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51" w:rsidRDefault="00243AF9" w:rsidP="004A2D51">
      <w:pPr>
        <w:spacing w:after="0"/>
        <w:rPr>
          <w:rFonts w:ascii="Arial" w:hAnsi="Arial" w:cs="Arial"/>
          <w:sz w:val="20"/>
          <w:szCs w:val="20"/>
        </w:rPr>
      </w:pPr>
      <w:r>
        <w:rPr>
          <w:rFonts w:ascii="Arial" w:hAnsi="Arial" w:cs="Arial"/>
          <w:sz w:val="20"/>
          <w:szCs w:val="20"/>
        </w:rPr>
        <w:t xml:space="preserve">                        </w:t>
      </w:r>
      <w:r w:rsidR="004A2D51">
        <w:rPr>
          <w:rFonts w:ascii="Arial" w:hAnsi="Arial" w:cs="Arial"/>
          <w:sz w:val="20"/>
          <w:szCs w:val="20"/>
        </w:rPr>
        <w:t xml:space="preserve">                                                                                                                 </w:t>
      </w:r>
    </w:p>
    <w:p w:rsidR="007C1B59" w:rsidRPr="007C1B59" w:rsidRDefault="004A2D51" w:rsidP="007C1B59">
      <w:pPr>
        <w:spacing w:after="0" w:line="240" w:lineRule="auto"/>
        <w:rPr>
          <w:rFonts w:ascii="Arial" w:hAnsi="Arial" w:cs="Arial"/>
          <w:sz w:val="20"/>
          <w:szCs w:val="20"/>
          <w:lang w:val="sr-Cyrl-CS"/>
        </w:rPr>
      </w:pPr>
      <w:r>
        <w:rPr>
          <w:rFonts w:ascii="Arial" w:hAnsi="Arial" w:cs="Arial"/>
          <w:sz w:val="20"/>
          <w:szCs w:val="20"/>
        </w:rPr>
        <w:t xml:space="preserve">         </w:t>
      </w:r>
      <w:r w:rsidR="007C1B59">
        <w:rPr>
          <w:rFonts w:ascii="Arial" w:hAnsi="Arial" w:cs="Arial"/>
          <w:sz w:val="20"/>
          <w:szCs w:val="20"/>
        </w:rPr>
        <w:t xml:space="preserve">                                                                                                                </w:t>
      </w:r>
      <w:r w:rsidR="007C1B59" w:rsidRPr="007C1B59">
        <w:rPr>
          <w:rFonts w:ascii="Arial" w:hAnsi="Arial" w:cs="Arial"/>
          <w:sz w:val="20"/>
          <w:szCs w:val="20"/>
          <w:lang w:val="sr-Cyrl-CS"/>
        </w:rPr>
        <w:t>Дел.број:</w:t>
      </w:r>
      <w:r w:rsidR="00135B08">
        <w:rPr>
          <w:rFonts w:ascii="Arial" w:hAnsi="Arial" w:cs="Arial"/>
          <w:sz w:val="20"/>
          <w:szCs w:val="20"/>
          <w:lang w:val="en-US"/>
        </w:rPr>
        <w:t xml:space="preserve"> </w:t>
      </w:r>
      <w:r w:rsidR="00135B08">
        <w:rPr>
          <w:rFonts w:ascii="Arial" w:hAnsi="Arial" w:cs="Arial"/>
          <w:sz w:val="20"/>
          <w:szCs w:val="20"/>
        </w:rPr>
        <w:t>250</w:t>
      </w:r>
      <w:r w:rsidR="00322083">
        <w:rPr>
          <w:rFonts w:ascii="Arial" w:hAnsi="Arial" w:cs="Arial"/>
          <w:sz w:val="20"/>
          <w:szCs w:val="20"/>
        </w:rPr>
        <w:t>5</w:t>
      </w:r>
      <w:r w:rsidR="007C1B59" w:rsidRPr="007C1B59">
        <w:rPr>
          <w:rFonts w:ascii="Arial" w:hAnsi="Arial" w:cs="Arial"/>
          <w:sz w:val="20"/>
          <w:szCs w:val="20"/>
        </w:rPr>
        <w:t>/</w:t>
      </w:r>
      <w:r w:rsidR="00135B08">
        <w:rPr>
          <w:rFonts w:ascii="Arial" w:hAnsi="Arial" w:cs="Arial"/>
          <w:sz w:val="20"/>
          <w:szCs w:val="20"/>
        </w:rPr>
        <w:t>20</w:t>
      </w:r>
    </w:p>
    <w:p w:rsidR="007C1B59" w:rsidRPr="007C1B59" w:rsidRDefault="007C1B59" w:rsidP="007C1B59">
      <w:pPr>
        <w:spacing w:after="0" w:line="240" w:lineRule="auto"/>
        <w:rPr>
          <w:rFonts w:ascii="Arial" w:hAnsi="Arial" w:cs="Arial"/>
          <w:sz w:val="20"/>
          <w:szCs w:val="20"/>
        </w:rPr>
      </w:pPr>
      <w:r w:rsidRPr="007C1B59">
        <w:rPr>
          <w:rFonts w:ascii="Arial" w:hAnsi="Arial" w:cs="Arial"/>
          <w:sz w:val="20"/>
          <w:szCs w:val="20"/>
        </w:rPr>
        <w:t xml:space="preserve">                                                                                                                         </w:t>
      </w:r>
      <w:r w:rsidRPr="007C1B59">
        <w:rPr>
          <w:rFonts w:ascii="Arial" w:hAnsi="Arial" w:cs="Arial"/>
          <w:sz w:val="20"/>
          <w:szCs w:val="20"/>
          <w:lang w:val="sr-Cyrl-CS"/>
        </w:rPr>
        <w:t>Датум:</w:t>
      </w:r>
      <w:r w:rsidR="00135B08">
        <w:rPr>
          <w:rFonts w:ascii="Arial" w:hAnsi="Arial" w:cs="Arial"/>
          <w:sz w:val="20"/>
          <w:szCs w:val="20"/>
          <w:lang w:val="en-US"/>
        </w:rPr>
        <w:t xml:space="preserve"> </w:t>
      </w:r>
      <w:r w:rsidR="00135B08">
        <w:rPr>
          <w:rFonts w:ascii="Arial" w:hAnsi="Arial" w:cs="Arial"/>
          <w:sz w:val="20"/>
          <w:szCs w:val="20"/>
        </w:rPr>
        <w:t>24.06</w:t>
      </w:r>
      <w:r w:rsidRPr="007C1B59">
        <w:rPr>
          <w:rFonts w:ascii="Arial" w:hAnsi="Arial" w:cs="Arial"/>
          <w:sz w:val="20"/>
          <w:szCs w:val="20"/>
        </w:rPr>
        <w:t>.20</w:t>
      </w:r>
      <w:r w:rsidR="00135B08">
        <w:rPr>
          <w:rFonts w:ascii="Arial" w:hAnsi="Arial" w:cs="Arial"/>
          <w:sz w:val="20"/>
          <w:szCs w:val="20"/>
        </w:rPr>
        <w:t>20</w:t>
      </w:r>
      <w:r w:rsidRPr="007C1B59">
        <w:rPr>
          <w:rFonts w:ascii="Arial" w:hAnsi="Arial" w:cs="Arial"/>
          <w:sz w:val="20"/>
          <w:szCs w:val="20"/>
        </w:rPr>
        <w:t>.г.</w:t>
      </w:r>
    </w:p>
    <w:p w:rsidR="007C1B59" w:rsidRDefault="007C1B59" w:rsidP="007C1B59">
      <w:pPr>
        <w:spacing w:after="0" w:line="240" w:lineRule="auto"/>
        <w:rPr>
          <w:rFonts w:ascii="Arial" w:hAnsi="Arial" w:cs="Arial"/>
          <w:b/>
          <w:sz w:val="20"/>
          <w:szCs w:val="20"/>
          <w:lang w:val="sr-Cyrl-CS"/>
        </w:rPr>
      </w:pPr>
    </w:p>
    <w:p w:rsidR="007C1B59" w:rsidRDefault="007C1B59" w:rsidP="007C1B59">
      <w:pPr>
        <w:pStyle w:val="BodyText"/>
        <w:spacing w:before="92" w:after="0" w:line="240" w:lineRule="auto"/>
        <w:ind w:left="14"/>
        <w:jc w:val="both"/>
        <w:rPr>
          <w:rFonts w:ascii="Arial" w:hAnsi="Arial" w:cs="Arial"/>
          <w:sz w:val="20"/>
          <w:szCs w:val="20"/>
        </w:rPr>
      </w:pPr>
      <w:r>
        <w:rPr>
          <w:rFonts w:ascii="Arial" w:hAnsi="Arial" w:cs="Arial"/>
          <w:sz w:val="20"/>
          <w:szCs w:val="20"/>
        </w:rPr>
        <w:t>На основу чл. 55., 57. и 60 Закона о јавним набавкама („Службени гласник РС“ бр. 124/12, 14/15 и 68/15) Наручилац ЈКП „Градска топлана“ Пирот,</w:t>
      </w:r>
    </w:p>
    <w:p w:rsidR="007C1B59" w:rsidRDefault="007C1B59" w:rsidP="007C1B59">
      <w:pPr>
        <w:pStyle w:val="BodyText"/>
        <w:spacing w:before="10" w:after="0" w:line="240" w:lineRule="auto"/>
        <w:jc w:val="both"/>
        <w:rPr>
          <w:rFonts w:ascii="Arial" w:hAnsi="Arial" w:cs="Arial"/>
          <w:sz w:val="20"/>
          <w:szCs w:val="20"/>
        </w:rPr>
      </w:pPr>
    </w:p>
    <w:p w:rsidR="007C1B59" w:rsidRDefault="007C1B59" w:rsidP="007C1B59">
      <w:pPr>
        <w:pStyle w:val="BodyText"/>
        <w:spacing w:line="240" w:lineRule="auto"/>
        <w:ind w:left="252"/>
        <w:jc w:val="center"/>
        <w:rPr>
          <w:rFonts w:ascii="Arial" w:hAnsi="Arial" w:cs="Arial"/>
          <w:b/>
          <w:sz w:val="20"/>
          <w:szCs w:val="20"/>
        </w:rPr>
      </w:pPr>
      <w:r>
        <w:rPr>
          <w:rFonts w:ascii="Arial" w:hAnsi="Arial" w:cs="Arial"/>
          <w:b/>
          <w:sz w:val="20"/>
          <w:szCs w:val="20"/>
        </w:rPr>
        <w:t>објављује:</w:t>
      </w:r>
    </w:p>
    <w:p w:rsidR="007C1B59" w:rsidRDefault="007C1B59" w:rsidP="007C1B59">
      <w:pPr>
        <w:pStyle w:val="BodyText"/>
        <w:spacing w:line="240" w:lineRule="auto"/>
        <w:ind w:left="252"/>
        <w:jc w:val="center"/>
        <w:rPr>
          <w:rFonts w:ascii="Arial" w:hAnsi="Arial" w:cs="Arial"/>
          <w:b/>
          <w:sz w:val="20"/>
          <w:szCs w:val="20"/>
        </w:rPr>
      </w:pPr>
    </w:p>
    <w:p w:rsidR="007C1B59" w:rsidRDefault="007C1B59" w:rsidP="007C1B59">
      <w:pPr>
        <w:pStyle w:val="Heading1"/>
        <w:numPr>
          <w:ilvl w:val="0"/>
          <w:numId w:val="4"/>
        </w:numPr>
        <w:spacing w:line="240" w:lineRule="auto"/>
        <w:ind w:left="554" w:hanging="240"/>
        <w:jc w:val="center"/>
        <w:rPr>
          <w:rFonts w:ascii="Arial" w:hAnsi="Arial" w:cs="Arial"/>
          <w:sz w:val="20"/>
          <w:szCs w:val="20"/>
        </w:rPr>
      </w:pPr>
      <w:r>
        <w:rPr>
          <w:rFonts w:ascii="Arial" w:hAnsi="Arial" w:cs="Arial"/>
          <w:sz w:val="20"/>
          <w:szCs w:val="20"/>
        </w:rPr>
        <w:t>ПОЗИВ ЗА ПОДНОШЕЊЕ ПОНУДА</w:t>
      </w:r>
    </w:p>
    <w:p w:rsidR="007C1B59" w:rsidRDefault="007C1B59" w:rsidP="007C1B59">
      <w:pPr>
        <w:pStyle w:val="Heading1"/>
        <w:numPr>
          <w:ilvl w:val="0"/>
          <w:numId w:val="4"/>
        </w:numPr>
        <w:spacing w:line="240" w:lineRule="auto"/>
        <w:ind w:left="554" w:hanging="240"/>
        <w:jc w:val="center"/>
        <w:rPr>
          <w:rFonts w:ascii="Arial" w:hAnsi="Arial" w:cs="Arial"/>
          <w:sz w:val="20"/>
          <w:szCs w:val="20"/>
        </w:rPr>
      </w:pPr>
      <w:r>
        <w:rPr>
          <w:rFonts w:ascii="Arial" w:hAnsi="Arial" w:cs="Arial"/>
          <w:sz w:val="20"/>
          <w:szCs w:val="20"/>
        </w:rPr>
        <w:t xml:space="preserve">ЗА ЈАВНУ НАБАВКУ МАЛЕ ВРЕДНОСТИ ПО ПАРТИЈАМА – ЈНМВ- </w:t>
      </w:r>
      <w:r w:rsidR="00135B08">
        <w:rPr>
          <w:rFonts w:ascii="Arial" w:hAnsi="Arial" w:cs="Arial"/>
          <w:sz w:val="20"/>
          <w:szCs w:val="20"/>
          <w:lang w:val="en-US"/>
        </w:rPr>
        <w:t>1.1.1.</w:t>
      </w:r>
      <w:r w:rsidR="005D1D1F">
        <w:rPr>
          <w:rFonts w:ascii="Arial" w:hAnsi="Arial" w:cs="Arial"/>
          <w:sz w:val="20"/>
          <w:szCs w:val="20"/>
          <w:lang w:val="en-US"/>
        </w:rPr>
        <w:t>-</w:t>
      </w:r>
      <w:r w:rsidR="005D1D1F">
        <w:rPr>
          <w:rFonts w:ascii="Arial" w:hAnsi="Arial" w:cs="Arial"/>
          <w:sz w:val="20"/>
          <w:szCs w:val="20"/>
          <w:lang w:val="sr-Cyrl-CS"/>
        </w:rPr>
        <w:t xml:space="preserve"> партија 2</w:t>
      </w:r>
    </w:p>
    <w:p w:rsidR="007C1B59" w:rsidRDefault="007C1B59" w:rsidP="007C1B59">
      <w:pPr>
        <w:pStyle w:val="Heading1"/>
        <w:numPr>
          <w:ilvl w:val="0"/>
          <w:numId w:val="4"/>
        </w:numPr>
        <w:spacing w:line="240" w:lineRule="auto"/>
        <w:ind w:left="14" w:hanging="240"/>
        <w:jc w:val="center"/>
        <w:rPr>
          <w:rFonts w:ascii="Arial" w:hAnsi="Arial" w:cs="Arial"/>
          <w:sz w:val="20"/>
          <w:szCs w:val="20"/>
        </w:rPr>
      </w:pPr>
      <w:r>
        <w:rPr>
          <w:rFonts w:ascii="Arial" w:hAnsi="Arial" w:cs="Arial"/>
          <w:sz w:val="20"/>
          <w:szCs w:val="20"/>
        </w:rPr>
        <w:t>ПРЕДМЕТ ЈАВНЕ НАБАВКЕ</w:t>
      </w:r>
      <w:r>
        <w:rPr>
          <w:rFonts w:ascii="Arial" w:hAnsi="Arial" w:cs="Arial"/>
          <w:b w:val="0"/>
          <w:sz w:val="20"/>
          <w:szCs w:val="20"/>
        </w:rPr>
        <w:t xml:space="preserve">- </w:t>
      </w:r>
      <w:r>
        <w:rPr>
          <w:rFonts w:ascii="Arial" w:hAnsi="Arial" w:cs="Arial"/>
          <w:sz w:val="20"/>
          <w:szCs w:val="20"/>
          <w:lang w:val="sr-Cyrl-CS"/>
        </w:rPr>
        <w:t xml:space="preserve">добара – Потрошни материјал </w:t>
      </w:r>
      <w:r w:rsidR="00135B08">
        <w:rPr>
          <w:rFonts w:ascii="Arial" w:hAnsi="Arial" w:cs="Arial"/>
          <w:sz w:val="20"/>
          <w:szCs w:val="20"/>
          <w:lang w:val="sr-Cyrl-CS"/>
        </w:rPr>
        <w:t xml:space="preserve">и опрема </w:t>
      </w:r>
      <w:r>
        <w:rPr>
          <w:rFonts w:ascii="Arial" w:hAnsi="Arial" w:cs="Arial"/>
          <w:sz w:val="20"/>
          <w:szCs w:val="20"/>
          <w:lang w:val="sr-Cyrl-CS"/>
        </w:rPr>
        <w:t xml:space="preserve">за одржавање машинских инсталација по партијама – партија </w:t>
      </w:r>
      <w:r w:rsidR="00322083">
        <w:rPr>
          <w:rFonts w:ascii="Arial" w:hAnsi="Arial" w:cs="Arial"/>
          <w:sz w:val="20"/>
          <w:szCs w:val="20"/>
          <w:lang w:val="sr-Cyrl-CS"/>
        </w:rPr>
        <w:t>2</w:t>
      </w:r>
      <w:r>
        <w:rPr>
          <w:rFonts w:ascii="Arial" w:hAnsi="Arial" w:cs="Arial"/>
          <w:sz w:val="20"/>
          <w:szCs w:val="20"/>
          <w:lang w:val="sr-Cyrl-CS"/>
        </w:rPr>
        <w:t xml:space="preserve">- </w:t>
      </w:r>
      <w:r w:rsidR="00322083">
        <w:rPr>
          <w:rFonts w:ascii="Arial" w:hAnsi="Arial" w:cs="Arial"/>
          <w:sz w:val="20"/>
          <w:szCs w:val="20"/>
          <w:lang w:val="sr-Cyrl-CS"/>
        </w:rPr>
        <w:t xml:space="preserve">Арматура и шрафовска роба </w:t>
      </w:r>
      <w:r>
        <w:rPr>
          <w:rFonts w:ascii="Arial" w:hAnsi="Arial" w:cs="Arial"/>
          <w:sz w:val="20"/>
          <w:szCs w:val="20"/>
          <w:lang w:val="sr-Cyrl-CS"/>
        </w:rPr>
        <w:t>за потребе ЈКП</w:t>
      </w:r>
      <w:r>
        <w:rPr>
          <w:rFonts w:ascii="Arial" w:hAnsi="Arial" w:cs="Arial"/>
          <w:sz w:val="20"/>
          <w:szCs w:val="20"/>
        </w:rPr>
        <w:t xml:space="preserve"> „Градска топлана“ Пирот</w:t>
      </w:r>
    </w:p>
    <w:p w:rsidR="007C1B59" w:rsidRDefault="007C1B59" w:rsidP="007C1B59">
      <w:pPr>
        <w:pStyle w:val="BodyText"/>
        <w:spacing w:before="10" w:after="0" w:line="240" w:lineRule="auto"/>
        <w:rPr>
          <w:rFonts w:ascii="Arial" w:hAnsi="Arial" w:cs="Arial"/>
          <w:sz w:val="20"/>
          <w:szCs w:val="20"/>
          <w:lang w:val="sr-Cyrl-CS"/>
        </w:rPr>
      </w:pPr>
    </w:p>
    <w:p w:rsidR="007C1B59" w:rsidRDefault="007C1B59" w:rsidP="007C1B59">
      <w:pPr>
        <w:pStyle w:val="BodyText"/>
        <w:spacing w:before="10" w:after="0" w:line="240" w:lineRule="auto"/>
        <w:rPr>
          <w:rFonts w:ascii="Arial" w:hAnsi="Arial" w:cs="Arial"/>
          <w:sz w:val="20"/>
          <w:szCs w:val="20"/>
        </w:rPr>
      </w:pPr>
      <w:r>
        <w:rPr>
          <w:rFonts w:ascii="Arial" w:hAnsi="Arial" w:cs="Arial"/>
          <w:sz w:val="20"/>
          <w:szCs w:val="20"/>
          <w:lang w:val="sr-Cyrl-CS"/>
        </w:rPr>
        <w:t>ЈКП</w:t>
      </w:r>
      <w:r>
        <w:rPr>
          <w:rFonts w:ascii="Arial" w:hAnsi="Arial" w:cs="Arial"/>
          <w:b/>
          <w:sz w:val="20"/>
          <w:szCs w:val="20"/>
        </w:rPr>
        <w:t xml:space="preserve"> „</w:t>
      </w:r>
      <w:r>
        <w:rPr>
          <w:rFonts w:ascii="Arial" w:hAnsi="Arial" w:cs="Arial"/>
          <w:sz w:val="20"/>
          <w:szCs w:val="20"/>
        </w:rPr>
        <w:t xml:space="preserve">Градска топлана“ Пирот позива сва заинтересована лица да припреме и поднесу понуде за јавну набавку мале вредности добара ЈНМВ- </w:t>
      </w:r>
      <w:r w:rsidR="00135B08">
        <w:rPr>
          <w:rFonts w:ascii="Arial" w:hAnsi="Arial" w:cs="Arial"/>
          <w:sz w:val="20"/>
          <w:szCs w:val="20"/>
          <w:lang w:val="sr-Cyrl-CS"/>
        </w:rPr>
        <w:t xml:space="preserve">1.1.1. </w:t>
      </w:r>
      <w:r>
        <w:rPr>
          <w:rFonts w:ascii="Arial" w:hAnsi="Arial" w:cs="Arial"/>
          <w:sz w:val="20"/>
          <w:szCs w:val="20"/>
        </w:rPr>
        <w:t xml:space="preserve">-партија </w:t>
      </w:r>
      <w:r w:rsidR="00322083">
        <w:rPr>
          <w:rFonts w:ascii="Arial" w:hAnsi="Arial" w:cs="Arial"/>
          <w:sz w:val="20"/>
          <w:szCs w:val="20"/>
          <w:lang w:val="sr-Cyrl-CS"/>
        </w:rPr>
        <w:t>2</w:t>
      </w:r>
      <w:r>
        <w:rPr>
          <w:rFonts w:ascii="Arial" w:hAnsi="Arial" w:cs="Arial"/>
          <w:sz w:val="20"/>
          <w:szCs w:val="20"/>
        </w:rPr>
        <w:t xml:space="preserve"> у складу са Законом о јавним набавкама, подзаконским актима из ове области, конкурсном документацијом и овим позивом, у циљу закључења уговора са изабраним понуђачем.</w:t>
      </w:r>
    </w:p>
    <w:p w:rsidR="007C1B59" w:rsidRDefault="007C1B59" w:rsidP="007C1B59">
      <w:pPr>
        <w:pStyle w:val="BodyText"/>
        <w:spacing w:before="1" w:after="0" w:line="240" w:lineRule="auto"/>
        <w:ind w:left="252" w:right="317" w:firstLine="607"/>
        <w:jc w:val="both"/>
        <w:rPr>
          <w:rFonts w:ascii="Arial" w:hAnsi="Arial" w:cs="Arial"/>
          <w:sz w:val="20"/>
          <w:szCs w:val="20"/>
        </w:rPr>
      </w:pPr>
      <w:r>
        <w:rPr>
          <w:rFonts w:ascii="Arial" w:hAnsi="Arial" w:cs="Arial"/>
          <w:sz w:val="20"/>
          <w:szCs w:val="20"/>
        </w:rPr>
        <w:t xml:space="preserve">Редни број набавке: ЈНМВ- </w:t>
      </w:r>
      <w:r w:rsidR="00135B08">
        <w:rPr>
          <w:rFonts w:ascii="Arial" w:hAnsi="Arial" w:cs="Arial"/>
          <w:sz w:val="20"/>
          <w:szCs w:val="20"/>
          <w:lang w:val="sr-Cyrl-CS"/>
        </w:rPr>
        <w:t>1.1.1.</w:t>
      </w:r>
      <w:r>
        <w:rPr>
          <w:rFonts w:ascii="Arial" w:hAnsi="Arial" w:cs="Arial"/>
          <w:sz w:val="20"/>
          <w:szCs w:val="20"/>
        </w:rPr>
        <w:t>-</w:t>
      </w:r>
      <w:r w:rsidR="00135B08">
        <w:rPr>
          <w:rFonts w:ascii="Arial" w:hAnsi="Arial" w:cs="Arial"/>
          <w:sz w:val="20"/>
          <w:szCs w:val="20"/>
          <w:lang w:val="sr-Cyrl-CS"/>
        </w:rPr>
        <w:t xml:space="preserve"> </w:t>
      </w:r>
      <w:r>
        <w:rPr>
          <w:rFonts w:ascii="Arial" w:hAnsi="Arial" w:cs="Arial"/>
          <w:sz w:val="20"/>
          <w:szCs w:val="20"/>
        </w:rPr>
        <w:t xml:space="preserve">Партија </w:t>
      </w:r>
      <w:r w:rsidR="00135B08">
        <w:rPr>
          <w:rFonts w:ascii="Arial" w:hAnsi="Arial" w:cs="Arial"/>
          <w:sz w:val="20"/>
          <w:szCs w:val="20"/>
          <w:lang w:val="sr-Cyrl-CS"/>
        </w:rPr>
        <w:t>1</w:t>
      </w:r>
      <w:r>
        <w:rPr>
          <w:rFonts w:ascii="Arial" w:hAnsi="Arial" w:cs="Arial"/>
          <w:sz w:val="20"/>
          <w:szCs w:val="20"/>
        </w:rPr>
        <w:t xml:space="preserve"> – Набавка је предвиђена Планом набавки зa 20</w:t>
      </w:r>
      <w:r w:rsidR="00135B08">
        <w:rPr>
          <w:rFonts w:ascii="Arial" w:hAnsi="Arial" w:cs="Arial"/>
          <w:sz w:val="20"/>
          <w:szCs w:val="20"/>
          <w:lang w:val="sr-Cyrl-CS"/>
        </w:rPr>
        <w:t>20</w:t>
      </w:r>
      <w:r>
        <w:rPr>
          <w:rFonts w:ascii="Arial" w:hAnsi="Arial" w:cs="Arial"/>
          <w:sz w:val="20"/>
          <w:szCs w:val="20"/>
        </w:rPr>
        <w:t xml:space="preserve">. годину у  делу: </w:t>
      </w:r>
      <w:r>
        <w:rPr>
          <w:rFonts w:ascii="Arial" w:hAnsi="Arial" w:cs="Arial"/>
          <w:sz w:val="20"/>
          <w:szCs w:val="20"/>
          <w:lang w:val="sr-Cyrl-CS"/>
        </w:rPr>
        <w:t>добра</w:t>
      </w:r>
      <w:r>
        <w:rPr>
          <w:rFonts w:ascii="Arial" w:hAnsi="Arial" w:cs="Arial"/>
          <w:sz w:val="20"/>
          <w:szCs w:val="20"/>
        </w:rPr>
        <w:t xml:space="preserve"> под бр.1.1.</w:t>
      </w:r>
      <w:r w:rsidR="00135B08">
        <w:rPr>
          <w:rFonts w:ascii="Arial" w:hAnsi="Arial" w:cs="Arial"/>
          <w:sz w:val="20"/>
          <w:szCs w:val="20"/>
          <w:lang w:val="sr-Cyrl-CS"/>
        </w:rPr>
        <w:t>1</w:t>
      </w:r>
      <w:r>
        <w:rPr>
          <w:rFonts w:ascii="Arial" w:hAnsi="Arial" w:cs="Arial"/>
          <w:sz w:val="20"/>
          <w:szCs w:val="20"/>
        </w:rPr>
        <w:t>.</w:t>
      </w:r>
    </w:p>
    <w:p w:rsidR="007C1B59" w:rsidRDefault="007C1B59" w:rsidP="007C1B59">
      <w:pPr>
        <w:spacing w:after="0" w:line="240" w:lineRule="auto"/>
        <w:rPr>
          <w:rFonts w:ascii="Arial" w:hAnsi="Arial" w:cs="Arial"/>
          <w:b/>
          <w:sz w:val="20"/>
          <w:szCs w:val="20"/>
          <w:lang w:val="sr-Cyrl-CS"/>
        </w:rPr>
      </w:pPr>
    </w:p>
    <w:p w:rsidR="007C1B59" w:rsidRDefault="007C1B59" w:rsidP="007C1B59">
      <w:pPr>
        <w:spacing w:after="0" w:line="240" w:lineRule="auto"/>
        <w:jc w:val="both"/>
        <w:rPr>
          <w:rFonts w:ascii="Arial" w:hAnsi="Arial" w:cs="Arial"/>
          <w:sz w:val="20"/>
          <w:szCs w:val="20"/>
        </w:rPr>
      </w:pPr>
      <w:r>
        <w:rPr>
          <w:rFonts w:ascii="Arial" w:hAnsi="Arial" w:cs="Arial"/>
          <w:b/>
          <w:bCs/>
          <w:sz w:val="20"/>
          <w:szCs w:val="20"/>
        </w:rPr>
        <w:t>1. Предмет јавне набавке</w:t>
      </w:r>
    </w:p>
    <w:p w:rsidR="007C1B59" w:rsidRDefault="007C1B59" w:rsidP="007C1B59">
      <w:pPr>
        <w:spacing w:after="0" w:line="240" w:lineRule="auto"/>
        <w:jc w:val="both"/>
        <w:rPr>
          <w:rFonts w:ascii="Arial" w:hAnsi="Arial" w:cs="Arial"/>
          <w:sz w:val="20"/>
          <w:szCs w:val="20"/>
        </w:rPr>
      </w:pPr>
      <w:r>
        <w:rPr>
          <w:rFonts w:ascii="Arial" w:hAnsi="Arial" w:cs="Arial"/>
          <w:sz w:val="20"/>
          <w:szCs w:val="20"/>
        </w:rPr>
        <w:t>Предмет јавне набавке су добра – Потрошни материјал</w:t>
      </w:r>
      <w:r w:rsidR="00135B08">
        <w:rPr>
          <w:rFonts w:ascii="Arial" w:hAnsi="Arial" w:cs="Arial"/>
          <w:sz w:val="20"/>
          <w:szCs w:val="20"/>
          <w:lang w:val="sr-Cyrl-CS"/>
        </w:rPr>
        <w:t xml:space="preserve"> и опрема</w:t>
      </w:r>
      <w:r>
        <w:rPr>
          <w:rFonts w:ascii="Arial" w:hAnsi="Arial" w:cs="Arial"/>
          <w:sz w:val="20"/>
          <w:szCs w:val="20"/>
        </w:rPr>
        <w:t xml:space="preserve"> за одржавање машинских инсталација по партијама, партија </w:t>
      </w:r>
      <w:r w:rsidR="00322083">
        <w:rPr>
          <w:rFonts w:ascii="Arial" w:hAnsi="Arial" w:cs="Arial"/>
          <w:sz w:val="20"/>
          <w:szCs w:val="20"/>
          <w:lang w:val="sr-Cyrl-CS"/>
        </w:rPr>
        <w:t xml:space="preserve">2 </w:t>
      </w:r>
      <w:r>
        <w:rPr>
          <w:rFonts w:ascii="Arial" w:hAnsi="Arial" w:cs="Arial"/>
          <w:sz w:val="20"/>
          <w:szCs w:val="20"/>
        </w:rPr>
        <w:t>–</w:t>
      </w:r>
      <w:r>
        <w:rPr>
          <w:rFonts w:ascii="Arial" w:hAnsi="Arial" w:cs="Arial"/>
          <w:sz w:val="20"/>
          <w:szCs w:val="20"/>
          <w:lang w:val="sr-Cyrl-CS"/>
        </w:rPr>
        <w:t xml:space="preserve"> </w:t>
      </w:r>
      <w:r w:rsidR="00322083">
        <w:rPr>
          <w:rFonts w:ascii="Arial" w:hAnsi="Arial" w:cs="Arial"/>
          <w:sz w:val="20"/>
          <w:szCs w:val="20"/>
          <w:lang w:val="sr-Cyrl-CS"/>
        </w:rPr>
        <w:t>Арматура и шрафовска роба</w:t>
      </w:r>
      <w:r>
        <w:rPr>
          <w:rFonts w:ascii="Arial" w:hAnsi="Arial" w:cs="Arial"/>
          <w:sz w:val="20"/>
          <w:szCs w:val="20"/>
          <w:lang w:val="sr-Cyrl-CS"/>
        </w:rPr>
        <w:t xml:space="preserve"> за потребе ЈКП</w:t>
      </w:r>
      <w:r>
        <w:rPr>
          <w:rFonts w:ascii="Arial" w:hAnsi="Arial" w:cs="Arial"/>
          <w:b/>
          <w:sz w:val="20"/>
          <w:szCs w:val="20"/>
          <w:lang w:val="sr-Cyrl-CS"/>
        </w:rPr>
        <w:t xml:space="preserve"> </w:t>
      </w:r>
      <w:r>
        <w:rPr>
          <w:rFonts w:ascii="Arial" w:hAnsi="Arial" w:cs="Arial"/>
          <w:sz w:val="20"/>
          <w:szCs w:val="20"/>
        </w:rPr>
        <w:t>„Градска топлана“ Пирот ;</w:t>
      </w:r>
    </w:p>
    <w:p w:rsidR="007C1B59" w:rsidRDefault="007C1B59" w:rsidP="007C1B59">
      <w:pPr>
        <w:spacing w:after="0" w:line="240" w:lineRule="auto"/>
        <w:jc w:val="both"/>
        <w:rPr>
          <w:rFonts w:ascii="Arial" w:hAnsi="Arial" w:cs="Arial"/>
          <w:b/>
          <w:bCs/>
          <w:sz w:val="20"/>
          <w:szCs w:val="20"/>
        </w:rPr>
      </w:pPr>
    </w:p>
    <w:p w:rsidR="007C1B59" w:rsidRDefault="007C1B59" w:rsidP="007C1B59">
      <w:pPr>
        <w:spacing w:after="0" w:line="240" w:lineRule="auto"/>
        <w:jc w:val="both"/>
        <w:rPr>
          <w:rFonts w:ascii="Arial" w:hAnsi="Arial" w:cs="Arial"/>
          <w:bCs/>
          <w:sz w:val="20"/>
          <w:szCs w:val="20"/>
        </w:rPr>
      </w:pPr>
      <w:r>
        <w:rPr>
          <w:rFonts w:ascii="Arial" w:hAnsi="Arial" w:cs="Arial"/>
          <w:b/>
          <w:bCs/>
          <w:sz w:val="20"/>
          <w:szCs w:val="20"/>
        </w:rPr>
        <w:t>2.Партије</w:t>
      </w:r>
    </w:p>
    <w:p w:rsidR="007C1B59" w:rsidRDefault="007C1B59" w:rsidP="007C1B59">
      <w:pPr>
        <w:spacing w:after="0" w:line="240" w:lineRule="auto"/>
        <w:jc w:val="both"/>
        <w:rPr>
          <w:rFonts w:ascii="Arial" w:hAnsi="Arial" w:cs="Arial"/>
          <w:iCs/>
          <w:sz w:val="20"/>
          <w:szCs w:val="20"/>
        </w:rPr>
      </w:pPr>
      <w:r>
        <w:rPr>
          <w:rFonts w:ascii="Arial" w:hAnsi="Arial" w:cs="Arial"/>
          <w:bCs/>
          <w:sz w:val="20"/>
          <w:szCs w:val="20"/>
        </w:rPr>
        <w:t>Ј</w:t>
      </w:r>
      <w:r>
        <w:rPr>
          <w:rFonts w:ascii="Arial" w:hAnsi="Arial" w:cs="Arial"/>
          <w:iCs/>
          <w:sz w:val="20"/>
          <w:szCs w:val="20"/>
        </w:rPr>
        <w:t>авна набавка је обликована у више партија</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3. Врста поступка јавне набавке</w:t>
      </w:r>
      <w:r>
        <w:rPr>
          <w:rFonts w:ascii="Arial" w:hAnsi="Arial" w:cs="Arial"/>
          <w:iCs/>
          <w:sz w:val="20"/>
          <w:szCs w:val="20"/>
        </w:rPr>
        <w:t>:</w:t>
      </w:r>
    </w:p>
    <w:p w:rsidR="007C1B59" w:rsidRDefault="007C1B59" w:rsidP="007C1B59">
      <w:pPr>
        <w:spacing w:after="0" w:line="240" w:lineRule="auto"/>
        <w:jc w:val="both"/>
        <w:rPr>
          <w:rFonts w:ascii="Arial" w:hAnsi="Arial" w:cs="Arial"/>
          <w:sz w:val="20"/>
          <w:szCs w:val="20"/>
        </w:rPr>
      </w:pPr>
      <w:r>
        <w:rPr>
          <w:rFonts w:ascii="Arial" w:hAnsi="Arial" w:cs="Arial"/>
          <w:iCs/>
          <w:sz w:val="20"/>
          <w:szCs w:val="20"/>
        </w:rPr>
        <w:t xml:space="preserve">Јавна набавка мале вредности: </w:t>
      </w:r>
      <w:r>
        <w:rPr>
          <w:rFonts w:ascii="Arial" w:hAnsi="Arial" w:cs="Arial"/>
          <w:sz w:val="20"/>
          <w:szCs w:val="20"/>
        </w:rPr>
        <w:t xml:space="preserve">Потрошни материјал </w:t>
      </w:r>
      <w:r w:rsidR="00135B08">
        <w:rPr>
          <w:rFonts w:ascii="Arial" w:hAnsi="Arial" w:cs="Arial"/>
          <w:sz w:val="20"/>
          <w:szCs w:val="20"/>
          <w:lang w:val="sr-Cyrl-CS"/>
        </w:rPr>
        <w:t xml:space="preserve">и опрема </w:t>
      </w:r>
      <w:r>
        <w:rPr>
          <w:rFonts w:ascii="Arial" w:hAnsi="Arial" w:cs="Arial"/>
          <w:sz w:val="20"/>
          <w:szCs w:val="20"/>
        </w:rPr>
        <w:t xml:space="preserve">за одржавање машинских инсталација по партијама – партија </w:t>
      </w:r>
      <w:r w:rsidR="00322083">
        <w:rPr>
          <w:rFonts w:ascii="Arial" w:hAnsi="Arial" w:cs="Arial"/>
          <w:sz w:val="20"/>
          <w:szCs w:val="20"/>
          <w:lang w:val="sr-Cyrl-CS"/>
        </w:rPr>
        <w:t>2</w:t>
      </w:r>
      <w:r>
        <w:rPr>
          <w:rFonts w:ascii="Arial" w:hAnsi="Arial" w:cs="Arial"/>
          <w:sz w:val="20"/>
          <w:szCs w:val="20"/>
        </w:rPr>
        <w:t xml:space="preserve"> –</w:t>
      </w:r>
      <w:r>
        <w:rPr>
          <w:rFonts w:ascii="Arial" w:hAnsi="Arial" w:cs="Arial"/>
          <w:sz w:val="20"/>
          <w:szCs w:val="20"/>
          <w:lang w:val="sr-Cyrl-CS"/>
        </w:rPr>
        <w:t xml:space="preserve"> </w:t>
      </w:r>
      <w:r w:rsidR="00322083">
        <w:rPr>
          <w:rFonts w:ascii="Arial" w:hAnsi="Arial" w:cs="Arial"/>
          <w:sz w:val="20"/>
          <w:szCs w:val="20"/>
          <w:lang w:val="sr-Cyrl-CS"/>
        </w:rPr>
        <w:t>Арматура и шрафовска роба</w:t>
      </w:r>
      <w:r>
        <w:rPr>
          <w:rFonts w:ascii="Arial" w:hAnsi="Arial" w:cs="Arial"/>
          <w:sz w:val="20"/>
          <w:szCs w:val="20"/>
          <w:lang w:val="sr-Cyrl-CS"/>
        </w:rPr>
        <w:t xml:space="preserve"> за потребе ЈКП</w:t>
      </w:r>
      <w:r>
        <w:rPr>
          <w:rFonts w:ascii="Arial" w:hAnsi="Arial" w:cs="Arial"/>
          <w:b/>
          <w:sz w:val="20"/>
          <w:szCs w:val="20"/>
          <w:lang w:val="sr-Cyrl-CS"/>
        </w:rPr>
        <w:t xml:space="preserve"> </w:t>
      </w:r>
      <w:r>
        <w:rPr>
          <w:rFonts w:ascii="Arial" w:hAnsi="Arial" w:cs="Arial"/>
          <w:sz w:val="20"/>
          <w:szCs w:val="20"/>
        </w:rPr>
        <w:t>„Градска топлана“ Пирот ;</w:t>
      </w:r>
    </w:p>
    <w:p w:rsidR="007C1B59" w:rsidRDefault="007C1B59" w:rsidP="007C1B59">
      <w:pPr>
        <w:spacing w:after="0" w:line="240" w:lineRule="auto"/>
        <w:jc w:val="both"/>
        <w:rPr>
          <w:rFonts w:ascii="Arial" w:hAnsi="Arial" w:cs="Arial"/>
          <w:b/>
          <w:b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 Набавка се спроводи ради закључења уговора о јавној набавци.</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b/>
          <w:iCs/>
          <w:sz w:val="20"/>
          <w:szCs w:val="20"/>
          <w:lang w:val="sr-Cyrl-CS"/>
        </w:rPr>
      </w:pPr>
      <w:r>
        <w:rPr>
          <w:rFonts w:ascii="Arial" w:hAnsi="Arial" w:cs="Arial"/>
          <w:b/>
          <w:iCs/>
          <w:sz w:val="20"/>
          <w:szCs w:val="20"/>
        </w:rPr>
        <w:t>4. Опис предмета јавне набавке:</w:t>
      </w:r>
    </w:p>
    <w:p w:rsidR="007C1B59" w:rsidRDefault="007C1B59" w:rsidP="007C1B59">
      <w:pPr>
        <w:spacing w:after="0" w:line="240" w:lineRule="auto"/>
        <w:jc w:val="both"/>
        <w:rPr>
          <w:rFonts w:ascii="Arial" w:hAnsi="Arial" w:cs="Arial"/>
          <w:sz w:val="20"/>
          <w:szCs w:val="20"/>
          <w:lang w:val="sr-Cyrl-CS"/>
        </w:rPr>
      </w:pPr>
      <w:r>
        <w:rPr>
          <w:rFonts w:ascii="Arial" w:hAnsi="Arial" w:cs="Arial"/>
          <w:sz w:val="20"/>
          <w:szCs w:val="20"/>
        </w:rPr>
        <w:t xml:space="preserve">Потрошни материјал </w:t>
      </w:r>
      <w:r w:rsidR="00135B08">
        <w:rPr>
          <w:rFonts w:ascii="Arial" w:hAnsi="Arial" w:cs="Arial"/>
          <w:sz w:val="20"/>
          <w:szCs w:val="20"/>
          <w:lang w:val="sr-Cyrl-CS"/>
        </w:rPr>
        <w:t xml:space="preserve">и опрема </w:t>
      </w:r>
      <w:r>
        <w:rPr>
          <w:rFonts w:ascii="Arial" w:hAnsi="Arial" w:cs="Arial"/>
          <w:sz w:val="20"/>
          <w:szCs w:val="20"/>
        </w:rPr>
        <w:t xml:space="preserve">за одржавање машинских инсталација по партијама, партија </w:t>
      </w:r>
      <w:r w:rsidR="00135B08">
        <w:rPr>
          <w:rFonts w:ascii="Arial" w:hAnsi="Arial" w:cs="Arial"/>
          <w:sz w:val="20"/>
          <w:szCs w:val="20"/>
          <w:lang w:val="sr-Cyrl-CS"/>
        </w:rPr>
        <w:t>1</w:t>
      </w:r>
      <w:r>
        <w:rPr>
          <w:rFonts w:ascii="Arial" w:hAnsi="Arial" w:cs="Arial"/>
          <w:sz w:val="20"/>
          <w:szCs w:val="20"/>
        </w:rPr>
        <w:t xml:space="preserve"> –</w:t>
      </w:r>
      <w:r w:rsidR="00135B08">
        <w:rPr>
          <w:rFonts w:ascii="Arial" w:hAnsi="Arial" w:cs="Arial"/>
          <w:sz w:val="20"/>
          <w:szCs w:val="20"/>
          <w:lang w:val="sr-Cyrl-CS"/>
        </w:rPr>
        <w:t>Цеви и цевни фитинг</w:t>
      </w:r>
      <w:r>
        <w:rPr>
          <w:rFonts w:ascii="Arial" w:hAnsi="Arial" w:cs="Arial"/>
          <w:sz w:val="20"/>
          <w:szCs w:val="20"/>
        </w:rPr>
        <w:t xml:space="preserve"> </w:t>
      </w:r>
      <w:r>
        <w:rPr>
          <w:rFonts w:ascii="Arial" w:hAnsi="Arial" w:cs="Arial"/>
          <w:sz w:val="20"/>
          <w:szCs w:val="20"/>
          <w:lang w:val="sr-Cyrl-CS"/>
        </w:rPr>
        <w:t xml:space="preserve"> за потребе ЈКП</w:t>
      </w:r>
      <w:r>
        <w:rPr>
          <w:rFonts w:ascii="Arial" w:hAnsi="Arial" w:cs="Arial"/>
          <w:b/>
          <w:sz w:val="20"/>
          <w:szCs w:val="20"/>
          <w:lang w:val="sr-Cyrl-CS"/>
        </w:rPr>
        <w:t xml:space="preserve"> </w:t>
      </w:r>
      <w:r>
        <w:rPr>
          <w:rFonts w:ascii="Arial" w:hAnsi="Arial" w:cs="Arial"/>
          <w:sz w:val="20"/>
          <w:szCs w:val="20"/>
        </w:rPr>
        <w:t>„Градска топлана“ Пирот ;</w:t>
      </w:r>
    </w:p>
    <w:p w:rsidR="003A654B" w:rsidRPr="003A654B" w:rsidRDefault="003A654B" w:rsidP="007C1B59">
      <w:pPr>
        <w:spacing w:after="0" w:line="240" w:lineRule="auto"/>
        <w:jc w:val="both"/>
        <w:rPr>
          <w:rFonts w:ascii="Arial" w:hAnsi="Arial" w:cs="Arial"/>
          <w:sz w:val="20"/>
          <w:szCs w:val="20"/>
          <w:lang w:val="sr-Cyrl-CS"/>
        </w:rPr>
      </w:pPr>
      <w:r>
        <w:rPr>
          <w:rFonts w:ascii="Arial" w:hAnsi="Arial" w:cs="Arial"/>
          <w:sz w:val="20"/>
          <w:szCs w:val="20"/>
          <w:lang w:val="sr-Cyrl-CS"/>
        </w:rPr>
        <w:t>ОРН- 42131260- кугласти вентили</w:t>
      </w:r>
    </w:p>
    <w:p w:rsidR="007C1B59" w:rsidRDefault="007C1B59" w:rsidP="007C1B59">
      <w:pPr>
        <w:pStyle w:val="ListParagraph"/>
        <w:numPr>
          <w:ilvl w:val="0"/>
          <w:numId w:val="5"/>
        </w:numPr>
        <w:spacing w:after="0" w:line="240" w:lineRule="auto"/>
        <w:jc w:val="both"/>
        <w:rPr>
          <w:rFonts w:ascii="Arial" w:hAnsi="Arial" w:cs="Arial"/>
          <w:sz w:val="20"/>
          <w:szCs w:val="20"/>
          <w:lang w:val="sr-Cyrl-CS"/>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5. Број партија:</w:t>
      </w:r>
    </w:p>
    <w:p w:rsidR="007C1B59" w:rsidRDefault="007C1B59" w:rsidP="007C1B59">
      <w:pPr>
        <w:spacing w:after="0" w:line="240" w:lineRule="auto"/>
        <w:jc w:val="both"/>
        <w:rPr>
          <w:rFonts w:ascii="Arial" w:hAnsi="Arial" w:cs="Arial"/>
          <w:sz w:val="20"/>
          <w:szCs w:val="20"/>
        </w:rPr>
      </w:pPr>
      <w:r>
        <w:rPr>
          <w:rFonts w:ascii="Arial" w:hAnsi="Arial" w:cs="Arial"/>
          <w:iCs/>
          <w:sz w:val="20"/>
          <w:szCs w:val="20"/>
        </w:rPr>
        <w:t xml:space="preserve">Јавна набавка је обликована у </w:t>
      </w:r>
      <w:r w:rsidR="00135B08">
        <w:rPr>
          <w:rFonts w:ascii="Arial" w:hAnsi="Arial" w:cs="Arial"/>
          <w:iCs/>
          <w:sz w:val="20"/>
          <w:szCs w:val="20"/>
          <w:lang w:val="sr-Cyrl-CS"/>
        </w:rPr>
        <w:t>6</w:t>
      </w:r>
      <w:r>
        <w:rPr>
          <w:rFonts w:ascii="Arial" w:hAnsi="Arial" w:cs="Arial"/>
          <w:iCs/>
          <w:sz w:val="20"/>
          <w:szCs w:val="20"/>
        </w:rPr>
        <w:t xml:space="preserve"> партија, и то:</w:t>
      </w:r>
    </w:p>
    <w:p w:rsidR="00E0665A" w:rsidRDefault="00E0665A" w:rsidP="00E0665A">
      <w:pPr>
        <w:spacing w:line="100" w:lineRule="atLeast"/>
        <w:ind w:left="720"/>
        <w:jc w:val="both"/>
        <w:rPr>
          <w:rFonts w:ascii="Arial" w:hAnsi="Arial" w:cs="Arial"/>
          <w:sz w:val="20"/>
          <w:szCs w:val="20"/>
        </w:rPr>
      </w:pPr>
      <w:r>
        <w:rPr>
          <w:rFonts w:ascii="Arial" w:hAnsi="Arial" w:cs="Arial"/>
          <w:sz w:val="20"/>
          <w:szCs w:val="20"/>
        </w:rPr>
        <w:t xml:space="preserve">- Партија 1:  </w:t>
      </w:r>
      <w:r>
        <w:rPr>
          <w:rFonts w:ascii="Arial" w:hAnsi="Arial" w:cs="Arial"/>
          <w:sz w:val="20"/>
          <w:szCs w:val="20"/>
          <w:lang w:val="sr-Cyrl-CS"/>
        </w:rPr>
        <w:t>Цеви и цевни фитинг,</w:t>
      </w:r>
      <w:r>
        <w:rPr>
          <w:rFonts w:ascii="Arial" w:hAnsi="Arial" w:cs="Arial"/>
          <w:sz w:val="20"/>
          <w:szCs w:val="20"/>
        </w:rPr>
        <w:t xml:space="preserve"> процењене вредности </w:t>
      </w:r>
      <w:r>
        <w:rPr>
          <w:rFonts w:ascii="Arial" w:hAnsi="Arial" w:cs="Arial"/>
          <w:sz w:val="20"/>
          <w:szCs w:val="20"/>
          <w:lang w:val="sr-Cyrl-CS"/>
        </w:rPr>
        <w:t>350</w:t>
      </w:r>
      <w:r>
        <w:rPr>
          <w:rFonts w:ascii="Arial" w:hAnsi="Arial" w:cs="Arial"/>
          <w:sz w:val="20"/>
          <w:szCs w:val="20"/>
        </w:rPr>
        <w:t xml:space="preserve">.000,00 дин. без ПДВ-а, односно </w:t>
      </w:r>
      <w:r>
        <w:rPr>
          <w:rFonts w:ascii="Arial" w:hAnsi="Arial" w:cs="Arial"/>
          <w:sz w:val="20"/>
          <w:szCs w:val="20"/>
          <w:lang w:val="sr-Cyrl-CS"/>
        </w:rPr>
        <w:t>420</w:t>
      </w:r>
      <w:r>
        <w:rPr>
          <w:rFonts w:ascii="Arial" w:hAnsi="Arial" w:cs="Arial"/>
          <w:sz w:val="20"/>
          <w:szCs w:val="20"/>
        </w:rPr>
        <w:t>.000,00 дин. са ПДВ-ом;</w:t>
      </w:r>
    </w:p>
    <w:p w:rsidR="00E0665A" w:rsidRDefault="00E0665A" w:rsidP="00E0665A">
      <w:pPr>
        <w:spacing w:line="100" w:lineRule="atLeast"/>
        <w:ind w:left="720"/>
        <w:jc w:val="both"/>
        <w:rPr>
          <w:rFonts w:ascii="Arial" w:hAnsi="Arial" w:cs="Arial"/>
          <w:sz w:val="20"/>
          <w:szCs w:val="20"/>
        </w:rPr>
      </w:pPr>
      <w:r>
        <w:rPr>
          <w:rFonts w:ascii="Arial" w:hAnsi="Arial" w:cs="Arial"/>
          <w:sz w:val="20"/>
          <w:szCs w:val="20"/>
        </w:rPr>
        <w:t xml:space="preserve">- Партија 2: </w:t>
      </w:r>
      <w:r>
        <w:rPr>
          <w:rFonts w:ascii="Arial" w:hAnsi="Arial" w:cs="Arial"/>
          <w:sz w:val="20"/>
          <w:szCs w:val="20"/>
          <w:lang w:val="sr-Cyrl-CS"/>
        </w:rPr>
        <w:t>Арматура и шрафовска роба,</w:t>
      </w:r>
      <w:r>
        <w:rPr>
          <w:rFonts w:ascii="Arial" w:hAnsi="Arial" w:cs="Arial"/>
          <w:sz w:val="20"/>
          <w:szCs w:val="20"/>
        </w:rPr>
        <w:t xml:space="preserve"> процењене вредности 4</w:t>
      </w:r>
      <w:r>
        <w:rPr>
          <w:rFonts w:ascii="Arial" w:hAnsi="Arial" w:cs="Arial"/>
          <w:sz w:val="20"/>
          <w:szCs w:val="20"/>
          <w:lang w:val="sr-Cyrl-CS"/>
        </w:rPr>
        <w:t>00</w:t>
      </w:r>
      <w:r>
        <w:rPr>
          <w:rFonts w:ascii="Arial" w:hAnsi="Arial" w:cs="Arial"/>
          <w:sz w:val="20"/>
          <w:szCs w:val="20"/>
        </w:rPr>
        <w:t xml:space="preserve">.000,00 без ПДВ-а, односно </w:t>
      </w:r>
      <w:r>
        <w:rPr>
          <w:rFonts w:ascii="Arial" w:hAnsi="Arial" w:cs="Arial"/>
          <w:sz w:val="20"/>
          <w:szCs w:val="20"/>
          <w:lang w:val="sr-Cyrl-CS"/>
        </w:rPr>
        <w:t>480</w:t>
      </w:r>
      <w:r>
        <w:rPr>
          <w:rFonts w:ascii="Arial" w:hAnsi="Arial" w:cs="Arial"/>
          <w:sz w:val="20"/>
          <w:szCs w:val="20"/>
        </w:rPr>
        <w:t>.000,00 дин.  са ПДВ-ом;</w:t>
      </w:r>
    </w:p>
    <w:p w:rsidR="00E0665A" w:rsidRDefault="00E0665A" w:rsidP="00E0665A">
      <w:pPr>
        <w:spacing w:line="100" w:lineRule="atLeast"/>
        <w:ind w:left="720"/>
        <w:jc w:val="both"/>
        <w:rPr>
          <w:rFonts w:ascii="Arial" w:hAnsi="Arial" w:cs="Arial"/>
          <w:sz w:val="20"/>
          <w:szCs w:val="20"/>
        </w:rPr>
      </w:pPr>
      <w:r>
        <w:rPr>
          <w:rFonts w:ascii="Arial" w:hAnsi="Arial" w:cs="Arial"/>
          <w:sz w:val="20"/>
          <w:szCs w:val="20"/>
        </w:rPr>
        <w:t>- Партија 3:</w:t>
      </w:r>
      <w:r>
        <w:rPr>
          <w:rFonts w:ascii="Arial" w:hAnsi="Arial" w:cs="Arial"/>
          <w:sz w:val="20"/>
          <w:szCs w:val="20"/>
          <w:lang w:val="sr-Cyrl-CS"/>
        </w:rPr>
        <w:t xml:space="preserve">Потрошни материјал у котларници, </w:t>
      </w:r>
      <w:r>
        <w:rPr>
          <w:rFonts w:ascii="Arial" w:hAnsi="Arial" w:cs="Arial"/>
          <w:sz w:val="20"/>
          <w:szCs w:val="20"/>
        </w:rPr>
        <w:t>процењене вредности 3</w:t>
      </w:r>
      <w:r>
        <w:rPr>
          <w:rFonts w:ascii="Arial" w:hAnsi="Arial" w:cs="Arial"/>
          <w:sz w:val="20"/>
          <w:szCs w:val="20"/>
          <w:lang w:val="sr-Cyrl-CS"/>
        </w:rPr>
        <w:t>0</w:t>
      </w:r>
      <w:r>
        <w:rPr>
          <w:rFonts w:ascii="Arial" w:hAnsi="Arial" w:cs="Arial"/>
          <w:sz w:val="20"/>
          <w:szCs w:val="20"/>
        </w:rPr>
        <w:t xml:space="preserve">0.000 без ПДВ-а, односно </w:t>
      </w:r>
      <w:r>
        <w:rPr>
          <w:rFonts w:ascii="Arial" w:hAnsi="Arial" w:cs="Arial"/>
          <w:sz w:val="20"/>
          <w:szCs w:val="20"/>
          <w:lang w:val="sr-Cyrl-CS"/>
        </w:rPr>
        <w:t>360</w:t>
      </w:r>
      <w:r>
        <w:rPr>
          <w:rFonts w:ascii="Arial" w:hAnsi="Arial" w:cs="Arial"/>
          <w:sz w:val="20"/>
          <w:szCs w:val="20"/>
        </w:rPr>
        <w:t>.000,00 дин. са ПДВ-ом;</w:t>
      </w:r>
    </w:p>
    <w:p w:rsidR="00E0665A" w:rsidRDefault="00E0665A" w:rsidP="00E0665A">
      <w:pPr>
        <w:spacing w:line="100" w:lineRule="atLeast"/>
        <w:ind w:left="720"/>
        <w:jc w:val="both"/>
        <w:rPr>
          <w:rFonts w:ascii="Arial" w:hAnsi="Arial" w:cs="Arial"/>
          <w:sz w:val="20"/>
          <w:szCs w:val="20"/>
        </w:rPr>
      </w:pPr>
      <w:r>
        <w:rPr>
          <w:rFonts w:ascii="Arial" w:hAnsi="Arial" w:cs="Arial"/>
          <w:sz w:val="20"/>
          <w:szCs w:val="20"/>
        </w:rPr>
        <w:t>- Партија 4:</w:t>
      </w:r>
      <w:r>
        <w:rPr>
          <w:rFonts w:ascii="Arial" w:hAnsi="Arial" w:cs="Arial"/>
          <w:sz w:val="20"/>
          <w:szCs w:val="20"/>
          <w:lang w:val="sr-Cyrl-CS"/>
        </w:rPr>
        <w:t>Потрошни материјал за подстанице,</w:t>
      </w:r>
      <w:r>
        <w:rPr>
          <w:rFonts w:ascii="Arial" w:hAnsi="Arial" w:cs="Arial"/>
          <w:sz w:val="20"/>
          <w:szCs w:val="20"/>
        </w:rPr>
        <w:t xml:space="preserve"> процењене вредности 4</w:t>
      </w:r>
      <w:r>
        <w:rPr>
          <w:rFonts w:ascii="Arial" w:hAnsi="Arial" w:cs="Arial"/>
          <w:sz w:val="20"/>
          <w:szCs w:val="20"/>
          <w:lang w:val="sr-Cyrl-CS"/>
        </w:rPr>
        <w:t>00</w:t>
      </w:r>
      <w:r>
        <w:rPr>
          <w:rFonts w:ascii="Arial" w:hAnsi="Arial" w:cs="Arial"/>
          <w:sz w:val="20"/>
          <w:szCs w:val="20"/>
        </w:rPr>
        <w:t xml:space="preserve">.000,00 дин. без ПДВ-а, односно </w:t>
      </w:r>
      <w:r>
        <w:rPr>
          <w:rFonts w:ascii="Arial" w:hAnsi="Arial" w:cs="Arial"/>
          <w:sz w:val="20"/>
          <w:szCs w:val="20"/>
          <w:lang w:val="sr-Cyrl-CS"/>
        </w:rPr>
        <w:t>480</w:t>
      </w:r>
      <w:r>
        <w:rPr>
          <w:rFonts w:ascii="Arial" w:hAnsi="Arial" w:cs="Arial"/>
          <w:sz w:val="20"/>
          <w:szCs w:val="20"/>
        </w:rPr>
        <w:t>.000,00 дин. са ПДВ-ом;</w:t>
      </w:r>
    </w:p>
    <w:p w:rsidR="00E0665A" w:rsidRDefault="00E0665A" w:rsidP="00E0665A">
      <w:pPr>
        <w:spacing w:line="100" w:lineRule="atLeast"/>
        <w:ind w:left="720"/>
        <w:jc w:val="both"/>
        <w:rPr>
          <w:rFonts w:ascii="Arial" w:hAnsi="Arial" w:cs="Arial"/>
          <w:sz w:val="20"/>
          <w:szCs w:val="20"/>
        </w:rPr>
      </w:pPr>
      <w:r>
        <w:rPr>
          <w:rFonts w:ascii="Arial" w:hAnsi="Arial" w:cs="Arial"/>
          <w:sz w:val="20"/>
          <w:szCs w:val="20"/>
        </w:rPr>
        <w:lastRenderedPageBreak/>
        <w:t xml:space="preserve">- Партија 5: Потрошни материјал за </w:t>
      </w:r>
      <w:r>
        <w:rPr>
          <w:rFonts w:ascii="Arial" w:hAnsi="Arial" w:cs="Arial"/>
          <w:sz w:val="20"/>
          <w:szCs w:val="20"/>
          <w:lang w:val="sr-Cyrl-CS"/>
        </w:rPr>
        <w:t xml:space="preserve">одржавање топловода, </w:t>
      </w:r>
      <w:r>
        <w:rPr>
          <w:rFonts w:ascii="Arial" w:hAnsi="Arial" w:cs="Arial"/>
          <w:sz w:val="20"/>
          <w:szCs w:val="20"/>
        </w:rPr>
        <w:t>процењене вредности 400.000,00 дин. без ПДВ-а, односно 480.000,00 дин. са ПДВ-ом;</w:t>
      </w:r>
    </w:p>
    <w:p w:rsidR="00E0665A" w:rsidRDefault="00E0665A" w:rsidP="00E0665A">
      <w:pPr>
        <w:spacing w:line="100" w:lineRule="atLeast"/>
        <w:ind w:left="720"/>
        <w:jc w:val="both"/>
        <w:rPr>
          <w:rFonts w:ascii="Arial" w:hAnsi="Arial" w:cs="Arial"/>
          <w:sz w:val="20"/>
          <w:szCs w:val="20"/>
        </w:rPr>
      </w:pPr>
      <w:r>
        <w:rPr>
          <w:rFonts w:ascii="Arial" w:hAnsi="Arial" w:cs="Arial"/>
          <w:sz w:val="20"/>
          <w:szCs w:val="20"/>
        </w:rPr>
        <w:t>- Партија 6: Потрошни материјал за</w:t>
      </w:r>
      <w:r>
        <w:rPr>
          <w:rFonts w:ascii="Arial" w:hAnsi="Arial" w:cs="Arial"/>
          <w:sz w:val="20"/>
          <w:szCs w:val="20"/>
          <w:lang w:val="sr-Cyrl-CS"/>
        </w:rPr>
        <w:t xml:space="preserve"> калориметре и водомере,</w:t>
      </w:r>
      <w:r>
        <w:rPr>
          <w:rFonts w:ascii="Arial" w:hAnsi="Arial" w:cs="Arial"/>
          <w:sz w:val="20"/>
          <w:szCs w:val="20"/>
        </w:rPr>
        <w:t xml:space="preserve"> процењене вредности </w:t>
      </w:r>
      <w:r>
        <w:rPr>
          <w:rFonts w:ascii="Arial" w:hAnsi="Arial" w:cs="Arial"/>
          <w:sz w:val="20"/>
          <w:szCs w:val="20"/>
          <w:lang w:val="sr-Cyrl-CS"/>
        </w:rPr>
        <w:t>2</w:t>
      </w:r>
      <w:r>
        <w:rPr>
          <w:rFonts w:ascii="Arial" w:hAnsi="Arial" w:cs="Arial"/>
          <w:sz w:val="20"/>
          <w:szCs w:val="20"/>
        </w:rPr>
        <w:t xml:space="preserve">00.000,00 без ПДВ-а, односно </w:t>
      </w:r>
      <w:r>
        <w:rPr>
          <w:rFonts w:ascii="Arial" w:hAnsi="Arial" w:cs="Arial"/>
          <w:sz w:val="20"/>
          <w:szCs w:val="20"/>
          <w:lang w:val="sr-Cyrl-CS"/>
        </w:rPr>
        <w:t>240</w:t>
      </w:r>
      <w:r>
        <w:rPr>
          <w:rFonts w:ascii="Arial" w:hAnsi="Arial" w:cs="Arial"/>
          <w:sz w:val="20"/>
          <w:szCs w:val="20"/>
        </w:rPr>
        <w:t>0.000,00 дин. са ПДВ-ом;</w:t>
      </w:r>
    </w:p>
    <w:p w:rsidR="007C1B59" w:rsidRDefault="007C1B59" w:rsidP="007C1B59">
      <w:pPr>
        <w:spacing w:after="0" w:line="240" w:lineRule="auto"/>
        <w:ind w:left="720"/>
        <w:jc w:val="both"/>
        <w:rPr>
          <w:rFonts w:ascii="Arial" w:hAnsi="Arial" w:cs="Arial"/>
          <w:sz w:val="20"/>
          <w:szCs w:val="20"/>
        </w:rPr>
      </w:pP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6. Понуде са подизвођачем:</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У случају подношења понуде са подизвођачем, навести проценат вредности набавке која ће се извршити преко подизвођача</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7. Критеријум за доделу уговора</w:t>
      </w:r>
      <w:r>
        <w:rPr>
          <w:rFonts w:ascii="Arial" w:hAnsi="Arial" w:cs="Arial"/>
          <w:iCs/>
          <w:sz w:val="20"/>
          <w:szCs w:val="20"/>
        </w:rPr>
        <w:t>:</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Критеријум за оцењивање понуда је „најнижа понуђена цена“. Избор између достављених понуда извршиће се сходно члану 85. Закона о јавним набавкама према КРИТЕРИЈУМУ – најнижа понуђена цена. Приликом оцене понуда као релевантна узимаће се укупна понуђена цена без ПДВ-а.Уколико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 </w:t>
      </w:r>
    </w:p>
    <w:p w:rsidR="007C1B59" w:rsidRDefault="007C1B59" w:rsidP="007C1B59">
      <w:pPr>
        <w:spacing w:after="0" w:line="240" w:lineRule="auto"/>
        <w:jc w:val="both"/>
        <w:rPr>
          <w:rFonts w:ascii="Arial" w:hAnsi="Arial" w:cs="Arial"/>
          <w:b/>
          <w:iCs/>
          <w:sz w:val="20"/>
          <w:szCs w:val="20"/>
        </w:rPr>
      </w:pPr>
      <w:r>
        <w:rPr>
          <w:rFonts w:ascii="Arial" w:hAnsi="Arial" w:cs="Arial"/>
          <w:iCs/>
          <w:sz w:val="20"/>
          <w:szCs w:val="20"/>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8. Подаци о државном органу или организацији где се могу наћи исправни подаци:</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Агенције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9.Услови за учествовање:</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Право учешћа по објављеном позиву, имају сва заинтересована лица која испуњавају услове из члана 75. Закона о јавним набавкама („Сл. гласник РС“ 124/2012, 14/2015 и 68/2015), које је Наручилац одредио у конкурсној документацији, а које понуђачи доказују на начин предвиђен чланом 77. Закона о јавним набавкама.</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10. Преузимање конкурсне документације:</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Конкурсна документација се може лично преузети у управној згради наручиоца у Пироту, ул. Нишавска бр.11, </w:t>
      </w:r>
      <w:r>
        <w:rPr>
          <w:rFonts w:ascii="Arial" w:hAnsi="Arial" w:cs="Arial"/>
          <w:iCs/>
          <w:color w:val="000000"/>
          <w:sz w:val="20"/>
          <w:szCs w:val="20"/>
        </w:rPr>
        <w:t xml:space="preserve"> у времену </w:t>
      </w:r>
      <w:r>
        <w:rPr>
          <w:rFonts w:ascii="Arial" w:hAnsi="Arial" w:cs="Arial"/>
          <w:iCs/>
          <w:sz w:val="20"/>
          <w:szCs w:val="20"/>
        </w:rPr>
        <w:t xml:space="preserve">од 10:00 – 14:00 сати, до задњег дана рока за подношење понуда </w:t>
      </w:r>
      <w:r w:rsidR="00E0665A">
        <w:rPr>
          <w:rFonts w:ascii="Arial" w:hAnsi="Arial" w:cs="Arial"/>
          <w:iCs/>
          <w:sz w:val="20"/>
          <w:szCs w:val="20"/>
          <w:lang w:val="sr-Cyrl-CS"/>
        </w:rPr>
        <w:t>0</w:t>
      </w:r>
      <w:r w:rsidR="00EE4231">
        <w:rPr>
          <w:rFonts w:ascii="Arial" w:hAnsi="Arial" w:cs="Arial"/>
          <w:iCs/>
          <w:sz w:val="20"/>
          <w:szCs w:val="20"/>
          <w:lang w:val="sr-Cyrl-CS"/>
        </w:rPr>
        <w:t>6</w:t>
      </w:r>
      <w:r w:rsidR="00E0665A">
        <w:rPr>
          <w:rFonts w:ascii="Arial" w:hAnsi="Arial" w:cs="Arial"/>
          <w:iCs/>
          <w:sz w:val="20"/>
          <w:szCs w:val="20"/>
        </w:rPr>
        <w:t>.</w:t>
      </w:r>
      <w:r w:rsidR="00E0665A">
        <w:rPr>
          <w:rFonts w:ascii="Arial" w:hAnsi="Arial" w:cs="Arial"/>
          <w:iCs/>
          <w:sz w:val="20"/>
          <w:szCs w:val="20"/>
          <w:lang w:val="sr-Cyrl-CS"/>
        </w:rPr>
        <w:t>07</w:t>
      </w:r>
      <w:r w:rsidR="00E0665A">
        <w:rPr>
          <w:rFonts w:ascii="Arial" w:hAnsi="Arial" w:cs="Arial"/>
          <w:iCs/>
          <w:sz w:val="20"/>
          <w:szCs w:val="20"/>
        </w:rPr>
        <w:t>.20</w:t>
      </w:r>
      <w:r w:rsidR="00E0665A">
        <w:rPr>
          <w:rFonts w:ascii="Arial" w:hAnsi="Arial" w:cs="Arial"/>
          <w:iCs/>
          <w:sz w:val="20"/>
          <w:szCs w:val="20"/>
          <w:lang w:val="sr-Cyrl-CS"/>
        </w:rPr>
        <w:t>20.</w:t>
      </w:r>
      <w:r>
        <w:rPr>
          <w:rFonts w:ascii="Arial" w:hAnsi="Arial" w:cs="Arial"/>
          <w:iCs/>
          <w:sz w:val="20"/>
          <w:szCs w:val="20"/>
        </w:rPr>
        <w:t xml:space="preserve"> године до 1</w:t>
      </w:r>
      <w:r w:rsidR="00583725">
        <w:rPr>
          <w:rFonts w:ascii="Arial" w:hAnsi="Arial" w:cs="Arial"/>
          <w:iCs/>
          <w:sz w:val="20"/>
          <w:szCs w:val="20"/>
          <w:lang/>
        </w:rPr>
        <w:t>2</w:t>
      </w:r>
      <w:r>
        <w:rPr>
          <w:rFonts w:ascii="Arial" w:hAnsi="Arial" w:cs="Arial"/>
          <w:iCs/>
          <w:sz w:val="20"/>
          <w:szCs w:val="20"/>
        </w:rPr>
        <w:t xml:space="preserve"> часова .</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Конкурсна документација за предметну јавну набавку доступна је заинтересованим понуђачима на Порталу јавних набавки (www.portal.ujn.gov.rs) и интернет страници наручиоца:  </w:t>
      </w:r>
      <w:hyperlink r:id="rId8" w:history="1">
        <w:r>
          <w:rPr>
            <w:rStyle w:val="Hyperlink"/>
            <w:rFonts w:ascii="Arial" w:hAnsi="Arial" w:cs="Arial"/>
            <w:iCs/>
            <w:sz w:val="20"/>
            <w:szCs w:val="20"/>
          </w:rPr>
          <w:t>www.toplanapi.rs</w:t>
        </w:r>
      </w:hyperlink>
      <w:r>
        <w:rPr>
          <w:rFonts w:ascii="Arial" w:hAnsi="Arial" w:cs="Arial"/>
          <w:iCs/>
          <w:sz w:val="20"/>
          <w:szCs w:val="20"/>
        </w:rPr>
        <w:t>.Позив за учешће у поступку предметне јавне набавке објављен је истовремено на интернет страници Наручиоца–</w:t>
      </w:r>
      <w:hyperlink r:id="rId9" w:history="1">
        <w:r>
          <w:rPr>
            <w:rStyle w:val="Hyperlink"/>
            <w:rFonts w:ascii="Arial" w:hAnsi="Arial" w:cs="Arial"/>
            <w:iCs/>
            <w:sz w:val="20"/>
            <w:szCs w:val="20"/>
          </w:rPr>
          <w:t>www.toplanapi.rs</w:t>
        </w:r>
      </w:hyperlink>
      <w:r>
        <w:rPr>
          <w:rFonts w:ascii="Arial" w:hAnsi="Arial" w:cs="Arial"/>
          <w:iCs/>
          <w:sz w:val="20"/>
          <w:szCs w:val="20"/>
        </w:rPr>
        <w:t xml:space="preserve"> и на Порталу Јавних набавки (</w:t>
      </w:r>
      <w:hyperlink r:id="rId10" w:history="1">
        <w:r>
          <w:rPr>
            <w:rStyle w:val="Hyperlink"/>
            <w:rFonts w:ascii="Arial" w:hAnsi="Arial" w:cs="Arial"/>
            <w:iCs/>
            <w:sz w:val="20"/>
            <w:szCs w:val="20"/>
          </w:rPr>
          <w:t>www.portal.ujn.gov.rs</w:t>
        </w:r>
      </w:hyperlink>
      <w:r>
        <w:rPr>
          <w:rFonts w:ascii="Arial" w:hAnsi="Arial" w:cs="Arial"/>
          <w:iCs/>
          <w:sz w:val="20"/>
          <w:szCs w:val="20"/>
        </w:rPr>
        <w:t>).</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10. Израда понуде</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Понуде као и сва остала кореспонденција и документа везана за понуду, морају бити сачињене на српском језику, 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7C1B59" w:rsidRDefault="007C1B59" w:rsidP="007C1B59">
      <w:pPr>
        <w:spacing w:after="0" w:line="240" w:lineRule="auto"/>
        <w:jc w:val="both"/>
        <w:rPr>
          <w:rFonts w:ascii="Arial" w:hAnsi="Arial" w:cs="Arial"/>
          <w:b/>
          <w:iCs/>
          <w:sz w:val="20"/>
          <w:szCs w:val="20"/>
        </w:rPr>
      </w:pPr>
      <w:r>
        <w:rPr>
          <w:rFonts w:ascii="Arial" w:hAnsi="Arial" w:cs="Arial"/>
          <w:iCs/>
          <w:sz w:val="20"/>
          <w:szCs w:val="20"/>
        </w:rPr>
        <w:t>Понуде се достављају за добра у складу са спецификацијом из конкурсне документације. Понуде са варијантама нису дозвољене. Рок важења понуде не може бити краћи од 30 дана од дана јавног отварања понуда. Врсте средстава финансијског обезбеђења којима понуђачи обезбеђују испуњење својих обавеза у поступку јавне набавке и својих уговорних обавеза су ближе дефинисана у конкурсној документацији.</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 xml:space="preserve"> 11. Начин подношења понуда и рок:</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Понуда се подноси у писаном облику, непосредно на адресу управне зграде наручиоца у Пироту у ул.</w:t>
      </w:r>
      <w:r w:rsidR="00E0665A">
        <w:rPr>
          <w:rFonts w:ascii="Arial" w:hAnsi="Arial" w:cs="Arial"/>
          <w:iCs/>
          <w:sz w:val="20"/>
          <w:szCs w:val="20"/>
          <w:lang w:val="sr-Cyrl-CS"/>
        </w:rPr>
        <w:t xml:space="preserve"> </w:t>
      </w:r>
      <w:r w:rsidR="00E0665A">
        <w:rPr>
          <w:rFonts w:ascii="Arial" w:hAnsi="Arial" w:cs="Arial"/>
          <w:iCs/>
          <w:sz w:val="20"/>
          <w:szCs w:val="20"/>
        </w:rPr>
        <w:t>Нишавска бр.11</w:t>
      </w:r>
      <w:r w:rsidR="00E0665A">
        <w:rPr>
          <w:rFonts w:ascii="Arial" w:hAnsi="Arial" w:cs="Arial"/>
          <w:iCs/>
          <w:sz w:val="20"/>
          <w:szCs w:val="20"/>
          <w:lang w:val="sr-Cyrl-CS"/>
        </w:rPr>
        <w:t xml:space="preserve"> </w:t>
      </w:r>
      <w:r>
        <w:rPr>
          <w:rFonts w:ascii="Arial" w:hAnsi="Arial" w:cs="Arial"/>
          <w:iCs/>
          <w:sz w:val="20"/>
          <w:szCs w:val="20"/>
        </w:rPr>
        <w:t>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ЈКП „Градска топл</w:t>
      </w:r>
      <w:r w:rsidR="00E0665A">
        <w:rPr>
          <w:rFonts w:ascii="Arial" w:hAnsi="Arial" w:cs="Arial"/>
          <w:iCs/>
          <w:sz w:val="20"/>
          <w:szCs w:val="20"/>
        </w:rPr>
        <w:t>ана“ Пирот, ул. Нишавска бр. 1</w:t>
      </w:r>
      <w:r w:rsidR="00E0665A">
        <w:rPr>
          <w:rFonts w:ascii="Arial" w:hAnsi="Arial" w:cs="Arial"/>
          <w:iCs/>
          <w:sz w:val="20"/>
          <w:szCs w:val="20"/>
          <w:lang w:val="sr-Cyrl-CS"/>
        </w:rPr>
        <w:t>1</w:t>
      </w:r>
      <w:r>
        <w:rPr>
          <w:rFonts w:ascii="Arial" w:hAnsi="Arial" w:cs="Arial"/>
          <w:iCs/>
          <w:sz w:val="20"/>
          <w:szCs w:val="20"/>
        </w:rPr>
        <w:t xml:space="preserve">, са напоменом </w:t>
      </w:r>
      <w:r w:rsidRPr="005D1D1F">
        <w:rPr>
          <w:rFonts w:ascii="Arial" w:hAnsi="Arial" w:cs="Arial"/>
          <w:b/>
          <w:iCs/>
          <w:sz w:val="20"/>
          <w:szCs w:val="20"/>
        </w:rPr>
        <w:t xml:space="preserve">„Понуда за набавку – Потрошни материјал </w:t>
      </w:r>
      <w:r w:rsidR="00E0665A" w:rsidRPr="005D1D1F">
        <w:rPr>
          <w:rFonts w:ascii="Arial" w:hAnsi="Arial" w:cs="Arial"/>
          <w:b/>
          <w:iCs/>
          <w:sz w:val="20"/>
          <w:szCs w:val="20"/>
          <w:lang w:val="sr-Cyrl-CS"/>
        </w:rPr>
        <w:t xml:space="preserve">и опрема </w:t>
      </w:r>
      <w:r w:rsidRPr="005D1D1F">
        <w:rPr>
          <w:rFonts w:ascii="Arial" w:hAnsi="Arial" w:cs="Arial"/>
          <w:b/>
          <w:iCs/>
          <w:sz w:val="20"/>
          <w:szCs w:val="20"/>
        </w:rPr>
        <w:t xml:space="preserve">за одржавање машинских инсталација по партијама – Партија </w:t>
      </w:r>
      <w:r w:rsidR="00322083" w:rsidRPr="005D1D1F">
        <w:rPr>
          <w:rFonts w:ascii="Arial" w:hAnsi="Arial" w:cs="Arial"/>
          <w:b/>
          <w:iCs/>
          <w:sz w:val="20"/>
          <w:szCs w:val="20"/>
          <w:lang w:val="sr-Cyrl-CS"/>
        </w:rPr>
        <w:t>2</w:t>
      </w:r>
      <w:r w:rsidRPr="005D1D1F">
        <w:rPr>
          <w:rFonts w:ascii="Arial" w:hAnsi="Arial" w:cs="Arial"/>
          <w:b/>
          <w:sz w:val="20"/>
          <w:szCs w:val="20"/>
        </w:rPr>
        <w:t xml:space="preserve"> – </w:t>
      </w:r>
      <w:r w:rsidR="00322083" w:rsidRPr="005D1D1F">
        <w:rPr>
          <w:rFonts w:ascii="Arial" w:hAnsi="Arial" w:cs="Arial"/>
          <w:b/>
          <w:sz w:val="20"/>
          <w:szCs w:val="20"/>
          <w:lang w:val="sr-Cyrl-CS"/>
        </w:rPr>
        <w:t>Арматура и шрафовска роба</w:t>
      </w:r>
      <w:r w:rsidRPr="005D1D1F">
        <w:rPr>
          <w:rFonts w:ascii="Arial" w:hAnsi="Arial" w:cs="Arial"/>
          <w:b/>
          <w:sz w:val="20"/>
          <w:szCs w:val="20"/>
        </w:rPr>
        <w:t xml:space="preserve"> </w:t>
      </w:r>
      <w:r w:rsidRPr="005D1D1F">
        <w:rPr>
          <w:rFonts w:ascii="Arial" w:hAnsi="Arial" w:cs="Arial"/>
          <w:b/>
          <w:sz w:val="20"/>
          <w:szCs w:val="20"/>
          <w:lang w:val="sr-Cyrl-CS"/>
        </w:rPr>
        <w:t xml:space="preserve"> за потребе ЈКП </w:t>
      </w:r>
      <w:r w:rsidRPr="005D1D1F">
        <w:rPr>
          <w:rFonts w:ascii="Arial" w:hAnsi="Arial" w:cs="Arial"/>
          <w:b/>
          <w:sz w:val="20"/>
          <w:szCs w:val="20"/>
        </w:rPr>
        <w:t xml:space="preserve">„Градска топлана“ Пирот </w:t>
      </w:r>
      <w:r w:rsidRPr="005D1D1F">
        <w:rPr>
          <w:rFonts w:ascii="Arial" w:hAnsi="Arial" w:cs="Arial"/>
          <w:b/>
          <w:iCs/>
          <w:sz w:val="20"/>
          <w:szCs w:val="20"/>
        </w:rPr>
        <w:t xml:space="preserve">-  ЈНМВ  </w:t>
      </w:r>
      <w:r w:rsidR="00E0665A" w:rsidRPr="005D1D1F">
        <w:rPr>
          <w:rFonts w:ascii="Arial" w:hAnsi="Arial" w:cs="Arial"/>
          <w:b/>
          <w:iCs/>
          <w:sz w:val="20"/>
          <w:szCs w:val="20"/>
          <w:lang w:val="sr-Cyrl-CS"/>
        </w:rPr>
        <w:t>1.1.1.</w:t>
      </w:r>
      <w:r w:rsidRPr="005D1D1F">
        <w:rPr>
          <w:rFonts w:ascii="Arial" w:hAnsi="Arial" w:cs="Arial"/>
          <w:b/>
          <w:iCs/>
          <w:sz w:val="20"/>
          <w:szCs w:val="20"/>
        </w:rPr>
        <w:t xml:space="preserve"> – партија </w:t>
      </w:r>
      <w:r w:rsidR="00322083" w:rsidRPr="005D1D1F">
        <w:rPr>
          <w:rFonts w:ascii="Arial" w:hAnsi="Arial" w:cs="Arial"/>
          <w:b/>
          <w:iCs/>
          <w:sz w:val="20"/>
          <w:szCs w:val="20"/>
          <w:lang w:val="sr-Cyrl-CS"/>
        </w:rPr>
        <w:t>2</w:t>
      </w:r>
      <w:r w:rsidRPr="005D1D1F">
        <w:rPr>
          <w:rFonts w:ascii="Arial" w:hAnsi="Arial" w:cs="Arial"/>
          <w:b/>
          <w:iCs/>
          <w:sz w:val="20"/>
          <w:szCs w:val="20"/>
        </w:rPr>
        <w:t xml:space="preserve"> НЕ ОТВАРАТИ“</w:t>
      </w:r>
      <w:r>
        <w:rPr>
          <w:rFonts w:ascii="Arial" w:hAnsi="Arial" w:cs="Arial"/>
          <w:iCs/>
          <w:sz w:val="20"/>
          <w:szCs w:val="20"/>
        </w:rPr>
        <w:t xml:space="preserve"> </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Рок за подношење понуда је </w:t>
      </w:r>
      <w:r w:rsidR="00E0665A">
        <w:rPr>
          <w:rFonts w:ascii="Arial" w:hAnsi="Arial" w:cs="Arial"/>
          <w:iCs/>
          <w:sz w:val="20"/>
          <w:szCs w:val="20"/>
          <w:lang w:val="sr-Cyrl-CS"/>
        </w:rPr>
        <w:t>0</w:t>
      </w:r>
      <w:r w:rsidR="005D1D1F">
        <w:rPr>
          <w:rFonts w:ascii="Arial" w:hAnsi="Arial" w:cs="Arial"/>
          <w:iCs/>
          <w:sz w:val="20"/>
          <w:szCs w:val="20"/>
          <w:lang w:val="sr-Cyrl-CS"/>
        </w:rPr>
        <w:t>6</w:t>
      </w:r>
      <w:r w:rsidR="00E0665A">
        <w:rPr>
          <w:rFonts w:ascii="Arial" w:hAnsi="Arial" w:cs="Arial"/>
          <w:iCs/>
          <w:sz w:val="20"/>
          <w:szCs w:val="20"/>
        </w:rPr>
        <w:t>.</w:t>
      </w:r>
      <w:r w:rsidR="00E0665A">
        <w:rPr>
          <w:rFonts w:ascii="Arial" w:hAnsi="Arial" w:cs="Arial"/>
          <w:iCs/>
          <w:sz w:val="20"/>
          <w:szCs w:val="20"/>
          <w:lang w:val="sr-Cyrl-CS"/>
        </w:rPr>
        <w:t>07</w:t>
      </w:r>
      <w:r>
        <w:rPr>
          <w:rFonts w:ascii="Arial" w:hAnsi="Arial" w:cs="Arial"/>
          <w:iCs/>
          <w:sz w:val="20"/>
          <w:szCs w:val="20"/>
        </w:rPr>
        <w:t>.20</w:t>
      </w:r>
      <w:r w:rsidR="00E0665A">
        <w:rPr>
          <w:rFonts w:ascii="Arial" w:hAnsi="Arial" w:cs="Arial"/>
          <w:iCs/>
          <w:sz w:val="20"/>
          <w:szCs w:val="20"/>
          <w:lang w:val="sr-Cyrl-CS"/>
        </w:rPr>
        <w:t>20.</w:t>
      </w:r>
      <w:r>
        <w:rPr>
          <w:rFonts w:ascii="Arial" w:hAnsi="Arial" w:cs="Arial"/>
          <w:iCs/>
          <w:sz w:val="20"/>
          <w:szCs w:val="20"/>
        </w:rPr>
        <w:t xml:space="preserve"> године до 1</w:t>
      </w:r>
      <w:r w:rsidR="005D5114">
        <w:rPr>
          <w:rFonts w:ascii="Arial" w:hAnsi="Arial" w:cs="Arial"/>
          <w:iCs/>
          <w:sz w:val="20"/>
          <w:szCs w:val="20"/>
          <w:lang w:val="sr-Cyrl-CS"/>
        </w:rPr>
        <w:t>2</w:t>
      </w:r>
      <w:r>
        <w:rPr>
          <w:rFonts w:ascii="Arial" w:hAnsi="Arial" w:cs="Arial"/>
          <w:iCs/>
          <w:sz w:val="20"/>
          <w:szCs w:val="20"/>
        </w:rPr>
        <w:t xml:space="preserve"> часова  Понуда се сматра благовременом ако је код наручиоца пристигла и оверена заводним печатом наручиоца закључно са даном </w:t>
      </w:r>
      <w:r w:rsidR="00E0665A">
        <w:rPr>
          <w:rFonts w:ascii="Arial" w:hAnsi="Arial" w:cs="Arial"/>
          <w:iCs/>
          <w:sz w:val="20"/>
          <w:szCs w:val="20"/>
          <w:lang w:val="sr-Cyrl-CS"/>
        </w:rPr>
        <w:t>0</w:t>
      </w:r>
      <w:r w:rsidR="005D5114">
        <w:rPr>
          <w:rFonts w:ascii="Arial" w:hAnsi="Arial" w:cs="Arial"/>
          <w:iCs/>
          <w:sz w:val="20"/>
          <w:szCs w:val="20"/>
          <w:lang w:val="sr-Cyrl-CS"/>
        </w:rPr>
        <w:t>6</w:t>
      </w:r>
      <w:r w:rsidR="00E0665A">
        <w:rPr>
          <w:rFonts w:ascii="Arial" w:hAnsi="Arial" w:cs="Arial"/>
          <w:iCs/>
          <w:sz w:val="20"/>
          <w:szCs w:val="20"/>
        </w:rPr>
        <w:t>.</w:t>
      </w:r>
      <w:r w:rsidR="00E0665A">
        <w:rPr>
          <w:rFonts w:ascii="Arial" w:hAnsi="Arial" w:cs="Arial"/>
          <w:iCs/>
          <w:sz w:val="20"/>
          <w:szCs w:val="20"/>
          <w:lang w:val="sr-Cyrl-CS"/>
        </w:rPr>
        <w:t>07</w:t>
      </w:r>
      <w:r w:rsidR="00E0665A">
        <w:rPr>
          <w:rFonts w:ascii="Arial" w:hAnsi="Arial" w:cs="Arial"/>
          <w:iCs/>
          <w:sz w:val="20"/>
          <w:szCs w:val="20"/>
        </w:rPr>
        <w:t>.20</w:t>
      </w:r>
      <w:r w:rsidR="00E0665A">
        <w:rPr>
          <w:rFonts w:ascii="Arial" w:hAnsi="Arial" w:cs="Arial"/>
          <w:iCs/>
          <w:sz w:val="20"/>
          <w:szCs w:val="20"/>
          <w:lang w:val="sr-Cyrl-CS"/>
        </w:rPr>
        <w:t>20</w:t>
      </w:r>
      <w:r>
        <w:rPr>
          <w:rFonts w:ascii="Arial" w:hAnsi="Arial" w:cs="Arial"/>
          <w:iCs/>
          <w:sz w:val="20"/>
          <w:szCs w:val="20"/>
        </w:rPr>
        <w:t>.</w:t>
      </w:r>
      <w:r w:rsidR="00E0665A">
        <w:rPr>
          <w:rFonts w:ascii="Arial" w:hAnsi="Arial" w:cs="Arial"/>
          <w:iCs/>
          <w:sz w:val="20"/>
          <w:szCs w:val="20"/>
          <w:lang w:val="sr-Cyrl-CS"/>
        </w:rPr>
        <w:t xml:space="preserve"> </w:t>
      </w:r>
      <w:r>
        <w:rPr>
          <w:rFonts w:ascii="Arial" w:hAnsi="Arial" w:cs="Arial"/>
          <w:iCs/>
          <w:sz w:val="20"/>
          <w:szCs w:val="20"/>
        </w:rPr>
        <w:t>године до 1</w:t>
      </w:r>
      <w:r w:rsidR="005D5114">
        <w:rPr>
          <w:rFonts w:ascii="Arial" w:hAnsi="Arial" w:cs="Arial"/>
          <w:iCs/>
          <w:sz w:val="20"/>
          <w:szCs w:val="20"/>
          <w:lang w:val="sr-Cyrl-CS"/>
        </w:rPr>
        <w:t>2</w:t>
      </w:r>
      <w:r>
        <w:rPr>
          <w:rFonts w:ascii="Arial" w:hAnsi="Arial" w:cs="Arial"/>
          <w:iCs/>
          <w:sz w:val="20"/>
          <w:szCs w:val="20"/>
        </w:rPr>
        <w:t>:00 сати. Неблаговременом ће се сматрати понуда понуђача која стигну на адресу наручиоца после наведеног дана и сата.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 xml:space="preserve"> 12. Место, време и начин отварања понуда</w:t>
      </w:r>
      <w:r>
        <w:rPr>
          <w:rFonts w:ascii="Arial" w:hAnsi="Arial" w:cs="Arial"/>
          <w:iCs/>
          <w:sz w:val="20"/>
          <w:szCs w:val="20"/>
        </w:rPr>
        <w:t>:</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Отварање благовремено поднетих понуда обавиће </w:t>
      </w:r>
      <w:r w:rsidR="005D1D1F">
        <w:rPr>
          <w:rFonts w:ascii="Arial" w:hAnsi="Arial" w:cs="Arial"/>
          <w:iCs/>
          <w:sz w:val="20"/>
          <w:szCs w:val="20"/>
          <w:lang w:val="sr-Cyrl-CS"/>
        </w:rPr>
        <w:t xml:space="preserve">се </w:t>
      </w:r>
      <w:r w:rsidR="00E0665A">
        <w:rPr>
          <w:rFonts w:ascii="Arial" w:hAnsi="Arial" w:cs="Arial"/>
          <w:iCs/>
          <w:sz w:val="20"/>
          <w:szCs w:val="20"/>
          <w:lang w:val="sr-Cyrl-CS"/>
        </w:rPr>
        <w:t>0</w:t>
      </w:r>
      <w:r w:rsidR="005D1D1F">
        <w:rPr>
          <w:rFonts w:ascii="Arial" w:hAnsi="Arial" w:cs="Arial"/>
          <w:iCs/>
          <w:sz w:val="20"/>
          <w:szCs w:val="20"/>
          <w:lang w:val="sr-Cyrl-CS"/>
        </w:rPr>
        <w:t>6</w:t>
      </w:r>
      <w:r>
        <w:rPr>
          <w:rFonts w:ascii="Arial" w:hAnsi="Arial" w:cs="Arial"/>
          <w:iCs/>
          <w:sz w:val="20"/>
          <w:szCs w:val="20"/>
        </w:rPr>
        <w:t>.</w:t>
      </w:r>
      <w:r w:rsidR="00E0665A">
        <w:rPr>
          <w:rFonts w:ascii="Arial" w:hAnsi="Arial" w:cs="Arial"/>
          <w:iCs/>
          <w:sz w:val="20"/>
          <w:szCs w:val="20"/>
          <w:lang w:val="sr-Cyrl-CS"/>
        </w:rPr>
        <w:t>07</w:t>
      </w:r>
      <w:r>
        <w:rPr>
          <w:rFonts w:ascii="Arial" w:hAnsi="Arial" w:cs="Arial"/>
          <w:iCs/>
          <w:sz w:val="20"/>
          <w:szCs w:val="20"/>
        </w:rPr>
        <w:t>.20</w:t>
      </w:r>
      <w:r w:rsidR="00E0665A">
        <w:rPr>
          <w:rFonts w:ascii="Arial" w:hAnsi="Arial" w:cs="Arial"/>
          <w:iCs/>
          <w:sz w:val="20"/>
          <w:szCs w:val="20"/>
          <w:lang w:val="sr-Cyrl-CS"/>
        </w:rPr>
        <w:t>20.</w:t>
      </w:r>
      <w:r>
        <w:rPr>
          <w:rFonts w:ascii="Arial" w:hAnsi="Arial" w:cs="Arial"/>
          <w:iCs/>
          <w:sz w:val="20"/>
          <w:szCs w:val="20"/>
        </w:rPr>
        <w:t xml:space="preserve"> године у 1</w:t>
      </w:r>
      <w:r w:rsidR="005D1D1F">
        <w:rPr>
          <w:rFonts w:ascii="Arial" w:hAnsi="Arial" w:cs="Arial"/>
          <w:iCs/>
          <w:sz w:val="20"/>
          <w:szCs w:val="20"/>
          <w:lang w:val="sr-Cyrl-CS"/>
        </w:rPr>
        <w:t>2</w:t>
      </w:r>
      <w:r>
        <w:rPr>
          <w:rFonts w:ascii="Arial" w:hAnsi="Arial" w:cs="Arial"/>
          <w:iCs/>
          <w:sz w:val="20"/>
          <w:szCs w:val="20"/>
        </w:rPr>
        <w:t xml:space="preserve">:15 часова у просторијама наручиоца у Пироту, ул. Нишавска бр.11. </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Представници понуђача могу учествовати у поступку отварања понуда уз достављање одговарајућег пуномоћја/овлашћења потписаног од стране овлашћеног лица понуђача .</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13.Одлука о додели уговора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ab/>
        <w:t>Одлуку о додели уговора, Наручилац ће донети у року који није дужи од 10 дана од дана јавног отварања понуда.</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14. Додатне информације и појашњења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ab/>
        <w:t xml:space="preserve">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захтев за додатне информације или појашњења (питања) у вези са припремањем понуде, најкасније 5 дана пре истека рока за подношење понуда, на адресу Наручиоца - ЈКП „Градска топлана“ Пирот, ул. Нишавска бр.11, 18 3000 Пирот, или електронским путем на toplanapirot@gmail.com- са назнаком „Додатна појашњења у поступку јавне набавке мале вредности – Потрошни материјал </w:t>
      </w:r>
      <w:r w:rsidR="00975FCE">
        <w:rPr>
          <w:rFonts w:ascii="Arial" w:hAnsi="Arial" w:cs="Arial"/>
          <w:iCs/>
          <w:sz w:val="20"/>
          <w:szCs w:val="20"/>
          <w:lang w:val="sr-Cyrl-CS"/>
        </w:rPr>
        <w:t xml:space="preserve">и опрема </w:t>
      </w:r>
      <w:r>
        <w:rPr>
          <w:rFonts w:ascii="Arial" w:hAnsi="Arial" w:cs="Arial"/>
          <w:iCs/>
          <w:sz w:val="20"/>
          <w:szCs w:val="20"/>
        </w:rPr>
        <w:t xml:space="preserve">за одржавање машинских инсталација по партијама, партија </w:t>
      </w:r>
      <w:r w:rsidR="00322083">
        <w:rPr>
          <w:rFonts w:ascii="Arial" w:hAnsi="Arial" w:cs="Arial"/>
          <w:iCs/>
          <w:sz w:val="20"/>
          <w:szCs w:val="20"/>
          <w:lang w:val="sr-Cyrl-CS"/>
        </w:rPr>
        <w:t>2</w:t>
      </w:r>
      <w:r>
        <w:rPr>
          <w:rFonts w:ascii="Arial" w:hAnsi="Arial" w:cs="Arial"/>
          <w:sz w:val="20"/>
          <w:szCs w:val="20"/>
        </w:rPr>
        <w:t xml:space="preserve"> – </w:t>
      </w:r>
      <w:r w:rsidR="00322083">
        <w:rPr>
          <w:rFonts w:ascii="Arial" w:hAnsi="Arial" w:cs="Arial"/>
          <w:sz w:val="20"/>
          <w:szCs w:val="20"/>
          <w:lang w:val="sr-Cyrl-CS"/>
        </w:rPr>
        <w:t>Арматура и шрафовска роба</w:t>
      </w:r>
      <w:r>
        <w:rPr>
          <w:rFonts w:ascii="Arial" w:hAnsi="Arial" w:cs="Arial"/>
          <w:sz w:val="20"/>
          <w:szCs w:val="20"/>
        </w:rPr>
        <w:t xml:space="preserve"> за потребе ЈКП ,,Градска топлана“ Пирот</w:t>
      </w:r>
      <w:r>
        <w:rPr>
          <w:rFonts w:ascii="Arial" w:hAnsi="Arial" w:cs="Arial"/>
          <w:sz w:val="20"/>
          <w:szCs w:val="20"/>
          <w:lang w:val="sr-Cyrl-CS"/>
        </w:rPr>
        <w:t xml:space="preserve"> </w:t>
      </w:r>
      <w:r>
        <w:rPr>
          <w:rFonts w:ascii="Arial" w:hAnsi="Arial" w:cs="Arial"/>
          <w:sz w:val="20"/>
          <w:szCs w:val="20"/>
        </w:rPr>
        <w:t xml:space="preserve"> </w:t>
      </w:r>
      <w:r>
        <w:rPr>
          <w:rFonts w:ascii="Arial" w:hAnsi="Arial" w:cs="Arial"/>
          <w:iCs/>
          <w:sz w:val="20"/>
          <w:szCs w:val="20"/>
        </w:rPr>
        <w:t xml:space="preserve">ЈНМВ  </w:t>
      </w:r>
      <w:r w:rsidR="00975FCE">
        <w:rPr>
          <w:rFonts w:ascii="Arial" w:hAnsi="Arial" w:cs="Arial"/>
          <w:iCs/>
          <w:sz w:val="20"/>
          <w:szCs w:val="20"/>
        </w:rPr>
        <w:t xml:space="preserve">1.1.1. </w:t>
      </w:r>
      <w:r>
        <w:rPr>
          <w:rFonts w:ascii="Arial" w:hAnsi="Arial" w:cs="Arial"/>
          <w:iCs/>
          <w:sz w:val="20"/>
          <w:szCs w:val="20"/>
        </w:rPr>
        <w:t xml:space="preserve">-Партија </w:t>
      </w:r>
      <w:r w:rsidR="00322083">
        <w:rPr>
          <w:rFonts w:ascii="Arial" w:hAnsi="Arial" w:cs="Arial"/>
          <w:iCs/>
          <w:sz w:val="20"/>
          <w:szCs w:val="20"/>
          <w:lang w:val="sr-Cyrl-CS"/>
        </w:rPr>
        <w:t>2</w:t>
      </w:r>
      <w:r>
        <w:rPr>
          <w:rFonts w:ascii="Arial" w:hAnsi="Arial" w:cs="Arial"/>
          <w:iCs/>
          <w:sz w:val="20"/>
          <w:szCs w:val="20"/>
        </w:rPr>
        <w:t xml:space="preserve"> – НЕ ОТВАРАТИ“ .</w:t>
      </w:r>
    </w:p>
    <w:p w:rsidR="007C1B59" w:rsidRDefault="007C1B59" w:rsidP="007C1B59">
      <w:pPr>
        <w:spacing w:after="0" w:line="240" w:lineRule="auto"/>
        <w:jc w:val="both"/>
        <w:rPr>
          <w:rFonts w:ascii="Arial" w:hAnsi="Arial" w:cs="Arial"/>
          <w:b/>
          <w:iCs/>
          <w:sz w:val="20"/>
          <w:szCs w:val="20"/>
        </w:rPr>
      </w:pPr>
    </w:p>
    <w:p w:rsidR="007C1B59" w:rsidRDefault="007C1B59" w:rsidP="007C1B59">
      <w:pPr>
        <w:pStyle w:val="Footer"/>
        <w:jc w:val="both"/>
        <w:rPr>
          <w:rFonts w:ascii="Arial" w:eastAsia="TimesNewRomanPSMT" w:hAnsi="Arial" w:cs="Arial"/>
          <w:b/>
          <w:sz w:val="20"/>
          <w:szCs w:val="20"/>
        </w:rPr>
      </w:pPr>
      <w:r>
        <w:rPr>
          <w:rFonts w:ascii="Arial" w:hAnsi="Arial" w:cs="Arial"/>
          <w:b/>
          <w:iCs/>
          <w:sz w:val="20"/>
          <w:szCs w:val="20"/>
        </w:rPr>
        <w:t>15. Лице за контакт:  Миодраг Тошић, e-mail: toplanapirot@gmail.com</w:t>
      </w:r>
    </w:p>
    <w:p w:rsidR="007C1B59" w:rsidRDefault="007C1B59" w:rsidP="007C1B59">
      <w:pPr>
        <w:spacing w:after="0" w:line="240" w:lineRule="auto"/>
        <w:rPr>
          <w:rFonts w:eastAsia="TimesNewRomanPSMT"/>
        </w:rPr>
      </w:pPr>
    </w:p>
    <w:p w:rsidR="007C1B59" w:rsidRPr="00263CF7" w:rsidRDefault="007C1B59" w:rsidP="007C1B59">
      <w:pPr>
        <w:spacing w:after="0" w:line="240" w:lineRule="auto"/>
        <w:rPr>
          <w:rFonts w:eastAsia="TimesNewRomanPSMT"/>
          <w:lang w:val="sr-Cyrl-CS"/>
        </w:rPr>
      </w:pPr>
    </w:p>
    <w:p w:rsidR="007C1B59" w:rsidRDefault="007C1B59" w:rsidP="007C1B59">
      <w:pPr>
        <w:spacing w:after="0" w:line="240" w:lineRule="auto"/>
        <w:rPr>
          <w:rFonts w:eastAsia="TimesNewRomanPSMT"/>
        </w:rPr>
      </w:pPr>
    </w:p>
    <w:sectPr w:rsidR="007C1B59" w:rsidSect="00BD0BA3">
      <w:headerReference w:type="default" r:id="rId11"/>
      <w:footerReference w:type="default" r:id="rId12"/>
      <w:pgSz w:w="11906" w:h="16838" w:code="9"/>
      <w:pgMar w:top="851" w:right="851" w:bottom="851"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495" w:rsidRDefault="00152495" w:rsidP="00886FBF">
      <w:pPr>
        <w:spacing w:after="0" w:line="240" w:lineRule="auto"/>
      </w:pPr>
      <w:r>
        <w:separator/>
      </w:r>
    </w:p>
  </w:endnote>
  <w:endnote w:type="continuationSeparator" w:id="1">
    <w:p w:rsidR="00152495" w:rsidRDefault="00152495" w:rsidP="00886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00"/>
    <w:family w:val="auto"/>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Narrow">
    <w:altName w:val="MS Mincho"/>
    <w:panose1 w:val="00000000000000000000"/>
    <w:charset w:val="80"/>
    <w:family w:val="auto"/>
    <w:notTrueType/>
    <w:pitch w:val="default"/>
    <w:sig w:usb0="00000005" w:usb1="08070000" w:usb2="00000010" w:usb3="00000000" w:csb0="00020006" w:csb1="00000000"/>
  </w:font>
  <w:font w:name="ArialNarrow,Bold">
    <w:altName w:val="Times New Roman"/>
    <w:panose1 w:val="00000000000000000000"/>
    <w:charset w:val="CC"/>
    <w:family w:val="auto"/>
    <w:notTrueType/>
    <w:pitch w:val="default"/>
    <w:sig w:usb0="00000001" w:usb1="00000000" w:usb2="00000000" w:usb3="00000000" w:csb0="00000006"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F8A" w:rsidRPr="009038D7" w:rsidRDefault="000E5F8A" w:rsidP="000E5F8A">
    <w:pPr>
      <w:autoSpaceDE w:val="0"/>
      <w:autoSpaceDN w:val="0"/>
      <w:adjustRightInd w:val="0"/>
      <w:spacing w:after="0" w:line="240" w:lineRule="auto"/>
      <w:jc w:val="center"/>
      <w:rPr>
        <w:rFonts w:ascii="Arial Narrow" w:eastAsia="ArialNarrow" w:hAnsi="Arial Narrow" w:cs="ArialNarrow"/>
        <w:sz w:val="18"/>
        <w:szCs w:val="18"/>
      </w:rPr>
    </w:pPr>
    <w:r w:rsidRPr="009038D7">
      <w:rPr>
        <w:rFonts w:ascii="Arial Narrow" w:eastAsia="ArialNarrow" w:hAnsi="Arial Narrow" w:cs="ArialNarrow"/>
        <w:sz w:val="18"/>
        <w:szCs w:val="18"/>
      </w:rPr>
      <w:t>PIB 100187823, Matični broj 07295871</w:t>
    </w:r>
    <w:r>
      <w:rPr>
        <w:rFonts w:ascii="Arial Narrow" w:eastAsia="ArialNarrow" w:hAnsi="Arial Narrow" w:cs="ArialNarrow"/>
        <w:sz w:val="18"/>
        <w:szCs w:val="18"/>
      </w:rPr>
      <w:t>,</w:t>
    </w:r>
    <w:r w:rsidRPr="009038D7">
      <w:rPr>
        <w:rFonts w:ascii="Arial Narrow" w:eastAsia="ArialNarrow" w:hAnsi="Arial Narrow" w:cs="ArialNarrow"/>
        <w:sz w:val="18"/>
        <w:szCs w:val="18"/>
      </w:rPr>
      <w:t>Ban</w:t>
    </w:r>
    <w:r>
      <w:rPr>
        <w:rFonts w:ascii="Arial Narrow" w:eastAsia="ArialNarrow" w:hAnsi="Arial Narrow" w:cs="ArialNarrow"/>
        <w:sz w:val="18"/>
        <w:szCs w:val="18"/>
      </w:rPr>
      <w:t>ca Intesa AD 160-7462-97; Komercijalna</w:t>
    </w:r>
    <w:r w:rsidRPr="009038D7">
      <w:rPr>
        <w:rFonts w:ascii="Arial Narrow" w:eastAsia="ArialNarrow" w:hAnsi="Arial Narrow" w:cs="ArialNarrow"/>
        <w:sz w:val="18"/>
        <w:szCs w:val="18"/>
      </w:rPr>
      <w:t xml:space="preserve"> banka AD 205-1285-16; Raiffeisen banka 265-4010310001327-45;</w:t>
    </w:r>
  </w:p>
  <w:p w:rsidR="000E5F8A" w:rsidRPr="006E3E8E" w:rsidRDefault="000E5F8A" w:rsidP="000E5F8A">
    <w:pPr>
      <w:pStyle w:val="Footer"/>
      <w:jc w:val="center"/>
      <w:rPr>
        <w:rFonts w:ascii="Arial Narrow" w:hAnsi="Arial Narrow"/>
        <w:lang w:val="sr-Latn-CS"/>
      </w:rPr>
    </w:pPr>
    <w:r>
      <w:rPr>
        <w:rFonts w:ascii="Arial Narrow" w:eastAsia="ArialNarrow" w:hAnsi="Arial Narrow" w:cs="ArialNarrow"/>
        <w:sz w:val="18"/>
        <w:szCs w:val="18"/>
      </w:rPr>
      <w:t>Vojvođanska</w:t>
    </w:r>
    <w:r w:rsidRPr="009038D7">
      <w:rPr>
        <w:rFonts w:ascii="Arial Narrow" w:eastAsia="ArialNarrow" w:hAnsi="Arial Narrow" w:cs="ArialNarrow"/>
        <w:sz w:val="18"/>
        <w:szCs w:val="18"/>
      </w:rPr>
      <w:t xml:space="preserve"> b</w:t>
    </w:r>
    <w:r>
      <w:rPr>
        <w:rFonts w:ascii="Arial Narrow" w:eastAsia="ArialNarrow" w:hAnsi="Arial Narrow" w:cs="ArialNarrow"/>
        <w:sz w:val="18"/>
        <w:szCs w:val="18"/>
      </w:rPr>
      <w:t xml:space="preserve">anka 325-9500800000578-61; </w:t>
    </w:r>
    <w:r w:rsidRPr="006E3E8E">
      <w:rPr>
        <w:rFonts w:ascii="Arial Narrow" w:eastAsia="ArialNarrow" w:hAnsi="Arial Narrow" w:cs="ArialNarrow"/>
        <w:sz w:val="18"/>
        <w:szCs w:val="18"/>
        <w:lang w:val="sr-Latn-CS"/>
      </w:rPr>
      <w:t>AIK banka 105-30340-92</w:t>
    </w:r>
    <w:r>
      <w:rPr>
        <w:rFonts w:ascii="Arial Narrow" w:eastAsia="ArialNarrow" w:hAnsi="Arial Narrow" w:cs="ArialNarrow"/>
        <w:sz w:val="18"/>
        <w:szCs w:val="18"/>
        <w:lang w:val="sr-Latn-CS"/>
      </w:rPr>
      <w:t>;Poštanska štedionica  200-2914320101032-10</w:t>
    </w:r>
  </w:p>
  <w:p w:rsidR="00BD0BA3" w:rsidRDefault="00BD0BA3">
    <w:pPr>
      <w:pStyle w:val="Footer"/>
    </w:pPr>
  </w:p>
  <w:p w:rsidR="00937729" w:rsidRPr="00BD0BA3" w:rsidRDefault="00937729" w:rsidP="00BD0B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495" w:rsidRDefault="00152495" w:rsidP="00886FBF">
      <w:pPr>
        <w:spacing w:after="0" w:line="240" w:lineRule="auto"/>
      </w:pPr>
      <w:r>
        <w:separator/>
      </w:r>
    </w:p>
  </w:footnote>
  <w:footnote w:type="continuationSeparator" w:id="1">
    <w:p w:rsidR="00152495" w:rsidRDefault="00152495" w:rsidP="00886F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32" w:rsidRDefault="00A122C2" w:rsidP="00226C32">
    <w:pPr>
      <w:pStyle w:val="Header"/>
      <w:rPr>
        <w:rFonts w:ascii="Arial Narrow" w:eastAsia="ArialNarrow" w:hAnsi="Arial Narrow" w:cs="ArialNarrow"/>
      </w:rPr>
    </w:pPr>
    <w:r w:rsidRPr="00A122C2">
      <w:rPr>
        <w:noProof/>
        <w:lang w:eastAsia="sr-Latn-CS"/>
      </w:rPr>
      <w:pict>
        <v:shapetype id="_x0000_t202" coordsize="21600,21600" o:spt="202" path="m,l,21600r21600,l21600,xe">
          <v:stroke joinstyle="miter"/>
          <v:path gradientshapeok="t" o:connecttype="rect"/>
        </v:shapetype>
        <v:shape id="Text Box 2" o:spid="_x0000_s4098" type="#_x0000_t202" style="position:absolute;margin-left:121.8pt;margin-top:25.7pt;width:384.45pt;height:54.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VaIg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" stroked="f">
          <v:textbox>
            <w:txbxContent>
              <w:p w:rsidR="007F1BCD" w:rsidRPr="006A1BB3" w:rsidRDefault="007F1BCD" w:rsidP="007F1BCD">
                <w:pPr>
                  <w:pStyle w:val="Header"/>
                  <w:rPr>
                    <w:rFonts w:ascii="Arial Narrow" w:hAnsi="Arial Narrow"/>
                    <w:sz w:val="24"/>
                    <w:szCs w:val="24"/>
                  </w:rPr>
                </w:pPr>
                <w:r w:rsidRPr="006A1BB3">
                  <w:rPr>
                    <w:rFonts w:ascii="Arial Narrow" w:hAnsi="Arial Narrow" w:cs="ArialNarrow,Bold"/>
                    <w:b/>
                    <w:bCs/>
                    <w:sz w:val="24"/>
                    <w:szCs w:val="24"/>
                  </w:rPr>
                  <w:t xml:space="preserve">ЈКП </w:t>
                </w:r>
                <w:r w:rsidR="00BD0BA3">
                  <w:rPr>
                    <w:rFonts w:ascii="Arial Narrow" w:hAnsi="Arial Narrow" w:cs="ArialNarrow,Bold"/>
                    <w:b/>
                    <w:bCs/>
                    <w:sz w:val="24"/>
                    <w:szCs w:val="24"/>
                  </w:rPr>
                  <w:t>„</w:t>
                </w:r>
                <w:r w:rsidRPr="006A1BB3">
                  <w:rPr>
                    <w:rFonts w:ascii="Arial Narrow" w:hAnsi="Arial Narrow" w:cs="ArialNarrow,Bold"/>
                    <w:b/>
                    <w:bCs/>
                    <w:sz w:val="24"/>
                    <w:szCs w:val="24"/>
                  </w:rPr>
                  <w:t>Градска топлана</w:t>
                </w:r>
                <w:r w:rsidR="00BD0BA3">
                  <w:rPr>
                    <w:rFonts w:ascii="Arial Narrow" w:hAnsi="Arial Narrow" w:cs="ArialNarrow,Bold"/>
                    <w:b/>
                    <w:bCs/>
                    <w:sz w:val="24"/>
                    <w:szCs w:val="24"/>
                  </w:rPr>
                  <w:t xml:space="preserve">“ </w:t>
                </w:r>
                <w:r w:rsidR="00BD0BA3">
                  <w:rPr>
                    <w:rFonts w:ascii="Arial Narrow" w:hAnsi="Arial Narrow" w:cs="ArialNarrow,Bold"/>
                    <w:b/>
                    <w:bCs/>
                    <w:sz w:val="24"/>
                    <w:szCs w:val="24"/>
                    <w:lang w:val="sr-Cyrl-CS"/>
                  </w:rPr>
                  <w:t>Пирот</w:t>
                </w:r>
                <w:r>
                  <w:rPr>
                    <w:rFonts w:ascii="Arial Narrow" w:hAnsi="Arial Narrow" w:cs="ArialNarrow,Bold"/>
                    <w:b/>
                    <w:bCs/>
                    <w:sz w:val="24"/>
                    <w:szCs w:val="24"/>
                  </w:rPr>
                  <w:t xml:space="preserve">, </w:t>
                </w:r>
                <w:r w:rsidR="0061455E">
                  <w:rPr>
                    <w:rFonts w:ascii="Arial Narrow" w:eastAsia="ArialNarrow" w:hAnsi="Arial Narrow" w:cs="ArialNarrow"/>
                    <w:sz w:val="24"/>
                    <w:szCs w:val="24"/>
                  </w:rPr>
                  <w:t xml:space="preserve">ул. </w:t>
                </w:r>
                <w:r w:rsidR="0061455E">
                  <w:rPr>
                    <w:rFonts w:ascii="Arial Narrow" w:eastAsia="ArialNarrow" w:hAnsi="Arial Narrow" w:cs="ArialNarrow"/>
                    <w:sz w:val="24"/>
                    <w:szCs w:val="24"/>
                    <w:lang w:val="sr-Cyrl-CS"/>
                  </w:rPr>
                  <w:t>Нишавска бр.11</w:t>
                </w:r>
                <w:r w:rsidRPr="006A1BB3">
                  <w:rPr>
                    <w:rFonts w:ascii="Arial Narrow" w:eastAsia="ArialNarrow" w:hAnsi="Arial Narrow" w:cs="ArialNarrow"/>
                    <w:sz w:val="24"/>
                    <w:szCs w:val="24"/>
                  </w:rPr>
                  <w:t>,Пирот 18300;</w:t>
                </w:r>
              </w:p>
              <w:p w:rsidR="007F1BCD" w:rsidRDefault="0061455E" w:rsidP="007F1BCD">
                <w:pPr>
                  <w:spacing w:after="0"/>
                  <w:rPr>
                    <w:rFonts w:ascii="Arial Narrow" w:eastAsia="ArialNarrow" w:hAnsi="Arial Narrow" w:cs="ArialNarrow"/>
                    <w:sz w:val="24"/>
                    <w:szCs w:val="24"/>
                  </w:rPr>
                </w:pPr>
                <w:r>
                  <w:rPr>
                    <w:rFonts w:ascii="Arial Narrow" w:eastAsia="ArialNarrow" w:hAnsi="Arial Narrow" w:cs="ArialNarrow"/>
                    <w:sz w:val="24"/>
                    <w:szCs w:val="24"/>
                  </w:rPr>
                  <w:t>тел: 010 321 119</w:t>
                </w:r>
                <w:r>
                  <w:rPr>
                    <w:rFonts w:ascii="Arial Narrow" w:eastAsia="ArialNarrow" w:hAnsi="Arial Narrow" w:cs="ArialNarrow"/>
                    <w:sz w:val="24"/>
                    <w:szCs w:val="24"/>
                    <w:lang w:val="sr-Cyrl-CS"/>
                  </w:rPr>
                  <w:t>;</w:t>
                </w:r>
                <w:r w:rsidR="00BD0BA3">
                  <w:rPr>
                    <w:rFonts w:ascii="Arial Narrow" w:eastAsia="ArialNarrow" w:hAnsi="Arial Narrow" w:cs="ArialNarrow"/>
                    <w:sz w:val="24"/>
                    <w:szCs w:val="24"/>
                    <w:lang w:val="sr-Cyrl-CS"/>
                  </w:rPr>
                  <w:t>тел/</w:t>
                </w:r>
                <w:r w:rsidR="007F1BCD">
                  <w:rPr>
                    <w:rFonts w:ascii="Arial Narrow" w:eastAsia="ArialNarrow" w:hAnsi="Arial Narrow" w:cs="ArialNarrow"/>
                    <w:sz w:val="24"/>
                    <w:szCs w:val="24"/>
                  </w:rPr>
                  <w:t>фах:</w:t>
                </w:r>
                <w:r w:rsidR="00BD0BA3">
                  <w:rPr>
                    <w:rFonts w:ascii="Arial Narrow" w:eastAsia="ArialNarrow" w:hAnsi="Arial Narrow" w:cs="ArialNarrow"/>
                    <w:sz w:val="24"/>
                    <w:szCs w:val="24"/>
                    <w:lang w:val="sr-Cyrl-CS"/>
                  </w:rPr>
                  <w:t xml:space="preserve"> 010</w:t>
                </w:r>
                <w:r w:rsidRPr="006A1BB3">
                  <w:rPr>
                    <w:rFonts w:ascii="Arial Narrow" w:eastAsia="ArialNarrow" w:hAnsi="Arial Narrow" w:cs="ArialNarrow"/>
                    <w:sz w:val="24"/>
                    <w:szCs w:val="24"/>
                  </w:rPr>
                  <w:t>324</w:t>
                </w:r>
                <w:r>
                  <w:rPr>
                    <w:rFonts w:ascii="Arial Narrow" w:eastAsia="ArialNarrow" w:hAnsi="Arial Narrow" w:cs="ArialNarrow"/>
                    <w:sz w:val="24"/>
                    <w:szCs w:val="24"/>
                  </w:rPr>
                  <w:t xml:space="preserve"> 743</w:t>
                </w:r>
                <w:r>
                  <w:rPr>
                    <w:rFonts w:ascii="Arial Narrow" w:eastAsia="ArialNarrow" w:hAnsi="Arial Narrow" w:cs="ArialNarrow"/>
                    <w:sz w:val="24"/>
                    <w:szCs w:val="24"/>
                    <w:lang w:val="sr-Cyrl-CS"/>
                  </w:rPr>
                  <w:t>;</w:t>
                </w:r>
                <w:r w:rsidR="00405BFF">
                  <w:rPr>
                    <w:rFonts w:ascii="Arial Narrow" w:eastAsia="ArialNarrow" w:hAnsi="Arial Narrow" w:cs="ArialNarrow"/>
                    <w:sz w:val="24"/>
                    <w:szCs w:val="24"/>
                    <w:lang w:val="sr-Cyrl-CS"/>
                  </w:rPr>
                  <w:t xml:space="preserve"> инфо центар: 0800/001-004</w:t>
                </w:r>
              </w:p>
              <w:p w:rsidR="004774B8" w:rsidRDefault="007F1BCD" w:rsidP="007F1BCD">
                <w:pPr>
                  <w:rPr>
                    <w:rFonts w:ascii="Arial Narrow" w:eastAsia="ArialNarrow" w:hAnsi="Arial Narrow" w:cs="ArialNarrow"/>
                    <w:sz w:val="24"/>
                    <w:szCs w:val="24"/>
                  </w:rPr>
                </w:pPr>
                <w:r>
                  <w:rPr>
                    <w:rFonts w:ascii="Arial Narrow" w:eastAsia="ArialNarrow" w:hAnsi="Arial Narrow" w:cs="ArialNarrow"/>
                    <w:sz w:val="24"/>
                    <w:szCs w:val="24"/>
                  </w:rPr>
                  <w:t xml:space="preserve">web site: www.toplanapi.rs , e-mail: </w:t>
                </w:r>
                <w:hyperlink r:id="rId1" w:history="1">
                  <w:r w:rsidRPr="00635E20">
                    <w:rPr>
                      <w:rStyle w:val="Hyperlink"/>
                      <w:rFonts w:ascii="Arial Narrow" w:eastAsia="ArialNarrow" w:hAnsi="Arial Narrow" w:cs="ArialNarrow"/>
                      <w:sz w:val="24"/>
                      <w:szCs w:val="24"/>
                    </w:rPr>
                    <w:t>office@toplanapi.rs</w:t>
                  </w:r>
                </w:hyperlink>
                <w:r>
                  <w:rPr>
                    <w:rFonts w:ascii="Arial Narrow" w:eastAsia="ArialNarrow" w:hAnsi="Arial Narrow" w:cs="ArialNarrow"/>
                    <w:sz w:val="24"/>
                    <w:szCs w:val="24"/>
                  </w:rPr>
                  <w:t xml:space="preserve">, </w:t>
                </w:r>
                <w:hyperlink r:id="rId2" w:history="1">
                  <w:r w:rsidRPr="006E354F">
                    <w:rPr>
                      <w:rStyle w:val="Hyperlink"/>
                      <w:rFonts w:ascii="Arial Narrow" w:eastAsia="ArialNarrow" w:hAnsi="Arial Narrow" w:cs="ArialNarrow"/>
                      <w:sz w:val="24"/>
                      <w:szCs w:val="24"/>
                    </w:rPr>
                    <w:t>toplanapirot@gmail.com</w:t>
                  </w:r>
                </w:hyperlink>
              </w:p>
              <w:p w:rsidR="004774B8" w:rsidRPr="006A1BB3" w:rsidRDefault="004774B8" w:rsidP="00226C32">
                <w:pPr>
                  <w:rPr>
                    <w:sz w:val="24"/>
                    <w:szCs w:val="24"/>
                  </w:rPr>
                </w:pPr>
              </w:p>
            </w:txbxContent>
          </v:textbox>
        </v:shape>
      </w:pict>
    </w:r>
    <w:r w:rsidRPr="00A122C2">
      <w:rPr>
        <w:noProof/>
        <w:lang w:eastAsia="sr-Latn-CS"/>
      </w:rPr>
      <w:pict>
        <v:line id="Straight Connector 2" o:spid="_x0000_s4097" style="position:absolute;z-index:251656704;visibility:visible;mso-wrap-distance-top:-3e-5mm;mso-wrap-distance-bottom:-3e-5mm" from="121.8pt,85.15pt" to="506.2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" strokecolor="#d82717" strokeweight="1.5pt">
          <o:lock v:ext="edit" shapetype="f"/>
        </v:line>
      </w:pict>
    </w:r>
    <w:r w:rsidR="00313469">
      <w:rPr>
        <w:rFonts w:ascii="Arial Narrow" w:hAnsi="Arial Narrow" w:cs="ArialNarrow,Bold"/>
        <w:b/>
        <w:noProof/>
        <w:lang w:val="en-US"/>
      </w:rPr>
      <w:drawing>
        <wp:inline distT="0" distB="0" distL="0" distR="0">
          <wp:extent cx="1518285" cy="1259205"/>
          <wp:effectExtent l="1905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518285" cy="12592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Arial" w:hAnsi="Arial" w:cs="Arial"/>
        <w:color w:val="000000"/>
        <w:sz w:val="20"/>
        <w:szCs w:val="20"/>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Arial" w:hAnsi="Arial" w:cs="Arial"/>
        <w:color w:val="000000"/>
        <w:sz w:val="20"/>
        <w:szCs w:val="20"/>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565B1600"/>
    <w:multiLevelType w:val="hybridMultilevel"/>
    <w:tmpl w:val="450892C6"/>
    <w:lvl w:ilvl="0" w:tplc="B1B628B0">
      <w:numFmt w:val="bullet"/>
      <w:lvlText w:val=""/>
      <w:lvlJc w:val="left"/>
      <w:pPr>
        <w:ind w:left="720" w:hanging="360"/>
      </w:pPr>
      <w:rPr>
        <w:rFonts w:ascii="Symbol" w:eastAsia="Calibri" w:hAnsi="Symbo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75EA6ED9"/>
    <w:multiLevelType w:val="hybridMultilevel"/>
    <w:tmpl w:val="839A27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D7707BC"/>
    <w:multiLevelType w:val="hybridMultilevel"/>
    <w:tmpl w:val="4CB64EE6"/>
    <w:lvl w:ilvl="0" w:tplc="EB084010">
      <w:start w:val="1"/>
      <w:numFmt w:val="decimal"/>
      <w:lvlText w:val="%1."/>
      <w:lvlJc w:val="left"/>
      <w:pPr>
        <w:ind w:left="10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40962"/>
    <o:shapelayout v:ext="edit">
      <o:idmap v:ext="edit" data="4"/>
    </o:shapelayout>
  </w:hdrShapeDefaults>
  <w:footnotePr>
    <w:footnote w:id="0"/>
    <w:footnote w:id="1"/>
  </w:footnotePr>
  <w:endnotePr>
    <w:endnote w:id="0"/>
    <w:endnote w:id="1"/>
  </w:endnotePr>
  <w:compat/>
  <w:rsids>
    <w:rsidRoot w:val="00EF1BC2"/>
    <w:rsid w:val="000164C5"/>
    <w:rsid w:val="0002132E"/>
    <w:rsid w:val="00043DEF"/>
    <w:rsid w:val="00044EAB"/>
    <w:rsid w:val="000636F6"/>
    <w:rsid w:val="00065118"/>
    <w:rsid w:val="0008016D"/>
    <w:rsid w:val="000A20DE"/>
    <w:rsid w:val="000A40F3"/>
    <w:rsid w:val="000B09E7"/>
    <w:rsid w:val="000E5F8A"/>
    <w:rsid w:val="000F5FA3"/>
    <w:rsid w:val="00103252"/>
    <w:rsid w:val="00121E0A"/>
    <w:rsid w:val="001314C0"/>
    <w:rsid w:val="00135B08"/>
    <w:rsid w:val="00143906"/>
    <w:rsid w:val="00152495"/>
    <w:rsid w:val="00153C83"/>
    <w:rsid w:val="001637CD"/>
    <w:rsid w:val="00166C9D"/>
    <w:rsid w:val="00170A27"/>
    <w:rsid w:val="001A4FA9"/>
    <w:rsid w:val="001C45AC"/>
    <w:rsid w:val="001D3858"/>
    <w:rsid w:val="0020470E"/>
    <w:rsid w:val="002138F9"/>
    <w:rsid w:val="00226C32"/>
    <w:rsid w:val="00243AF9"/>
    <w:rsid w:val="002547BB"/>
    <w:rsid w:val="0026298A"/>
    <w:rsid w:val="00263CF7"/>
    <w:rsid w:val="00271255"/>
    <w:rsid w:val="0028103C"/>
    <w:rsid w:val="00294C29"/>
    <w:rsid w:val="002956F8"/>
    <w:rsid w:val="002A050E"/>
    <w:rsid w:val="002E2C38"/>
    <w:rsid w:val="002F369A"/>
    <w:rsid w:val="00313469"/>
    <w:rsid w:val="00322083"/>
    <w:rsid w:val="00325F20"/>
    <w:rsid w:val="00337B71"/>
    <w:rsid w:val="00340F98"/>
    <w:rsid w:val="00345742"/>
    <w:rsid w:val="00350EC8"/>
    <w:rsid w:val="00360AD5"/>
    <w:rsid w:val="00361626"/>
    <w:rsid w:val="003A654B"/>
    <w:rsid w:val="003F0008"/>
    <w:rsid w:val="00401F38"/>
    <w:rsid w:val="00405BFF"/>
    <w:rsid w:val="00407CB0"/>
    <w:rsid w:val="00407D04"/>
    <w:rsid w:val="004219C0"/>
    <w:rsid w:val="00425BFC"/>
    <w:rsid w:val="00437FE7"/>
    <w:rsid w:val="004601F5"/>
    <w:rsid w:val="00460BA5"/>
    <w:rsid w:val="004774B8"/>
    <w:rsid w:val="004A208F"/>
    <w:rsid w:val="004A2B54"/>
    <w:rsid w:val="004A2D51"/>
    <w:rsid w:val="004A7B06"/>
    <w:rsid w:val="004B3AC3"/>
    <w:rsid w:val="004C669F"/>
    <w:rsid w:val="004F59F7"/>
    <w:rsid w:val="005006AD"/>
    <w:rsid w:val="005056EA"/>
    <w:rsid w:val="005266C3"/>
    <w:rsid w:val="00542197"/>
    <w:rsid w:val="00545F68"/>
    <w:rsid w:val="005478FC"/>
    <w:rsid w:val="0056368D"/>
    <w:rsid w:val="00565873"/>
    <w:rsid w:val="00572BDB"/>
    <w:rsid w:val="00583278"/>
    <w:rsid w:val="00583725"/>
    <w:rsid w:val="00586F03"/>
    <w:rsid w:val="005D1D1F"/>
    <w:rsid w:val="005D5114"/>
    <w:rsid w:val="005E53B1"/>
    <w:rsid w:val="005F566A"/>
    <w:rsid w:val="00613CBB"/>
    <w:rsid w:val="0061455E"/>
    <w:rsid w:val="006344E8"/>
    <w:rsid w:val="006352A2"/>
    <w:rsid w:val="0065317E"/>
    <w:rsid w:val="0066763B"/>
    <w:rsid w:val="006A1BB3"/>
    <w:rsid w:val="006D4C31"/>
    <w:rsid w:val="006E3E8E"/>
    <w:rsid w:val="00720902"/>
    <w:rsid w:val="007413CE"/>
    <w:rsid w:val="00751F0F"/>
    <w:rsid w:val="00761451"/>
    <w:rsid w:val="0077420C"/>
    <w:rsid w:val="007943A2"/>
    <w:rsid w:val="007C1B59"/>
    <w:rsid w:val="007C5961"/>
    <w:rsid w:val="007F1BCD"/>
    <w:rsid w:val="00806CA0"/>
    <w:rsid w:val="00806DB6"/>
    <w:rsid w:val="00814DAD"/>
    <w:rsid w:val="00841123"/>
    <w:rsid w:val="00857FCA"/>
    <w:rsid w:val="0086079A"/>
    <w:rsid w:val="00886FBF"/>
    <w:rsid w:val="0089749B"/>
    <w:rsid w:val="008B752E"/>
    <w:rsid w:val="008C1DE0"/>
    <w:rsid w:val="008D579E"/>
    <w:rsid w:val="008D66CD"/>
    <w:rsid w:val="009038D7"/>
    <w:rsid w:val="009206CC"/>
    <w:rsid w:val="0092618D"/>
    <w:rsid w:val="00936D5A"/>
    <w:rsid w:val="0093735B"/>
    <w:rsid w:val="00937729"/>
    <w:rsid w:val="009553EC"/>
    <w:rsid w:val="00975FCE"/>
    <w:rsid w:val="00993CB3"/>
    <w:rsid w:val="009A42B1"/>
    <w:rsid w:val="009B3E1F"/>
    <w:rsid w:val="009B54C6"/>
    <w:rsid w:val="009C03F1"/>
    <w:rsid w:val="009D4B5A"/>
    <w:rsid w:val="009E092E"/>
    <w:rsid w:val="009E2F7C"/>
    <w:rsid w:val="009F550A"/>
    <w:rsid w:val="00A122C2"/>
    <w:rsid w:val="00A21A3B"/>
    <w:rsid w:val="00A23CA3"/>
    <w:rsid w:val="00A26E91"/>
    <w:rsid w:val="00A3029A"/>
    <w:rsid w:val="00A30EC5"/>
    <w:rsid w:val="00A653D2"/>
    <w:rsid w:val="00A715BD"/>
    <w:rsid w:val="00AB6FD8"/>
    <w:rsid w:val="00AC6FF2"/>
    <w:rsid w:val="00AD1917"/>
    <w:rsid w:val="00AD22F5"/>
    <w:rsid w:val="00AD4CC9"/>
    <w:rsid w:val="00AE795D"/>
    <w:rsid w:val="00B20480"/>
    <w:rsid w:val="00B2673E"/>
    <w:rsid w:val="00B4206F"/>
    <w:rsid w:val="00B76F82"/>
    <w:rsid w:val="00B77BD8"/>
    <w:rsid w:val="00B96E34"/>
    <w:rsid w:val="00BC1015"/>
    <w:rsid w:val="00BD0BA3"/>
    <w:rsid w:val="00BD6CB9"/>
    <w:rsid w:val="00BD777C"/>
    <w:rsid w:val="00BF7FA7"/>
    <w:rsid w:val="00C05712"/>
    <w:rsid w:val="00C12559"/>
    <w:rsid w:val="00C412A1"/>
    <w:rsid w:val="00C45496"/>
    <w:rsid w:val="00C50211"/>
    <w:rsid w:val="00C73BCE"/>
    <w:rsid w:val="00C86FEA"/>
    <w:rsid w:val="00CA30EC"/>
    <w:rsid w:val="00CA342F"/>
    <w:rsid w:val="00CD4849"/>
    <w:rsid w:val="00CD7D97"/>
    <w:rsid w:val="00D02471"/>
    <w:rsid w:val="00D2285E"/>
    <w:rsid w:val="00D33A3B"/>
    <w:rsid w:val="00D73ECC"/>
    <w:rsid w:val="00D878D1"/>
    <w:rsid w:val="00DA2B65"/>
    <w:rsid w:val="00DD0D78"/>
    <w:rsid w:val="00E04EE7"/>
    <w:rsid w:val="00E0665A"/>
    <w:rsid w:val="00E06C38"/>
    <w:rsid w:val="00E157A9"/>
    <w:rsid w:val="00E20D58"/>
    <w:rsid w:val="00E40601"/>
    <w:rsid w:val="00E42642"/>
    <w:rsid w:val="00E43340"/>
    <w:rsid w:val="00E64D96"/>
    <w:rsid w:val="00E818AE"/>
    <w:rsid w:val="00E92738"/>
    <w:rsid w:val="00E95D60"/>
    <w:rsid w:val="00E971B6"/>
    <w:rsid w:val="00EB6CB8"/>
    <w:rsid w:val="00ED0C7A"/>
    <w:rsid w:val="00EE4231"/>
    <w:rsid w:val="00EF1BC2"/>
    <w:rsid w:val="00F16869"/>
    <w:rsid w:val="00F2653D"/>
    <w:rsid w:val="00F37266"/>
    <w:rsid w:val="00F56F44"/>
    <w:rsid w:val="00F75679"/>
    <w:rsid w:val="00FC6EC6"/>
    <w:rsid w:val="00FF7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A2"/>
    <w:pPr>
      <w:spacing w:after="200" w:line="276" w:lineRule="auto"/>
    </w:pPr>
    <w:rPr>
      <w:sz w:val="22"/>
      <w:szCs w:val="22"/>
      <w:lang w:eastAsia="en-US"/>
    </w:rPr>
  </w:style>
  <w:style w:type="paragraph" w:styleId="Heading1">
    <w:name w:val="heading 1"/>
    <w:basedOn w:val="Normal"/>
    <w:next w:val="BodyText"/>
    <w:link w:val="Heading1Char"/>
    <w:qFormat/>
    <w:rsid w:val="007C1B59"/>
    <w:pPr>
      <w:widowControl w:val="0"/>
      <w:suppressAutoHyphens/>
      <w:ind w:left="554" w:hanging="240"/>
      <w:outlineLvl w:val="0"/>
    </w:pPr>
    <w:rPr>
      <w:rFonts w:ascii="Times New Roman" w:eastAsia="Times New Roman" w:hAnsi="Times New Roman"/>
      <w:b/>
      <w:bCs/>
      <w:kern w:val="2"/>
      <w:sz w:val="24"/>
      <w:szCs w:val="24"/>
      <w:u w:val="single" w:color="000000"/>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basedOn w:val="Normal"/>
    <w:qFormat/>
    <w:rsid w:val="00AC6FF2"/>
    <w:pPr>
      <w:ind w:left="720"/>
      <w:contextualSpacing/>
    </w:pPr>
  </w:style>
  <w:style w:type="paragraph" w:customStyle="1" w:styleId="Contents2">
    <w:name w:val="Contents 2"/>
    <w:basedOn w:val="Normal"/>
    <w:rsid w:val="004A208F"/>
    <w:pPr>
      <w:widowControl w:val="0"/>
      <w:suppressLineNumbers/>
      <w:tabs>
        <w:tab w:val="right" w:leader="dot" w:pos="9638"/>
      </w:tabs>
      <w:suppressAutoHyphens/>
      <w:autoSpaceDN w:val="0"/>
      <w:spacing w:after="0" w:line="240" w:lineRule="auto"/>
      <w:ind w:left="283"/>
    </w:pPr>
    <w:rPr>
      <w:rFonts w:ascii="Times New Roman" w:eastAsia="Lucida Sans Unicode" w:hAnsi="Times New Roman" w:cs="Mangal"/>
      <w:kern w:val="3"/>
      <w:sz w:val="24"/>
      <w:szCs w:val="24"/>
      <w:lang w:val="en-US" w:eastAsia="zh-CN" w:bidi="hi-IN"/>
    </w:rPr>
  </w:style>
  <w:style w:type="paragraph" w:styleId="NoSpacing">
    <w:name w:val="No Spacing"/>
    <w:uiPriority w:val="1"/>
    <w:qFormat/>
    <w:rsid w:val="004A2D51"/>
    <w:pPr>
      <w:suppressAutoHyphens/>
    </w:pPr>
    <w:rPr>
      <w:rFonts w:eastAsia="Times New Roman" w:cs="Calibri"/>
      <w:kern w:val="2"/>
      <w:sz w:val="22"/>
      <w:szCs w:val="22"/>
      <w:lang w:eastAsia="ar-SA"/>
    </w:rPr>
  </w:style>
  <w:style w:type="paragraph" w:styleId="NormalWeb">
    <w:name w:val="Normal (Web)"/>
    <w:basedOn w:val="Normal"/>
    <w:semiHidden/>
    <w:unhideWhenUsed/>
    <w:rsid w:val="00806CA0"/>
    <w:pPr>
      <w:spacing w:before="280" w:after="280" w:line="240" w:lineRule="auto"/>
    </w:pPr>
    <w:rPr>
      <w:rFonts w:ascii="Times New Roman" w:eastAsia="Times New Roman" w:hAnsi="Times New Roman"/>
      <w:kern w:val="2"/>
      <w:sz w:val="24"/>
      <w:szCs w:val="24"/>
      <w:lang w:val="en-US" w:eastAsia="ar-SA"/>
    </w:rPr>
  </w:style>
  <w:style w:type="character" w:customStyle="1" w:styleId="Heading1Char">
    <w:name w:val="Heading 1 Char"/>
    <w:basedOn w:val="DefaultParagraphFont"/>
    <w:link w:val="Heading1"/>
    <w:rsid w:val="007C1B59"/>
    <w:rPr>
      <w:rFonts w:ascii="Times New Roman" w:eastAsia="Times New Roman" w:hAnsi="Times New Roman"/>
      <w:b/>
      <w:bCs/>
      <w:kern w:val="2"/>
      <w:sz w:val="24"/>
      <w:szCs w:val="24"/>
      <w:u w:val="single" w:color="000000"/>
      <w:lang w:eastAsia="hi-IN" w:bidi="hi-IN"/>
    </w:rPr>
  </w:style>
  <w:style w:type="paragraph" w:styleId="BodyText">
    <w:name w:val="Body Text"/>
    <w:basedOn w:val="Normal"/>
    <w:link w:val="BodyTextChar"/>
    <w:semiHidden/>
    <w:unhideWhenUsed/>
    <w:rsid w:val="007C1B59"/>
    <w:pPr>
      <w:widowControl w:val="0"/>
      <w:suppressAutoHyphens/>
      <w:spacing w:after="120"/>
    </w:pPr>
    <w:rPr>
      <w:rFonts w:ascii="Times New Roman" w:eastAsia="Lucida Sans Unicode" w:hAnsi="Times New Roman" w:cs="Mangal"/>
      <w:kern w:val="2"/>
      <w:sz w:val="24"/>
      <w:szCs w:val="24"/>
      <w:lang w:eastAsia="hi-IN" w:bidi="hi-IN"/>
    </w:rPr>
  </w:style>
  <w:style w:type="character" w:customStyle="1" w:styleId="BodyTextChar">
    <w:name w:val="Body Text Char"/>
    <w:basedOn w:val="DefaultParagraphFont"/>
    <w:link w:val="BodyText"/>
    <w:semiHidden/>
    <w:rsid w:val="007C1B59"/>
    <w:rPr>
      <w:rFonts w:ascii="Times New Roman" w:eastAsia="Lucida Sans Unicode" w:hAnsi="Times New Roman" w:cs="Mangal"/>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A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iPriority w:val="99"/>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basedOn w:val="Normal"/>
    <w:uiPriority w:val="34"/>
    <w:qFormat/>
    <w:rsid w:val="00AC6FF2"/>
    <w:pPr>
      <w:ind w:left="720"/>
      <w:contextualSpacing/>
    </w:pPr>
  </w:style>
</w:styles>
</file>

<file path=word/webSettings.xml><?xml version="1.0" encoding="utf-8"?>
<w:webSettings xmlns:r="http://schemas.openxmlformats.org/officeDocument/2006/relationships" xmlns:w="http://schemas.openxmlformats.org/wordprocessingml/2006/main">
  <w:divs>
    <w:div w:id="160585320">
      <w:bodyDiv w:val="1"/>
      <w:marLeft w:val="0"/>
      <w:marRight w:val="0"/>
      <w:marTop w:val="0"/>
      <w:marBottom w:val="0"/>
      <w:divBdr>
        <w:top w:val="none" w:sz="0" w:space="0" w:color="auto"/>
        <w:left w:val="none" w:sz="0" w:space="0" w:color="auto"/>
        <w:bottom w:val="none" w:sz="0" w:space="0" w:color="auto"/>
        <w:right w:val="none" w:sz="0" w:space="0" w:color="auto"/>
      </w:divBdr>
    </w:div>
    <w:div w:id="568273122">
      <w:bodyDiv w:val="1"/>
      <w:marLeft w:val="0"/>
      <w:marRight w:val="0"/>
      <w:marTop w:val="0"/>
      <w:marBottom w:val="0"/>
      <w:divBdr>
        <w:top w:val="none" w:sz="0" w:space="0" w:color="auto"/>
        <w:left w:val="none" w:sz="0" w:space="0" w:color="auto"/>
        <w:bottom w:val="none" w:sz="0" w:space="0" w:color="auto"/>
        <w:right w:val="none" w:sz="0" w:space="0" w:color="auto"/>
      </w:divBdr>
    </w:div>
    <w:div w:id="772942009">
      <w:bodyDiv w:val="1"/>
      <w:marLeft w:val="0"/>
      <w:marRight w:val="0"/>
      <w:marTop w:val="0"/>
      <w:marBottom w:val="0"/>
      <w:divBdr>
        <w:top w:val="none" w:sz="0" w:space="0" w:color="auto"/>
        <w:left w:val="none" w:sz="0" w:space="0" w:color="auto"/>
        <w:bottom w:val="none" w:sz="0" w:space="0" w:color="auto"/>
        <w:right w:val="none" w:sz="0" w:space="0" w:color="auto"/>
      </w:divBdr>
    </w:div>
    <w:div w:id="1213468406">
      <w:bodyDiv w:val="1"/>
      <w:marLeft w:val="0"/>
      <w:marRight w:val="0"/>
      <w:marTop w:val="0"/>
      <w:marBottom w:val="0"/>
      <w:divBdr>
        <w:top w:val="none" w:sz="0" w:space="0" w:color="auto"/>
        <w:left w:val="none" w:sz="0" w:space="0" w:color="auto"/>
        <w:bottom w:val="none" w:sz="0" w:space="0" w:color="auto"/>
        <w:right w:val="none" w:sz="0" w:space="0" w:color="auto"/>
      </w:divBdr>
    </w:div>
    <w:div w:id="1243953084">
      <w:bodyDiv w:val="1"/>
      <w:marLeft w:val="0"/>
      <w:marRight w:val="0"/>
      <w:marTop w:val="0"/>
      <w:marBottom w:val="0"/>
      <w:divBdr>
        <w:top w:val="none" w:sz="0" w:space="0" w:color="auto"/>
        <w:left w:val="none" w:sz="0" w:space="0" w:color="auto"/>
        <w:bottom w:val="none" w:sz="0" w:space="0" w:color="auto"/>
        <w:right w:val="none" w:sz="0" w:space="0" w:color="auto"/>
      </w:divBdr>
    </w:div>
    <w:div w:id="165788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portal.ujn.gov.rs/" TargetMode="External"/><Relationship Id="rId4" Type="http://schemas.openxmlformats.org/officeDocument/2006/relationships/settings" Target="settings.xml"/><Relationship Id="rId9" Type="http://schemas.openxmlformats.org/officeDocument/2006/relationships/hyperlink" Target="http://www.toplanapi.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toplanapirot@gmail.com" TargetMode="External"/><Relationship Id="rId1" Type="http://schemas.openxmlformats.org/officeDocument/2006/relationships/hyperlink" Target="mailto:office@toplanap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24201-AC5F-42F5-9B38-A20CB702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marija antic</vt:lpstr>
    </vt:vector>
  </TitlesOfParts>
  <Company/>
  <LinksUpToDate>false</LinksUpToDate>
  <CharactersWithSpaces>9500</CharactersWithSpaces>
  <SharedDoc>false</SharedDoc>
  <HLinks>
    <vt:vector size="12" baseType="variant">
      <vt:variant>
        <vt:i4>6619224</vt:i4>
      </vt:variant>
      <vt:variant>
        <vt:i4>3</vt:i4>
      </vt:variant>
      <vt:variant>
        <vt:i4>0</vt:i4>
      </vt:variant>
      <vt:variant>
        <vt:i4>5</vt:i4>
      </vt:variant>
      <vt:variant>
        <vt:lpwstr>mailto:toplanapirot@gmail.com</vt:lpwstr>
      </vt:variant>
      <vt:variant>
        <vt:lpwstr/>
      </vt:variant>
      <vt:variant>
        <vt:i4>524351</vt:i4>
      </vt:variant>
      <vt:variant>
        <vt:i4>0</vt:i4>
      </vt:variant>
      <vt:variant>
        <vt:i4>0</vt:i4>
      </vt:variant>
      <vt:variant>
        <vt:i4>5</vt:i4>
      </vt:variant>
      <vt:variant>
        <vt:lpwstr>mailto:office@toplanapi.rs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 antic</dc:title>
  <dc:creator>MA</dc:creator>
  <cp:lastModifiedBy>Magacin</cp:lastModifiedBy>
  <cp:revision>5</cp:revision>
  <cp:lastPrinted>2020-06-26T06:52:00Z</cp:lastPrinted>
  <dcterms:created xsi:type="dcterms:W3CDTF">2020-06-26T14:27:00Z</dcterms:created>
  <dcterms:modified xsi:type="dcterms:W3CDTF">2020-06-26T14:34:00Z</dcterms:modified>
</cp:coreProperties>
</file>