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BB" w:rsidRDefault="00800ABB" w:rsidP="00800ABB">
      <w:pPr>
        <w:autoSpaceDE w:val="0"/>
        <w:autoSpaceDN w:val="0"/>
        <w:adjustRightInd w:val="0"/>
        <w:spacing w:after="0"/>
        <w:rPr>
          <w:rFonts w:ascii="Arial" w:hAnsi="Arial" w:cs="Arial"/>
          <w:b/>
          <w:bCs/>
          <w:iCs/>
          <w:color w:val="000000"/>
          <w:sz w:val="20"/>
          <w:szCs w:val="20"/>
          <w:lang w:val="sr-Cyrl-RS"/>
        </w:rPr>
      </w:pPr>
      <w:r>
        <w:rPr>
          <w:rFonts w:ascii="Arial" w:hAnsi="Arial" w:cs="Arial"/>
          <w:b/>
          <w:bCs/>
          <w:iCs/>
          <w:color w:val="000000"/>
          <w:sz w:val="20"/>
          <w:szCs w:val="20"/>
          <w:lang w:val="sr-Cyrl-RS"/>
        </w:rPr>
        <w:t>Број: 5304/19</w:t>
      </w:r>
    </w:p>
    <w:p w:rsidR="00800ABB" w:rsidRDefault="00800ABB" w:rsidP="00800ABB">
      <w:pPr>
        <w:autoSpaceDE w:val="0"/>
        <w:autoSpaceDN w:val="0"/>
        <w:adjustRightInd w:val="0"/>
        <w:spacing w:after="0"/>
        <w:rPr>
          <w:rFonts w:ascii="Arial" w:hAnsi="Arial" w:cs="Arial"/>
          <w:b/>
          <w:bCs/>
          <w:iCs/>
          <w:color w:val="000000"/>
          <w:sz w:val="20"/>
          <w:szCs w:val="20"/>
          <w:lang w:val="sr-Cyrl-RS"/>
        </w:rPr>
      </w:pPr>
      <w:r>
        <w:rPr>
          <w:rFonts w:ascii="Arial" w:hAnsi="Arial" w:cs="Arial"/>
          <w:b/>
          <w:bCs/>
          <w:iCs/>
          <w:color w:val="000000"/>
          <w:sz w:val="20"/>
          <w:szCs w:val="20"/>
          <w:lang w:val="sr-Cyrl-RS"/>
        </w:rPr>
        <w:t>Датум: 21.11.2019.г.</w:t>
      </w:r>
    </w:p>
    <w:p w:rsidR="00800ABB" w:rsidRDefault="00800ABB" w:rsidP="00800ABB">
      <w:pPr>
        <w:autoSpaceDE w:val="0"/>
        <w:autoSpaceDN w:val="0"/>
        <w:adjustRightInd w:val="0"/>
        <w:spacing w:after="0"/>
        <w:rPr>
          <w:rFonts w:ascii="Arial" w:hAnsi="Arial" w:cs="Arial"/>
          <w:b/>
          <w:bCs/>
          <w:iCs/>
          <w:color w:val="000000"/>
          <w:sz w:val="20"/>
          <w:szCs w:val="20"/>
          <w:lang w:val="sr-Cyrl-RS"/>
        </w:rPr>
      </w:pPr>
    </w:p>
    <w:p w:rsidR="00800ABB" w:rsidRDefault="00800ABB" w:rsidP="00800ABB">
      <w:pPr>
        <w:autoSpaceDE w:val="0"/>
        <w:autoSpaceDN w:val="0"/>
        <w:adjustRightInd w:val="0"/>
        <w:spacing w:after="0"/>
        <w:rPr>
          <w:rFonts w:ascii="Arial" w:hAnsi="Arial" w:cs="Arial"/>
          <w:b/>
          <w:bCs/>
          <w:iCs/>
          <w:color w:val="000000"/>
          <w:sz w:val="20"/>
          <w:szCs w:val="20"/>
          <w:lang w:val="sr-Cyrl-RS"/>
        </w:rPr>
      </w:pPr>
    </w:p>
    <w:p w:rsidR="00AD5832" w:rsidRDefault="00AD5832" w:rsidP="00800ABB">
      <w:pPr>
        <w:autoSpaceDE w:val="0"/>
        <w:autoSpaceDN w:val="0"/>
        <w:adjustRightInd w:val="0"/>
        <w:spacing w:after="0"/>
        <w:jc w:val="center"/>
        <w:rPr>
          <w:rFonts w:ascii="Arial" w:hAnsi="Arial" w:cs="Arial"/>
          <w:b/>
          <w:bCs/>
          <w:iCs/>
          <w:color w:val="000000"/>
          <w:sz w:val="20"/>
          <w:szCs w:val="20"/>
        </w:rPr>
      </w:pPr>
      <w:r w:rsidRPr="009A2407">
        <w:rPr>
          <w:rFonts w:ascii="Arial" w:hAnsi="Arial" w:cs="Arial"/>
          <w:b/>
          <w:bCs/>
          <w:iCs/>
          <w:color w:val="000000"/>
          <w:sz w:val="20"/>
          <w:szCs w:val="20"/>
        </w:rPr>
        <w:t>ПОЗИВ ЗА ПОДНОШЕЊЕ ПОНУДА</w:t>
      </w:r>
    </w:p>
    <w:p w:rsidR="00AD5832" w:rsidRPr="009A2407" w:rsidRDefault="00AD5832" w:rsidP="00800ABB">
      <w:pPr>
        <w:autoSpaceDE w:val="0"/>
        <w:autoSpaceDN w:val="0"/>
        <w:adjustRightInd w:val="0"/>
        <w:spacing w:after="0"/>
        <w:jc w:val="center"/>
        <w:rPr>
          <w:rFonts w:ascii="Arial" w:hAnsi="Arial" w:cs="Arial"/>
          <w:b/>
          <w:bCs/>
          <w:iCs/>
          <w:color w:val="000000"/>
          <w:sz w:val="20"/>
          <w:szCs w:val="20"/>
        </w:rPr>
      </w:pPr>
      <w:r w:rsidRPr="009A2407">
        <w:rPr>
          <w:rFonts w:ascii="Arial" w:hAnsi="Arial" w:cs="Arial"/>
          <w:b/>
          <w:bCs/>
          <w:iCs/>
          <w:color w:val="000000"/>
          <w:sz w:val="20"/>
          <w:szCs w:val="20"/>
        </w:rPr>
        <w:t xml:space="preserve">у поступку јавне набавке мале вредности услуге по партијама - за  </w:t>
      </w:r>
    </w:p>
    <w:p w:rsidR="00AD5832" w:rsidRDefault="00AD5832" w:rsidP="00800ABB">
      <w:pPr>
        <w:autoSpaceDE w:val="0"/>
        <w:autoSpaceDN w:val="0"/>
        <w:adjustRightInd w:val="0"/>
        <w:spacing w:after="0"/>
        <w:jc w:val="center"/>
        <w:rPr>
          <w:rFonts w:ascii="Arial" w:hAnsi="Arial" w:cs="Arial"/>
          <w:b/>
          <w:bCs/>
          <w:iCs/>
          <w:color w:val="000000"/>
          <w:sz w:val="20"/>
          <w:szCs w:val="20"/>
        </w:rPr>
      </w:pPr>
      <w:r w:rsidRPr="009A2407">
        <w:rPr>
          <w:rFonts w:ascii="Arial" w:hAnsi="Arial" w:cs="Arial"/>
          <w:b/>
          <w:bCs/>
          <w:iCs/>
          <w:color w:val="000000"/>
          <w:sz w:val="20"/>
          <w:szCs w:val="20"/>
        </w:rPr>
        <w:t xml:space="preserve"> ЈНМВ - </w:t>
      </w:r>
      <w:r w:rsidRPr="009A2407">
        <w:rPr>
          <w:rFonts w:ascii="Arial" w:hAnsi="Arial" w:cs="Arial"/>
          <w:b/>
          <w:bCs/>
          <w:iCs/>
          <w:color w:val="000000"/>
          <w:sz w:val="20"/>
          <w:szCs w:val="20"/>
          <w:lang w:val="sr-Cyrl-CS"/>
        </w:rPr>
        <w:t>11/19</w:t>
      </w:r>
      <w:r w:rsidRPr="009A2407">
        <w:rPr>
          <w:rFonts w:ascii="Arial" w:hAnsi="Arial" w:cs="Arial"/>
          <w:b/>
          <w:bCs/>
          <w:iCs/>
          <w:color w:val="000000"/>
          <w:sz w:val="20"/>
          <w:szCs w:val="20"/>
        </w:rPr>
        <w:t>– Партија 1. ОСИГУРАЊЕ ИМОВИНЕ  И РАДНИКА</w:t>
      </w:r>
    </w:p>
    <w:p w:rsidR="00800ABB" w:rsidRDefault="00800ABB" w:rsidP="00800ABB">
      <w:pPr>
        <w:autoSpaceDE w:val="0"/>
        <w:autoSpaceDN w:val="0"/>
        <w:adjustRightInd w:val="0"/>
        <w:spacing w:after="0"/>
        <w:jc w:val="center"/>
        <w:rPr>
          <w:rFonts w:ascii="Arial" w:hAnsi="Arial" w:cs="Arial"/>
          <w:b/>
          <w:bCs/>
          <w:iCs/>
          <w:color w:val="000000"/>
          <w:sz w:val="20"/>
          <w:szCs w:val="20"/>
        </w:rPr>
      </w:pPr>
    </w:p>
    <w:p w:rsidR="00AD5832" w:rsidRPr="009A2407" w:rsidRDefault="00AD5832" w:rsidP="00800ABB">
      <w:pPr>
        <w:autoSpaceDE w:val="0"/>
        <w:autoSpaceDN w:val="0"/>
        <w:adjustRightInd w:val="0"/>
        <w:spacing w:after="0"/>
        <w:rPr>
          <w:rFonts w:ascii="Arial" w:hAnsi="Arial" w:cs="Arial"/>
          <w:b/>
          <w:bCs/>
          <w:i/>
          <w:iCs/>
          <w:color w:val="000000"/>
          <w:sz w:val="20"/>
          <w:szCs w:val="20"/>
        </w:rPr>
      </w:pP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Наручилац: ЈКП „ГРАДСКА ТОПЛАНА“ ПИРОТ, Ул. </w:t>
      </w:r>
      <w:r w:rsidRPr="009A2407">
        <w:rPr>
          <w:rFonts w:ascii="Arial" w:hAnsi="Arial" w:cs="Arial"/>
          <w:color w:val="000000"/>
          <w:sz w:val="20"/>
          <w:szCs w:val="20"/>
          <w:lang w:val="sr-Cyrl-CS"/>
        </w:rPr>
        <w:t>Нишавска</w:t>
      </w:r>
      <w:r w:rsidRPr="009A2407">
        <w:rPr>
          <w:rFonts w:ascii="Arial" w:hAnsi="Arial" w:cs="Arial"/>
          <w:color w:val="000000"/>
          <w:sz w:val="20"/>
          <w:szCs w:val="20"/>
        </w:rPr>
        <w:t xml:space="preserve"> бр. </w:t>
      </w:r>
      <w:r w:rsidRPr="009A2407">
        <w:rPr>
          <w:rFonts w:ascii="Arial" w:hAnsi="Arial" w:cs="Arial"/>
          <w:color w:val="000000"/>
          <w:sz w:val="20"/>
          <w:szCs w:val="20"/>
          <w:lang w:val="sr-Cyrl-CS"/>
        </w:rPr>
        <w:t>11</w:t>
      </w:r>
      <w:r w:rsidRPr="009A2407">
        <w:rPr>
          <w:rFonts w:ascii="Arial" w:hAnsi="Arial" w:cs="Arial"/>
          <w:color w:val="000000"/>
          <w:sz w:val="20"/>
          <w:szCs w:val="20"/>
        </w:rPr>
        <w:t>, Пирот, позива потенцијалне понуђаче да поднесу своје писмене понуде у складу са овим позивом и конкурсном документацијом.</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bCs/>
          <w:color w:val="000000"/>
          <w:sz w:val="20"/>
          <w:szCs w:val="20"/>
          <w:u w:val="single"/>
        </w:rPr>
      </w:pPr>
      <w:r w:rsidRPr="009A2407">
        <w:rPr>
          <w:rFonts w:ascii="Arial" w:hAnsi="Arial" w:cs="Arial"/>
          <w:b/>
          <w:bCs/>
          <w:color w:val="000000"/>
          <w:sz w:val="20"/>
          <w:szCs w:val="20"/>
          <w:u w:val="single"/>
        </w:rPr>
        <w:t xml:space="preserve"> 1. Подаци о наручиоцу</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Матични број: 07295871, Текући рачун: 160-7462-97, ПИБ: 100187823, е-mail: </w:t>
      </w:r>
      <w:r w:rsidR="00105DFA">
        <w:fldChar w:fldCharType="begin"/>
      </w:r>
      <w:r w:rsidR="00105DFA">
        <w:instrText xml:space="preserve"> HYPERLINK "mailto:toplanale@gmail.com" </w:instrText>
      </w:r>
      <w:r w:rsidR="00105DFA">
        <w:fldChar w:fldCharType="separate"/>
      </w:r>
      <w:r w:rsidRPr="009A2407">
        <w:rPr>
          <w:rFonts w:ascii="Arial" w:hAnsi="Arial" w:cs="Arial"/>
          <w:color w:val="0000FF"/>
          <w:sz w:val="20"/>
          <w:szCs w:val="20"/>
          <w:u w:val="single"/>
        </w:rPr>
        <w:t>toplanapirot@gmail.com</w:t>
      </w:r>
      <w:r w:rsidR="00105DFA">
        <w:rPr>
          <w:rFonts w:ascii="Arial" w:hAnsi="Arial" w:cs="Arial"/>
          <w:color w:val="0000FF"/>
          <w:sz w:val="20"/>
          <w:szCs w:val="20"/>
          <w:u w:val="single"/>
        </w:rPr>
        <w:fldChar w:fldCharType="end"/>
      </w:r>
      <w:r w:rsidRPr="009A2407">
        <w:rPr>
          <w:rFonts w:ascii="Arial" w:hAnsi="Arial" w:cs="Arial"/>
          <w:color w:val="000000"/>
          <w:sz w:val="20"/>
          <w:szCs w:val="20"/>
        </w:rPr>
        <w:t xml:space="preserve">, шифра делатности: 3530, интернет страница: </w:t>
      </w:r>
      <w:r w:rsidR="00800ABB">
        <w:rPr>
          <w:rFonts w:ascii="Arial" w:hAnsi="Arial" w:cs="Arial"/>
          <w:color w:val="000000"/>
          <w:sz w:val="20"/>
          <w:szCs w:val="20"/>
        </w:rPr>
        <w:fldChar w:fldCharType="begin"/>
      </w:r>
      <w:r w:rsidR="00800ABB">
        <w:rPr>
          <w:rFonts w:ascii="Arial" w:hAnsi="Arial" w:cs="Arial"/>
          <w:color w:val="000000"/>
          <w:sz w:val="20"/>
          <w:szCs w:val="20"/>
        </w:rPr>
        <w:instrText xml:space="preserve"> HYPERLINK "http://</w:instrText>
      </w:r>
      <w:r w:rsidR="00800ABB" w:rsidRPr="009A2407">
        <w:rPr>
          <w:rFonts w:ascii="Arial" w:hAnsi="Arial" w:cs="Arial"/>
          <w:color w:val="000000"/>
          <w:sz w:val="20"/>
          <w:szCs w:val="20"/>
        </w:rPr>
        <w:instrText>www.toplanapi.rs</w:instrText>
      </w:r>
      <w:r w:rsidR="00800ABB">
        <w:rPr>
          <w:rFonts w:ascii="Arial" w:hAnsi="Arial" w:cs="Arial"/>
          <w:color w:val="000000"/>
          <w:sz w:val="20"/>
          <w:szCs w:val="20"/>
        </w:rPr>
        <w:instrText xml:space="preserve">" </w:instrText>
      </w:r>
      <w:r w:rsidR="00800ABB">
        <w:rPr>
          <w:rFonts w:ascii="Arial" w:hAnsi="Arial" w:cs="Arial"/>
          <w:color w:val="000000"/>
          <w:sz w:val="20"/>
          <w:szCs w:val="20"/>
        </w:rPr>
        <w:fldChar w:fldCharType="separate"/>
      </w:r>
      <w:r w:rsidR="00800ABB" w:rsidRPr="00E652BF">
        <w:rPr>
          <w:rStyle w:val="Hyperlink"/>
          <w:rFonts w:ascii="Arial" w:hAnsi="Arial" w:cs="Arial"/>
          <w:sz w:val="20"/>
          <w:szCs w:val="20"/>
        </w:rPr>
        <w:t>www.toplanapi.rs</w:t>
      </w:r>
      <w:r w:rsidR="00800ABB">
        <w:rPr>
          <w:rFonts w:ascii="Arial" w:hAnsi="Arial" w:cs="Arial"/>
          <w:color w:val="000000"/>
          <w:sz w:val="20"/>
          <w:szCs w:val="20"/>
        </w:rPr>
        <w:fldChar w:fldCharType="end"/>
      </w:r>
      <w:r w:rsidRPr="009A2407">
        <w:rPr>
          <w:rFonts w:ascii="Arial" w:hAnsi="Arial" w:cs="Arial"/>
          <w:color w:val="000000"/>
          <w:sz w:val="20"/>
          <w:szCs w:val="20"/>
        </w:rPr>
        <w:t>.</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2. Врста наручиоца</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Jавно комунално предузеће за производњу и дистрибуцију топлотне енергије „Градска </w:t>
      </w:r>
      <w:r w:rsidRPr="009A2407">
        <w:rPr>
          <w:rFonts w:ascii="Arial" w:hAnsi="Arial" w:cs="Arial"/>
          <w:color w:val="000000"/>
          <w:sz w:val="20"/>
          <w:szCs w:val="20"/>
          <w:lang w:val="sr-Cyrl-RS"/>
        </w:rPr>
        <w:t>топлана</w:t>
      </w:r>
      <w:r w:rsidRPr="009A2407">
        <w:rPr>
          <w:rFonts w:ascii="Arial" w:hAnsi="Arial" w:cs="Arial"/>
          <w:color w:val="000000"/>
          <w:sz w:val="20"/>
          <w:szCs w:val="20"/>
        </w:rPr>
        <w:t>“ Пирот (локална самоуправа)</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sz w:val="20"/>
          <w:szCs w:val="20"/>
          <w:u w:val="single"/>
        </w:rPr>
      </w:pPr>
      <w:r w:rsidRPr="009A2407">
        <w:rPr>
          <w:rFonts w:ascii="Arial" w:hAnsi="Arial" w:cs="Arial"/>
          <w:b/>
          <w:sz w:val="20"/>
          <w:szCs w:val="20"/>
          <w:u w:val="single"/>
        </w:rPr>
        <w:t>3. Врста поступка јавне набавке:</w:t>
      </w:r>
    </w:p>
    <w:p w:rsidR="00AD5832" w:rsidRPr="009A2407" w:rsidRDefault="00AD5832" w:rsidP="00800ABB">
      <w:pPr>
        <w:spacing w:after="0"/>
        <w:jc w:val="both"/>
        <w:rPr>
          <w:rFonts w:ascii="Arial" w:hAnsi="Arial" w:cs="Arial"/>
          <w:sz w:val="20"/>
          <w:szCs w:val="20"/>
        </w:rPr>
      </w:pPr>
      <w:r w:rsidRPr="009A2407">
        <w:rPr>
          <w:rFonts w:ascii="Arial" w:hAnsi="Arial" w:cs="Arial"/>
          <w:color w:val="000000"/>
          <w:sz w:val="20"/>
          <w:szCs w:val="20"/>
        </w:rPr>
        <w:t>ПОСТУПАК ЈАВНЕ НАБАВКЕ МАЛЕ ВРЕДНОСТИ ПО ПАРТИЈАМА</w:t>
      </w:r>
      <w:r w:rsidRPr="009A2407">
        <w:rPr>
          <w:rFonts w:ascii="Arial" w:hAnsi="Arial" w:cs="Arial"/>
          <w:color w:val="000000"/>
          <w:sz w:val="20"/>
          <w:szCs w:val="20"/>
          <w:lang w:val="en-US"/>
        </w:rPr>
        <w:t xml:space="preserve"> </w:t>
      </w:r>
      <w:r w:rsidRPr="009A2407">
        <w:rPr>
          <w:rFonts w:ascii="Arial" w:hAnsi="Arial" w:cs="Arial"/>
          <w:color w:val="000000"/>
          <w:sz w:val="20"/>
          <w:szCs w:val="20"/>
        </w:rPr>
        <w:t xml:space="preserve">- </w:t>
      </w:r>
      <w:r w:rsidRPr="009A2407">
        <w:rPr>
          <w:rFonts w:ascii="Arial" w:hAnsi="Arial" w:cs="Arial"/>
          <w:sz w:val="20"/>
          <w:szCs w:val="20"/>
        </w:rPr>
        <w:t xml:space="preserve">Партија  1. Осигурање имовине и радника </w:t>
      </w: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Набавка се спроводи ради закључења уговора о јавној набавци.</w:t>
      </w:r>
    </w:p>
    <w:p w:rsidR="00AD5832"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4. Опис предмета јавне набавке:</w:t>
      </w:r>
    </w:p>
    <w:p w:rsidR="00800ABB" w:rsidRPr="009A2407" w:rsidRDefault="00800ABB" w:rsidP="00800ABB">
      <w:pPr>
        <w:autoSpaceDE w:val="0"/>
        <w:autoSpaceDN w:val="0"/>
        <w:adjustRightInd w:val="0"/>
        <w:spacing w:after="0"/>
        <w:jc w:val="both"/>
        <w:rPr>
          <w:rFonts w:ascii="Arial" w:hAnsi="Arial" w:cs="Arial"/>
          <w:b/>
          <w:color w:val="000000"/>
          <w:sz w:val="20"/>
          <w:szCs w:val="20"/>
          <w:u w:val="single"/>
        </w:rPr>
      </w:pPr>
    </w:p>
    <w:p w:rsidR="00AD5832" w:rsidRPr="009A2407" w:rsidRDefault="00AD5832" w:rsidP="00800ABB">
      <w:pPr>
        <w:spacing w:after="0"/>
        <w:jc w:val="both"/>
        <w:rPr>
          <w:rFonts w:ascii="Arial" w:hAnsi="Arial" w:cs="Arial"/>
          <w:sz w:val="20"/>
          <w:szCs w:val="20"/>
        </w:rPr>
      </w:pPr>
      <w:r w:rsidRPr="009A2407">
        <w:rPr>
          <w:rFonts w:ascii="Arial" w:hAnsi="Arial" w:cs="Arial"/>
          <w:color w:val="000000"/>
          <w:sz w:val="20"/>
          <w:szCs w:val="20"/>
        </w:rPr>
        <w:t>Набавка Осигурања имовине и радника</w:t>
      </w:r>
    </w:p>
    <w:p w:rsidR="00AD5832" w:rsidRDefault="00AD5832" w:rsidP="00800ABB">
      <w:pPr>
        <w:spacing w:after="0"/>
        <w:jc w:val="both"/>
        <w:rPr>
          <w:rFonts w:ascii="Arial" w:hAnsi="Arial" w:cs="Arial"/>
          <w:sz w:val="20"/>
          <w:szCs w:val="20"/>
        </w:rPr>
      </w:pPr>
      <w:r w:rsidRPr="009A2407">
        <w:rPr>
          <w:rFonts w:ascii="Arial" w:hAnsi="Arial" w:cs="Arial"/>
          <w:color w:val="000000"/>
          <w:sz w:val="20"/>
          <w:szCs w:val="20"/>
        </w:rPr>
        <w:t xml:space="preserve">Шифра из општег речника набавке: 66510000 – </w:t>
      </w:r>
      <w:r w:rsidRPr="009A2407">
        <w:rPr>
          <w:rFonts w:ascii="Arial" w:hAnsi="Arial" w:cs="Arial"/>
          <w:sz w:val="20"/>
          <w:szCs w:val="20"/>
        </w:rPr>
        <w:t>Услуге oсигурањa</w:t>
      </w:r>
    </w:p>
    <w:p w:rsidR="00800ABB" w:rsidRPr="009A2407" w:rsidRDefault="00800ABB" w:rsidP="00800ABB">
      <w:pPr>
        <w:spacing w:after="0"/>
        <w:jc w:val="both"/>
        <w:rPr>
          <w:rFonts w:ascii="Arial" w:hAnsi="Arial" w:cs="Arial"/>
          <w:sz w:val="20"/>
          <w:szCs w:val="20"/>
          <w:lang w:val="sr-Cyrl-RS"/>
        </w:rPr>
      </w:pPr>
    </w:p>
    <w:p w:rsidR="00AD5832" w:rsidRPr="009A2407"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5. Број партија:</w:t>
      </w:r>
    </w:p>
    <w:p w:rsidR="00AD5832" w:rsidRDefault="00AD5832" w:rsidP="00800ABB">
      <w:pPr>
        <w:suppressAutoHyphens/>
        <w:spacing w:after="0" w:line="240" w:lineRule="auto"/>
        <w:jc w:val="both"/>
        <w:rPr>
          <w:rFonts w:ascii="Arial" w:eastAsia="Times New Roman" w:hAnsi="Arial" w:cs="Arial"/>
          <w:sz w:val="20"/>
          <w:szCs w:val="20"/>
          <w:lang w:val="sr-Cyrl-CS" w:eastAsia="ar-SA"/>
        </w:rPr>
      </w:pPr>
      <w:proofErr w:type="spellStart"/>
      <w:r w:rsidRPr="009A2407">
        <w:rPr>
          <w:rFonts w:ascii="Arial" w:eastAsia="Times New Roman" w:hAnsi="Arial" w:cs="Arial"/>
          <w:color w:val="000000"/>
          <w:sz w:val="20"/>
          <w:szCs w:val="20"/>
          <w:lang w:val="en-US" w:eastAsia="ar-SA"/>
        </w:rPr>
        <w:t>Јавна</w:t>
      </w:r>
      <w:proofErr w:type="spellEnd"/>
      <w:r w:rsidRPr="009A2407">
        <w:rPr>
          <w:rFonts w:ascii="Arial" w:eastAsia="Times New Roman" w:hAnsi="Arial" w:cs="Arial"/>
          <w:color w:val="000000"/>
          <w:sz w:val="20"/>
          <w:szCs w:val="20"/>
          <w:lang w:val="en-US" w:eastAsia="ar-SA"/>
        </w:rPr>
        <w:t xml:space="preserve"> </w:t>
      </w:r>
      <w:proofErr w:type="spellStart"/>
      <w:r w:rsidRPr="009A2407">
        <w:rPr>
          <w:rFonts w:ascii="Arial" w:eastAsia="Times New Roman" w:hAnsi="Arial" w:cs="Arial"/>
          <w:color w:val="000000"/>
          <w:sz w:val="20"/>
          <w:szCs w:val="20"/>
          <w:lang w:val="en-US" w:eastAsia="ar-SA"/>
        </w:rPr>
        <w:t>набавка</w:t>
      </w:r>
      <w:proofErr w:type="spellEnd"/>
      <w:r w:rsidRPr="009A2407">
        <w:rPr>
          <w:rFonts w:ascii="Arial" w:eastAsia="Times New Roman" w:hAnsi="Arial" w:cs="Arial"/>
          <w:color w:val="000000"/>
          <w:sz w:val="20"/>
          <w:szCs w:val="20"/>
          <w:lang w:val="en-US" w:eastAsia="ar-SA"/>
        </w:rPr>
        <w:t xml:space="preserve"> </w:t>
      </w:r>
      <w:proofErr w:type="spellStart"/>
      <w:r w:rsidRPr="009A2407">
        <w:rPr>
          <w:rFonts w:ascii="Arial" w:eastAsia="Times New Roman" w:hAnsi="Arial" w:cs="Arial"/>
          <w:color w:val="000000"/>
          <w:sz w:val="20"/>
          <w:szCs w:val="20"/>
          <w:lang w:val="en-US" w:eastAsia="ar-SA"/>
        </w:rPr>
        <w:t>је</w:t>
      </w:r>
      <w:proofErr w:type="spellEnd"/>
      <w:r w:rsidRPr="009A2407">
        <w:rPr>
          <w:rFonts w:ascii="Arial" w:eastAsia="Times New Roman" w:hAnsi="Arial" w:cs="Arial"/>
          <w:color w:val="000000"/>
          <w:sz w:val="20"/>
          <w:szCs w:val="20"/>
          <w:lang w:val="en-US" w:eastAsia="ar-SA"/>
        </w:rPr>
        <w:t xml:space="preserve"> </w:t>
      </w:r>
      <w:proofErr w:type="spellStart"/>
      <w:r w:rsidRPr="009A2407">
        <w:rPr>
          <w:rFonts w:ascii="Arial" w:eastAsia="Times New Roman" w:hAnsi="Arial" w:cs="Arial"/>
          <w:color w:val="000000"/>
          <w:sz w:val="20"/>
          <w:szCs w:val="20"/>
          <w:lang w:val="en-US" w:eastAsia="ar-SA"/>
        </w:rPr>
        <w:t>обликована</w:t>
      </w:r>
      <w:proofErr w:type="spellEnd"/>
      <w:r w:rsidRPr="009A2407">
        <w:rPr>
          <w:rFonts w:ascii="Arial" w:eastAsia="Times New Roman" w:hAnsi="Arial" w:cs="Arial"/>
          <w:color w:val="000000"/>
          <w:sz w:val="20"/>
          <w:szCs w:val="20"/>
          <w:lang w:val="en-US" w:eastAsia="ar-SA"/>
        </w:rPr>
        <w:t xml:space="preserve"> </w:t>
      </w:r>
      <w:proofErr w:type="spellStart"/>
      <w:r w:rsidRPr="009A2407">
        <w:rPr>
          <w:rFonts w:ascii="Arial" w:eastAsia="Times New Roman" w:hAnsi="Arial" w:cs="Arial"/>
          <w:color w:val="000000"/>
          <w:sz w:val="20"/>
          <w:szCs w:val="20"/>
          <w:lang w:val="en-US" w:eastAsia="ar-SA"/>
        </w:rPr>
        <w:t>по</w:t>
      </w:r>
      <w:proofErr w:type="spellEnd"/>
      <w:r w:rsidRPr="009A2407">
        <w:rPr>
          <w:rFonts w:ascii="Arial" w:eastAsia="Times New Roman" w:hAnsi="Arial" w:cs="Arial"/>
          <w:color w:val="000000"/>
          <w:sz w:val="20"/>
          <w:szCs w:val="20"/>
          <w:lang w:val="en-US" w:eastAsia="ar-SA"/>
        </w:rPr>
        <w:t xml:space="preserve"> </w:t>
      </w:r>
      <w:proofErr w:type="spellStart"/>
      <w:r w:rsidRPr="009A2407">
        <w:rPr>
          <w:rFonts w:ascii="Arial" w:eastAsia="Times New Roman" w:hAnsi="Arial" w:cs="Arial"/>
          <w:color w:val="000000"/>
          <w:sz w:val="20"/>
          <w:szCs w:val="20"/>
          <w:lang w:val="en-US" w:eastAsia="ar-SA"/>
        </w:rPr>
        <w:t>партијама</w:t>
      </w:r>
      <w:proofErr w:type="spellEnd"/>
      <w:r w:rsidRPr="009A2407">
        <w:rPr>
          <w:rFonts w:ascii="Arial" w:eastAsia="Times New Roman" w:hAnsi="Arial" w:cs="Arial"/>
          <w:color w:val="000000"/>
          <w:sz w:val="20"/>
          <w:szCs w:val="20"/>
          <w:lang w:val="sr-Cyrl-CS" w:eastAsia="ar-SA"/>
        </w:rPr>
        <w:t xml:space="preserve"> и то:</w:t>
      </w:r>
      <w:r w:rsidRPr="009A2407">
        <w:rPr>
          <w:rFonts w:ascii="Arial" w:eastAsia="Times New Roman" w:hAnsi="Arial" w:cs="Arial"/>
          <w:sz w:val="20"/>
          <w:szCs w:val="20"/>
          <w:lang w:val="en-US" w:eastAsia="ar-SA"/>
        </w:rPr>
        <w:t xml:space="preserve"> </w:t>
      </w:r>
      <w:r w:rsidRPr="009A2407">
        <w:rPr>
          <w:rFonts w:ascii="Arial" w:eastAsia="Times New Roman" w:hAnsi="Arial" w:cs="Arial"/>
          <w:sz w:val="20"/>
          <w:szCs w:val="20"/>
          <w:lang w:val="sr-Cyrl-CS" w:eastAsia="ar-SA"/>
        </w:rPr>
        <w:t xml:space="preserve">Партија 1.- Осигурање имовине и радника  </w:t>
      </w:r>
    </w:p>
    <w:p w:rsidR="00800ABB" w:rsidRPr="009A2407" w:rsidRDefault="00800ABB" w:rsidP="00800ABB">
      <w:pPr>
        <w:suppressAutoHyphens/>
        <w:spacing w:after="0" w:line="240" w:lineRule="auto"/>
        <w:jc w:val="both"/>
        <w:rPr>
          <w:rFonts w:ascii="Arial" w:eastAsia="Times New Roman" w:hAnsi="Arial" w:cs="Arial"/>
          <w:sz w:val="20"/>
          <w:szCs w:val="20"/>
          <w:lang w:val="sr-Cyrl-CS" w:eastAsia="ar-SA"/>
        </w:rPr>
      </w:pP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b/>
          <w:color w:val="000000"/>
          <w:sz w:val="20"/>
          <w:szCs w:val="20"/>
        </w:rPr>
        <w:t>6.</w:t>
      </w:r>
      <w:r w:rsidRPr="009A2407">
        <w:rPr>
          <w:rFonts w:ascii="Arial" w:hAnsi="Arial" w:cs="Arial"/>
          <w:b/>
          <w:color w:val="000000"/>
          <w:sz w:val="20"/>
          <w:szCs w:val="20"/>
          <w:u w:val="single"/>
        </w:rPr>
        <w:t xml:space="preserve"> Понуде са подизвођачем</w:t>
      </w:r>
      <w:r w:rsidRPr="009A2407">
        <w:rPr>
          <w:rFonts w:ascii="Arial" w:hAnsi="Arial" w:cs="Arial"/>
          <w:color w:val="000000"/>
          <w:sz w:val="20"/>
          <w:szCs w:val="20"/>
        </w:rPr>
        <w:t xml:space="preserve"> </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У случају подношења понуде са подизвођачем, навести проценат вредности набавке која ће се извршити преко подизвођача</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7. Критеријум за доделу уговора:</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Критеријум за оцењивање понуда је „најниже понуђена цена“. </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color w:val="000000"/>
          <w:sz w:val="20"/>
          <w:szCs w:val="20"/>
        </w:rPr>
      </w:pPr>
      <w:r w:rsidRPr="009A2407">
        <w:rPr>
          <w:rFonts w:ascii="Arial" w:hAnsi="Arial" w:cs="Arial"/>
          <w:b/>
          <w:color w:val="000000"/>
          <w:sz w:val="20"/>
          <w:szCs w:val="20"/>
          <w:u w:val="single"/>
        </w:rPr>
        <w:t>8. Подаци о државном органу или организацији где се могу наћи исправни подаци</w:t>
      </w:r>
      <w:r w:rsidRPr="009A2407">
        <w:rPr>
          <w:rFonts w:ascii="Arial" w:hAnsi="Arial" w:cs="Arial"/>
          <w:b/>
          <w:color w:val="000000"/>
          <w:sz w:val="20"/>
          <w:szCs w:val="20"/>
        </w:rPr>
        <w:t xml:space="preserve"> </w:t>
      </w:r>
    </w:p>
    <w:p w:rsidR="00AD5832" w:rsidRPr="009A2407" w:rsidRDefault="00AD5832" w:rsidP="00800ABB">
      <w:pPr>
        <w:autoSpaceDE w:val="0"/>
        <w:autoSpaceDN w:val="0"/>
        <w:adjustRightInd w:val="0"/>
        <w:spacing w:after="0"/>
        <w:jc w:val="both"/>
        <w:rPr>
          <w:rFonts w:ascii="Arial" w:hAnsi="Arial" w:cs="Arial"/>
          <w:sz w:val="20"/>
          <w:szCs w:val="20"/>
        </w:rPr>
      </w:pPr>
      <w:r w:rsidRPr="009A2407">
        <w:rPr>
          <w:rFonts w:ascii="Arial" w:hAnsi="Arial" w:cs="Arial"/>
          <w:color w:val="000000"/>
          <w:sz w:val="20"/>
          <w:szCs w:val="20"/>
        </w:rPr>
        <w:t>Подаци о пореским обавезама се могу добити у Пореској управи, Министарства финансија и привреде,</w:t>
      </w:r>
      <w:r w:rsidRPr="009A2407">
        <w:rPr>
          <w:rFonts w:ascii="Arial" w:hAnsi="Arial" w:cs="Arial"/>
          <w:bCs/>
          <w:noProof/>
          <w:color w:val="FF0000"/>
          <w:sz w:val="20"/>
          <w:szCs w:val="20"/>
        </w:rPr>
        <w:t xml:space="preserve"> </w:t>
      </w:r>
      <w:r w:rsidRPr="009A2407">
        <w:rPr>
          <w:rFonts w:ascii="Arial" w:hAnsi="Arial" w:cs="Arial"/>
          <w:bCs/>
          <w:noProof/>
          <w:sz w:val="20"/>
          <w:szCs w:val="20"/>
        </w:rPr>
        <w:t>Народне банке Србије</w:t>
      </w: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Подаци о заштити при запошљавању и условима рада се могу добити у Министарству рада, запошљавања и социјалне политике</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spacing w:after="0"/>
        <w:jc w:val="both"/>
        <w:rPr>
          <w:rFonts w:ascii="Arial" w:hAnsi="Arial" w:cs="Arial"/>
          <w:b/>
          <w:noProof/>
          <w:sz w:val="20"/>
          <w:szCs w:val="20"/>
          <w:u w:val="single"/>
        </w:rPr>
      </w:pPr>
      <w:r w:rsidRPr="009A2407">
        <w:rPr>
          <w:rFonts w:ascii="Arial" w:hAnsi="Arial" w:cs="Arial"/>
          <w:b/>
          <w:noProof/>
          <w:sz w:val="20"/>
          <w:szCs w:val="20"/>
          <w:u w:val="single"/>
        </w:rPr>
        <w:lastRenderedPageBreak/>
        <w:t>9.Услови за учествовање</w:t>
      </w:r>
    </w:p>
    <w:p w:rsidR="00AD5832" w:rsidRDefault="00AD5832" w:rsidP="00800ABB">
      <w:pPr>
        <w:spacing w:after="0"/>
        <w:jc w:val="both"/>
        <w:rPr>
          <w:rFonts w:ascii="Arial" w:hAnsi="Arial" w:cs="Arial"/>
          <w:noProof/>
          <w:sz w:val="20"/>
          <w:szCs w:val="20"/>
        </w:rPr>
      </w:pPr>
      <w:r w:rsidRPr="009A2407">
        <w:rPr>
          <w:rFonts w:ascii="Arial" w:hAnsi="Arial" w:cs="Arial"/>
          <w:noProof/>
          <w:sz w:val="20"/>
          <w:szCs w:val="20"/>
        </w:rPr>
        <w:t>Право учешћа по објављеном позиву, имају сва заинтересована лица која испуњавају услове из члана 75. и 76. Закона о јавним набавкама („Сл. гласник РС“ 1277/2012, 177/2015 и 68/2015), које је Наручилац одредио у конкурсној документацији, а које понуђачи доказују на начин предвиђен чланом 4. Закона о јавним набавкама.</w:t>
      </w:r>
    </w:p>
    <w:p w:rsidR="00800ABB" w:rsidRPr="009A2407" w:rsidRDefault="00800ABB" w:rsidP="00800ABB">
      <w:pPr>
        <w:spacing w:after="0"/>
        <w:jc w:val="both"/>
        <w:rPr>
          <w:rFonts w:ascii="Arial" w:hAnsi="Arial" w:cs="Arial"/>
          <w:noProof/>
          <w:sz w:val="20"/>
          <w:szCs w:val="20"/>
        </w:rPr>
      </w:pPr>
    </w:p>
    <w:p w:rsidR="00AD5832" w:rsidRPr="009A2407"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10. Преузимање конкурсне документације:</w:t>
      </w: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Конкурсна документација се може лично преузети у просторијама наручиоца у Пироту, ул. </w:t>
      </w:r>
      <w:r w:rsidRPr="009A2407">
        <w:rPr>
          <w:rFonts w:ascii="Arial" w:hAnsi="Arial" w:cs="Arial"/>
          <w:color w:val="000000"/>
          <w:sz w:val="20"/>
          <w:szCs w:val="20"/>
          <w:lang w:val="sr-Cyrl-CS"/>
        </w:rPr>
        <w:t>Нишавска</w:t>
      </w:r>
      <w:r w:rsidRPr="009A2407">
        <w:rPr>
          <w:rFonts w:ascii="Arial" w:hAnsi="Arial" w:cs="Arial"/>
          <w:color w:val="000000"/>
          <w:sz w:val="20"/>
          <w:szCs w:val="20"/>
        </w:rPr>
        <w:t xml:space="preserve"> бр. </w:t>
      </w:r>
      <w:r w:rsidRPr="009A2407">
        <w:rPr>
          <w:rFonts w:ascii="Arial" w:hAnsi="Arial" w:cs="Arial"/>
          <w:color w:val="000000"/>
          <w:sz w:val="20"/>
          <w:szCs w:val="20"/>
          <w:lang w:val="sr-Cyrl-CS"/>
        </w:rPr>
        <w:t>11</w:t>
      </w:r>
      <w:r w:rsidRPr="009A2407">
        <w:rPr>
          <w:rFonts w:ascii="Arial" w:hAnsi="Arial" w:cs="Arial"/>
          <w:color w:val="000000"/>
          <w:sz w:val="20"/>
          <w:szCs w:val="20"/>
        </w:rPr>
        <w:t xml:space="preserve">, почев </w:t>
      </w:r>
      <w:r w:rsidRPr="009A2407">
        <w:rPr>
          <w:rFonts w:ascii="Arial" w:hAnsi="Arial" w:cs="Arial"/>
          <w:b/>
          <w:color w:val="000000"/>
          <w:sz w:val="20"/>
          <w:szCs w:val="20"/>
        </w:rPr>
        <w:t xml:space="preserve">од </w:t>
      </w:r>
      <w:r w:rsidRPr="009A2407">
        <w:rPr>
          <w:rFonts w:ascii="Arial" w:hAnsi="Arial" w:cs="Arial"/>
          <w:b/>
          <w:color w:val="000000"/>
          <w:sz w:val="20"/>
          <w:szCs w:val="20"/>
          <w:lang w:val="sr-Cyrl-RS"/>
        </w:rPr>
        <w:t>2</w:t>
      </w:r>
      <w:r w:rsidR="00D40D46">
        <w:rPr>
          <w:rFonts w:ascii="Arial" w:hAnsi="Arial" w:cs="Arial"/>
          <w:b/>
          <w:color w:val="000000"/>
          <w:sz w:val="20"/>
          <w:szCs w:val="20"/>
          <w:lang w:val="en-US"/>
        </w:rPr>
        <w:t>5</w:t>
      </w:r>
      <w:r w:rsidRPr="009A2407">
        <w:rPr>
          <w:rFonts w:ascii="Arial" w:hAnsi="Arial" w:cs="Arial"/>
          <w:b/>
          <w:sz w:val="20"/>
          <w:szCs w:val="20"/>
        </w:rPr>
        <w:t>.11.2019.године</w:t>
      </w:r>
      <w:r w:rsidRPr="009A2407">
        <w:rPr>
          <w:rFonts w:ascii="Arial" w:hAnsi="Arial" w:cs="Arial"/>
          <w:b/>
          <w:color w:val="000000"/>
          <w:sz w:val="20"/>
          <w:szCs w:val="20"/>
        </w:rPr>
        <w:t xml:space="preserve"> у времену од 10:00 – 14:00 сати, до задњег дана рока за подношење понуда</w:t>
      </w:r>
      <w:r w:rsidRPr="009A2407">
        <w:rPr>
          <w:rFonts w:ascii="Arial" w:hAnsi="Arial" w:cs="Arial"/>
          <w:color w:val="000000"/>
          <w:sz w:val="20"/>
          <w:szCs w:val="20"/>
        </w:rPr>
        <w:t>.</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интеренет страници наручиоца: </w:t>
      </w:r>
      <w:hyperlink r:id="rId8" w:history="1">
        <w:r w:rsidRPr="009A2407">
          <w:rPr>
            <w:rFonts w:ascii="Arial" w:hAnsi="Arial" w:cs="Arial"/>
            <w:color w:val="0000FF"/>
            <w:sz w:val="20"/>
            <w:szCs w:val="20"/>
            <w:u w:val="single"/>
          </w:rPr>
          <w:t>www.toplanapi.rs</w:t>
        </w:r>
      </w:hyperlink>
      <w:r w:rsidRPr="009A2407">
        <w:rPr>
          <w:rFonts w:ascii="Arial" w:hAnsi="Arial" w:cs="Arial"/>
          <w:color w:val="000000"/>
          <w:sz w:val="20"/>
          <w:szCs w:val="20"/>
        </w:rPr>
        <w:t xml:space="preserve">. Позив за учешће у поступку предметне јавне набавке објављен је истовремено на </w:t>
      </w:r>
      <w:r w:rsidRPr="009A2407">
        <w:rPr>
          <w:rFonts w:ascii="Arial" w:hAnsi="Arial" w:cs="Arial"/>
          <w:noProof/>
          <w:sz w:val="20"/>
          <w:szCs w:val="20"/>
        </w:rPr>
        <w:t>интернет страници Наручиоца –</w:t>
      </w:r>
      <w:r w:rsidRPr="009A2407">
        <w:rPr>
          <w:rFonts w:ascii="Arial" w:hAnsi="Arial" w:cs="Arial"/>
          <w:noProof/>
          <w:sz w:val="20"/>
          <w:szCs w:val="20"/>
          <w:u w:val="single"/>
        </w:rPr>
        <w:t>www.toplanapi.rs</w:t>
      </w:r>
      <w:r w:rsidRPr="009A2407">
        <w:rPr>
          <w:rFonts w:ascii="Arial" w:hAnsi="Arial" w:cs="Arial"/>
          <w:noProof/>
          <w:sz w:val="20"/>
          <w:szCs w:val="20"/>
        </w:rPr>
        <w:t xml:space="preserve">, </w:t>
      </w:r>
      <w:r w:rsidRPr="009A2407">
        <w:rPr>
          <w:rFonts w:ascii="Arial" w:hAnsi="Arial" w:cs="Arial"/>
          <w:noProof/>
          <w:color w:val="000000"/>
          <w:sz w:val="20"/>
          <w:szCs w:val="20"/>
        </w:rPr>
        <w:t xml:space="preserve">и на Порталу Јавних набавки </w:t>
      </w:r>
      <w:r w:rsidRPr="009A2407">
        <w:rPr>
          <w:rFonts w:ascii="Arial" w:hAnsi="Arial" w:cs="Arial"/>
          <w:color w:val="000000"/>
          <w:sz w:val="20"/>
          <w:szCs w:val="20"/>
        </w:rPr>
        <w:t>(</w:t>
      </w:r>
      <w:r w:rsidR="00800ABB">
        <w:rPr>
          <w:rFonts w:ascii="Arial" w:hAnsi="Arial" w:cs="Arial"/>
          <w:color w:val="000000"/>
          <w:sz w:val="20"/>
          <w:szCs w:val="20"/>
        </w:rPr>
        <w:fldChar w:fldCharType="begin"/>
      </w:r>
      <w:r w:rsidR="00800ABB">
        <w:rPr>
          <w:rFonts w:ascii="Arial" w:hAnsi="Arial" w:cs="Arial"/>
          <w:color w:val="000000"/>
          <w:sz w:val="20"/>
          <w:szCs w:val="20"/>
        </w:rPr>
        <w:instrText xml:space="preserve"> HYPERLINK "http://</w:instrText>
      </w:r>
      <w:r w:rsidR="00800ABB" w:rsidRPr="009A2407">
        <w:rPr>
          <w:rFonts w:ascii="Arial" w:hAnsi="Arial" w:cs="Arial"/>
          <w:color w:val="000000"/>
          <w:sz w:val="20"/>
          <w:szCs w:val="20"/>
        </w:rPr>
        <w:instrText>www.portal.ujn.gov.rs</w:instrText>
      </w:r>
      <w:r w:rsidR="00800ABB">
        <w:rPr>
          <w:rFonts w:ascii="Arial" w:hAnsi="Arial" w:cs="Arial"/>
          <w:color w:val="000000"/>
          <w:sz w:val="20"/>
          <w:szCs w:val="20"/>
        </w:rPr>
        <w:instrText xml:space="preserve">" </w:instrText>
      </w:r>
      <w:r w:rsidR="00800ABB">
        <w:rPr>
          <w:rFonts w:ascii="Arial" w:hAnsi="Arial" w:cs="Arial"/>
          <w:color w:val="000000"/>
          <w:sz w:val="20"/>
          <w:szCs w:val="20"/>
        </w:rPr>
        <w:fldChar w:fldCharType="separate"/>
      </w:r>
      <w:r w:rsidR="00800ABB" w:rsidRPr="00E652BF">
        <w:rPr>
          <w:rStyle w:val="Hyperlink"/>
          <w:rFonts w:ascii="Arial" w:hAnsi="Arial" w:cs="Arial"/>
          <w:sz w:val="20"/>
          <w:szCs w:val="20"/>
        </w:rPr>
        <w:t>www.portal.ujn.gov.rs</w:t>
      </w:r>
      <w:r w:rsidR="00800ABB">
        <w:rPr>
          <w:rFonts w:ascii="Arial" w:hAnsi="Arial" w:cs="Arial"/>
          <w:color w:val="000000"/>
          <w:sz w:val="20"/>
          <w:szCs w:val="20"/>
        </w:rPr>
        <w:fldChar w:fldCharType="end"/>
      </w:r>
      <w:r w:rsidRPr="009A2407">
        <w:rPr>
          <w:rFonts w:ascii="Arial" w:hAnsi="Arial" w:cs="Arial"/>
          <w:color w:val="000000"/>
          <w:sz w:val="20"/>
          <w:szCs w:val="20"/>
        </w:rPr>
        <w:t>).</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suppressAutoHyphens/>
        <w:spacing w:after="0" w:line="240" w:lineRule="auto"/>
        <w:jc w:val="both"/>
        <w:rPr>
          <w:rFonts w:ascii="Arial" w:eastAsia="Times New Roman" w:hAnsi="Arial" w:cs="Arial"/>
          <w:b/>
          <w:noProof/>
          <w:sz w:val="20"/>
          <w:szCs w:val="20"/>
          <w:u w:val="single"/>
          <w:lang w:val="hr-HR" w:eastAsia="hr-HR"/>
        </w:rPr>
      </w:pPr>
      <w:r w:rsidRPr="009A2407">
        <w:rPr>
          <w:rFonts w:ascii="Arial" w:eastAsia="Times New Roman" w:hAnsi="Arial" w:cs="Arial"/>
          <w:b/>
          <w:color w:val="000000"/>
          <w:sz w:val="20"/>
          <w:szCs w:val="20"/>
          <w:u w:val="single"/>
          <w:lang w:val="en-US" w:eastAsia="ar-SA"/>
        </w:rPr>
        <w:t>11.</w:t>
      </w:r>
      <w:r w:rsidRPr="009A2407">
        <w:rPr>
          <w:rFonts w:ascii="Arial" w:eastAsia="Times New Roman" w:hAnsi="Arial" w:cs="Arial"/>
          <w:b/>
          <w:noProof/>
          <w:sz w:val="20"/>
          <w:szCs w:val="20"/>
          <w:u w:val="single"/>
          <w:lang w:val="hr-HR" w:eastAsia="hr-HR"/>
        </w:rPr>
        <w:t xml:space="preserve"> Израда понуде</w:t>
      </w:r>
    </w:p>
    <w:p w:rsidR="00AD5832" w:rsidRPr="009A2407" w:rsidRDefault="00AD5832" w:rsidP="00800ABB">
      <w:pPr>
        <w:suppressAutoHyphens/>
        <w:spacing w:after="0" w:line="240" w:lineRule="auto"/>
        <w:jc w:val="both"/>
        <w:rPr>
          <w:rFonts w:ascii="Arial" w:eastAsia="Times New Roman" w:hAnsi="Arial" w:cs="Arial"/>
          <w:noProof/>
          <w:sz w:val="20"/>
          <w:szCs w:val="20"/>
          <w:lang w:val="hr-HR" w:eastAsia="hr-HR"/>
        </w:rPr>
      </w:pPr>
      <w:r w:rsidRPr="009A2407">
        <w:rPr>
          <w:rFonts w:ascii="Arial" w:eastAsia="Times New Roman" w:hAnsi="Arial" w:cs="Arial"/>
          <w:noProof/>
          <w:sz w:val="20"/>
          <w:szCs w:val="20"/>
          <w:lang w:val="hr-HR" w:eastAsia="hr-HR"/>
        </w:rPr>
        <w:t>Понуде као и сва остала кореспонденција и документа везана за понуду, морају бити сачињене на српском језику,</w:t>
      </w:r>
      <w:r w:rsidRPr="009A2407">
        <w:rPr>
          <w:rFonts w:ascii="Arial" w:eastAsia="Times New Roman" w:hAnsi="Arial" w:cs="Arial"/>
          <w:noProof/>
          <w:sz w:val="20"/>
          <w:szCs w:val="20"/>
          <w:lang w:val="en-US" w:eastAsia="hr-HR"/>
        </w:rPr>
        <w:t xml:space="preserve"> </w:t>
      </w:r>
      <w:r w:rsidRPr="009A2407">
        <w:rPr>
          <w:rFonts w:ascii="Arial" w:eastAsia="Times New Roman" w:hAnsi="Arial" w:cs="Arial"/>
          <w:noProof/>
          <w:sz w:val="20"/>
          <w:szCs w:val="20"/>
          <w:lang w:val="hr-HR" w:eastAsia="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800ABB" w:rsidRDefault="00AD5832" w:rsidP="00800ABB">
      <w:pPr>
        <w:suppressAutoHyphens/>
        <w:spacing w:after="0" w:line="240" w:lineRule="auto"/>
        <w:jc w:val="both"/>
        <w:rPr>
          <w:rFonts w:ascii="Arial" w:eastAsia="Times New Roman" w:hAnsi="Arial" w:cs="Arial"/>
          <w:noProof/>
          <w:sz w:val="20"/>
          <w:szCs w:val="20"/>
          <w:lang w:val="sl-SI" w:eastAsia="hr-HR"/>
        </w:rPr>
      </w:pPr>
      <w:r w:rsidRPr="009A2407">
        <w:rPr>
          <w:rFonts w:ascii="Arial" w:eastAsia="Times New Roman" w:hAnsi="Arial" w:cs="Arial"/>
          <w:noProof/>
          <w:sz w:val="20"/>
          <w:szCs w:val="20"/>
          <w:lang w:val="sl-SI" w:eastAsia="hr-HR"/>
        </w:rPr>
        <w:t>Понуде се достављају за</w:t>
      </w:r>
      <w:r w:rsidRPr="009A2407">
        <w:rPr>
          <w:rFonts w:ascii="Arial" w:eastAsia="Times New Roman" w:hAnsi="Arial" w:cs="Arial"/>
          <w:noProof/>
          <w:sz w:val="20"/>
          <w:szCs w:val="20"/>
          <w:lang w:val="en-US" w:eastAsia="hr-HR"/>
        </w:rPr>
        <w:t xml:space="preserve"> добра у складу са спецификацијом из конкурсне документације</w:t>
      </w:r>
      <w:r w:rsidRPr="009A2407">
        <w:rPr>
          <w:rFonts w:ascii="Arial" w:eastAsia="Times New Roman" w:hAnsi="Arial" w:cs="Arial"/>
          <w:noProof/>
          <w:sz w:val="20"/>
          <w:szCs w:val="20"/>
          <w:lang w:val="sl-SI" w:eastAsia="hr-HR"/>
        </w:rPr>
        <w:t xml:space="preserve">. Понуде са варијантама нису дозвољене. </w:t>
      </w:r>
      <w:r w:rsidRPr="009A2407">
        <w:rPr>
          <w:rFonts w:ascii="Arial" w:eastAsia="Times New Roman" w:hAnsi="Arial" w:cs="Arial"/>
          <w:noProof/>
          <w:sz w:val="20"/>
          <w:szCs w:val="20"/>
          <w:lang w:val="hr-HR" w:eastAsia="hr-HR"/>
        </w:rPr>
        <w:t xml:space="preserve">Рок важења понуде </w:t>
      </w:r>
      <w:r w:rsidRPr="009A2407">
        <w:rPr>
          <w:rFonts w:ascii="Arial" w:eastAsia="Times New Roman" w:hAnsi="Arial" w:cs="Arial"/>
          <w:noProof/>
          <w:sz w:val="20"/>
          <w:szCs w:val="20"/>
          <w:lang w:val="sr-Cyrl-CS" w:eastAsia="hr-HR"/>
        </w:rPr>
        <w:t xml:space="preserve">је </w:t>
      </w:r>
      <w:r w:rsidRPr="009A2407">
        <w:rPr>
          <w:rFonts w:ascii="Arial" w:eastAsia="Times New Roman" w:hAnsi="Arial" w:cs="Arial"/>
          <w:b/>
          <w:noProof/>
          <w:sz w:val="20"/>
          <w:szCs w:val="20"/>
          <w:u w:val="single"/>
          <w:lang w:val="sr-Cyrl-RS" w:eastAsia="hr-HR"/>
        </w:rPr>
        <w:t>3</w:t>
      </w:r>
      <w:r w:rsidRPr="009A2407">
        <w:rPr>
          <w:rFonts w:ascii="Arial" w:eastAsia="Times New Roman" w:hAnsi="Arial" w:cs="Arial"/>
          <w:b/>
          <w:noProof/>
          <w:sz w:val="20"/>
          <w:szCs w:val="20"/>
          <w:u w:val="single"/>
          <w:lang w:val="hr-HR" w:eastAsia="hr-HR"/>
        </w:rPr>
        <w:t>0 дана</w:t>
      </w:r>
      <w:r w:rsidRPr="009A2407">
        <w:rPr>
          <w:rFonts w:ascii="Arial" w:eastAsia="Times New Roman" w:hAnsi="Arial" w:cs="Arial"/>
          <w:noProof/>
          <w:sz w:val="20"/>
          <w:szCs w:val="20"/>
          <w:lang w:val="hr-HR" w:eastAsia="hr-HR"/>
        </w:rPr>
        <w:t xml:space="preserve">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r w:rsidRPr="009A2407">
        <w:rPr>
          <w:rFonts w:ascii="Arial" w:eastAsia="Times New Roman" w:hAnsi="Arial" w:cs="Arial"/>
          <w:noProof/>
          <w:sz w:val="20"/>
          <w:szCs w:val="20"/>
          <w:lang w:val="sl-SI" w:eastAsia="hr-HR"/>
        </w:rPr>
        <w:t xml:space="preserve">   </w:t>
      </w:r>
    </w:p>
    <w:p w:rsidR="00AD5832" w:rsidRPr="009A2407" w:rsidRDefault="00AD5832" w:rsidP="00800ABB">
      <w:pPr>
        <w:suppressAutoHyphens/>
        <w:spacing w:after="0" w:line="240" w:lineRule="auto"/>
        <w:jc w:val="both"/>
        <w:rPr>
          <w:rFonts w:ascii="Arial" w:eastAsia="Times New Roman" w:hAnsi="Arial" w:cs="Arial"/>
          <w:color w:val="000000"/>
          <w:sz w:val="20"/>
          <w:szCs w:val="20"/>
          <w:lang w:val="en-US" w:eastAsia="ar-SA"/>
        </w:rPr>
      </w:pPr>
      <w:r w:rsidRPr="009A2407">
        <w:rPr>
          <w:rFonts w:ascii="Arial" w:eastAsia="Times New Roman" w:hAnsi="Arial" w:cs="Arial"/>
          <w:noProof/>
          <w:sz w:val="20"/>
          <w:szCs w:val="20"/>
          <w:lang w:val="sl-SI" w:eastAsia="hr-HR"/>
        </w:rPr>
        <w:t xml:space="preserve">                                                            </w:t>
      </w:r>
    </w:p>
    <w:p w:rsidR="00AD5832" w:rsidRPr="009A2407" w:rsidRDefault="00AD5832" w:rsidP="00800ABB">
      <w:pPr>
        <w:autoSpaceDE w:val="0"/>
        <w:autoSpaceDN w:val="0"/>
        <w:adjustRightInd w:val="0"/>
        <w:spacing w:after="0"/>
        <w:jc w:val="both"/>
        <w:rPr>
          <w:rFonts w:ascii="Arial" w:hAnsi="Arial" w:cs="Arial"/>
          <w:b/>
          <w:color w:val="000000"/>
          <w:sz w:val="20"/>
          <w:szCs w:val="20"/>
          <w:u w:val="single"/>
          <w:lang w:val="sr-Cyrl-RS"/>
        </w:rPr>
      </w:pPr>
      <w:r w:rsidRPr="009A2407">
        <w:rPr>
          <w:rFonts w:ascii="Arial" w:hAnsi="Arial" w:cs="Arial"/>
          <w:b/>
          <w:color w:val="000000"/>
          <w:sz w:val="20"/>
          <w:szCs w:val="20"/>
          <w:u w:val="single"/>
        </w:rPr>
        <w:t>12. Начин подношења понуда и рок:</w:t>
      </w:r>
    </w:p>
    <w:p w:rsidR="00AD5832" w:rsidRDefault="00AD5832" w:rsidP="00800ABB">
      <w:pPr>
        <w:autoSpaceDE w:val="0"/>
        <w:autoSpaceDN w:val="0"/>
        <w:adjustRightInd w:val="0"/>
        <w:spacing w:after="0"/>
        <w:jc w:val="both"/>
        <w:rPr>
          <w:rFonts w:ascii="Arial" w:hAnsi="Arial" w:cs="Arial"/>
          <w:b/>
          <w:color w:val="000000"/>
          <w:sz w:val="20"/>
          <w:szCs w:val="20"/>
        </w:rPr>
      </w:pPr>
      <w:r w:rsidRPr="009A2407">
        <w:rPr>
          <w:rFonts w:ascii="Arial" w:hAnsi="Arial" w:cs="Arial"/>
          <w:color w:val="000000"/>
          <w:sz w:val="20"/>
          <w:szCs w:val="20"/>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w:t>
      </w:r>
      <w:r w:rsidRPr="009A2407">
        <w:rPr>
          <w:rFonts w:ascii="Arial" w:hAnsi="Arial" w:cs="Arial"/>
          <w:color w:val="000000"/>
          <w:sz w:val="20"/>
          <w:szCs w:val="20"/>
          <w:lang w:val="sr-Cyrl-RS"/>
        </w:rPr>
        <w:t>топлана</w:t>
      </w:r>
      <w:r w:rsidRPr="009A2407">
        <w:rPr>
          <w:rFonts w:ascii="Arial" w:hAnsi="Arial" w:cs="Arial"/>
          <w:color w:val="000000"/>
          <w:sz w:val="20"/>
          <w:szCs w:val="20"/>
        </w:rPr>
        <w:t xml:space="preserve">“ Пирот, ул. </w:t>
      </w:r>
      <w:r w:rsidRPr="009A2407">
        <w:rPr>
          <w:rFonts w:ascii="Arial" w:hAnsi="Arial" w:cs="Arial"/>
          <w:color w:val="000000"/>
          <w:sz w:val="20"/>
          <w:szCs w:val="20"/>
          <w:lang w:val="sr-Cyrl-CS"/>
        </w:rPr>
        <w:t xml:space="preserve">Нишавска </w:t>
      </w:r>
      <w:r w:rsidRPr="009A2407">
        <w:rPr>
          <w:rFonts w:ascii="Arial" w:hAnsi="Arial" w:cs="Arial"/>
          <w:color w:val="000000"/>
          <w:sz w:val="20"/>
          <w:szCs w:val="20"/>
        </w:rPr>
        <w:t xml:space="preserve">бр. </w:t>
      </w:r>
      <w:r w:rsidRPr="009A2407">
        <w:rPr>
          <w:rFonts w:ascii="Arial" w:hAnsi="Arial" w:cs="Arial"/>
          <w:color w:val="000000"/>
          <w:sz w:val="20"/>
          <w:szCs w:val="20"/>
          <w:lang w:val="sr-Cyrl-CS"/>
        </w:rPr>
        <w:t>11</w:t>
      </w:r>
      <w:r w:rsidRPr="009A2407">
        <w:rPr>
          <w:rFonts w:ascii="Arial" w:hAnsi="Arial" w:cs="Arial"/>
          <w:color w:val="000000"/>
          <w:sz w:val="20"/>
          <w:szCs w:val="20"/>
        </w:rPr>
        <w:t xml:space="preserve">., са напоменом „Понуда за набавку </w:t>
      </w:r>
      <w:r w:rsidRPr="009A2407">
        <w:rPr>
          <w:rFonts w:ascii="Arial" w:hAnsi="Arial" w:cs="Arial"/>
          <w:b/>
          <w:color w:val="000000"/>
          <w:sz w:val="20"/>
          <w:szCs w:val="20"/>
        </w:rPr>
        <w:t>Партија 1. –</w:t>
      </w:r>
      <w:r w:rsidRPr="009A2407">
        <w:rPr>
          <w:rFonts w:ascii="Arial" w:hAnsi="Arial" w:cs="Arial"/>
          <w:color w:val="000000"/>
          <w:sz w:val="20"/>
          <w:szCs w:val="20"/>
        </w:rPr>
        <w:t xml:space="preserve"> </w:t>
      </w:r>
      <w:r w:rsidRPr="009A2407">
        <w:rPr>
          <w:rFonts w:ascii="Arial" w:hAnsi="Arial" w:cs="Arial"/>
          <w:b/>
          <w:color w:val="000000"/>
          <w:sz w:val="20"/>
          <w:szCs w:val="20"/>
        </w:rPr>
        <w:t xml:space="preserve">Осигурање имовине и радника ЈНМВ - </w:t>
      </w:r>
      <w:r w:rsidRPr="009A2407">
        <w:rPr>
          <w:rFonts w:ascii="Arial" w:hAnsi="Arial" w:cs="Arial"/>
          <w:b/>
          <w:color w:val="000000"/>
          <w:sz w:val="20"/>
          <w:szCs w:val="20"/>
          <w:lang w:val="sr-Cyrl-CS"/>
        </w:rPr>
        <w:t>11/19</w:t>
      </w:r>
      <w:r w:rsidRPr="009A2407">
        <w:rPr>
          <w:rFonts w:ascii="Arial" w:hAnsi="Arial" w:cs="Arial"/>
          <w:b/>
          <w:color w:val="000000"/>
          <w:sz w:val="20"/>
          <w:szCs w:val="20"/>
        </w:rPr>
        <w:t>–НЕ ОТВАРАТИ“</w:t>
      </w:r>
    </w:p>
    <w:p w:rsidR="00800ABB" w:rsidRPr="009A2407" w:rsidRDefault="00800ABB" w:rsidP="00800ABB">
      <w:pPr>
        <w:autoSpaceDE w:val="0"/>
        <w:autoSpaceDN w:val="0"/>
        <w:adjustRightInd w:val="0"/>
        <w:spacing w:after="0"/>
        <w:jc w:val="both"/>
        <w:rPr>
          <w:rFonts w:ascii="Arial" w:hAnsi="Arial" w:cs="Arial"/>
          <w:b/>
          <w:color w:val="000000"/>
          <w:sz w:val="20"/>
          <w:szCs w:val="20"/>
          <w:u w:val="single"/>
        </w:rPr>
      </w:pP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b/>
          <w:color w:val="000000"/>
          <w:sz w:val="20"/>
          <w:szCs w:val="20"/>
        </w:rPr>
        <w:t xml:space="preserve">Рок за подошење понуда је 8 дана од дана објављивања позива за поношење понуда на Порталу јавних набавки. </w:t>
      </w:r>
      <w:r w:rsidRPr="009A2407">
        <w:rPr>
          <w:rFonts w:ascii="Arial" w:hAnsi="Arial" w:cs="Arial"/>
          <w:color w:val="000000"/>
          <w:sz w:val="20"/>
          <w:szCs w:val="20"/>
        </w:rPr>
        <w:t xml:space="preserve">Понуда се сматра благовременом ако је код наручиоца пристигла и оверена заводним печатом наручиоца закључно са даном </w:t>
      </w:r>
      <w:r w:rsidR="00CC41B0" w:rsidRPr="00CC41B0">
        <w:rPr>
          <w:rFonts w:ascii="Arial" w:hAnsi="Arial" w:cs="Arial"/>
          <w:b/>
          <w:color w:val="000000"/>
          <w:sz w:val="20"/>
          <w:szCs w:val="20"/>
          <w:lang w:val="sr-Cyrl-RS"/>
        </w:rPr>
        <w:t>0</w:t>
      </w:r>
      <w:r w:rsidR="00D40D46">
        <w:rPr>
          <w:rFonts w:ascii="Arial" w:hAnsi="Arial" w:cs="Arial"/>
          <w:b/>
          <w:color w:val="000000"/>
          <w:sz w:val="20"/>
          <w:szCs w:val="20"/>
          <w:lang w:val="en-US"/>
        </w:rPr>
        <w:t>4</w:t>
      </w:r>
      <w:r w:rsidRPr="009A2407">
        <w:rPr>
          <w:rFonts w:ascii="Arial" w:hAnsi="Arial" w:cs="Arial"/>
          <w:b/>
          <w:color w:val="000000"/>
          <w:sz w:val="20"/>
          <w:szCs w:val="20"/>
        </w:rPr>
        <w:t>.1</w:t>
      </w:r>
      <w:r w:rsidR="00CC41B0">
        <w:rPr>
          <w:rFonts w:ascii="Arial" w:hAnsi="Arial" w:cs="Arial"/>
          <w:b/>
          <w:color w:val="000000"/>
          <w:sz w:val="20"/>
          <w:szCs w:val="20"/>
          <w:lang w:val="sr-Cyrl-RS"/>
        </w:rPr>
        <w:t>2</w:t>
      </w:r>
      <w:r w:rsidRPr="009A2407">
        <w:rPr>
          <w:rFonts w:ascii="Arial" w:hAnsi="Arial" w:cs="Arial"/>
          <w:b/>
          <w:color w:val="000000"/>
          <w:sz w:val="20"/>
          <w:szCs w:val="20"/>
        </w:rPr>
        <w:t>.2019.</w:t>
      </w:r>
      <w:r w:rsidRPr="009A2407">
        <w:rPr>
          <w:rFonts w:ascii="Arial" w:hAnsi="Arial" w:cs="Arial"/>
          <w:b/>
          <w:sz w:val="20"/>
          <w:szCs w:val="20"/>
        </w:rPr>
        <w:t>године до 1</w:t>
      </w:r>
      <w:r w:rsidRPr="009A2407">
        <w:rPr>
          <w:rFonts w:ascii="Arial" w:hAnsi="Arial" w:cs="Arial"/>
          <w:b/>
          <w:sz w:val="20"/>
          <w:szCs w:val="20"/>
          <w:lang w:val="sr-Cyrl-CS"/>
        </w:rPr>
        <w:t>1</w:t>
      </w:r>
      <w:r w:rsidRPr="009A2407">
        <w:rPr>
          <w:rFonts w:ascii="Arial" w:hAnsi="Arial" w:cs="Arial"/>
          <w:b/>
          <w:sz w:val="20"/>
          <w:szCs w:val="20"/>
        </w:rPr>
        <w:t>:00</w:t>
      </w:r>
      <w:r w:rsidRPr="009A2407">
        <w:rPr>
          <w:rFonts w:ascii="Arial" w:hAnsi="Arial" w:cs="Arial"/>
          <w:b/>
          <w:color w:val="000000"/>
          <w:sz w:val="20"/>
          <w:szCs w:val="20"/>
        </w:rPr>
        <w:t xml:space="preserve"> сати</w:t>
      </w:r>
      <w:r w:rsidRPr="009A2407">
        <w:rPr>
          <w:rFonts w:ascii="Arial" w:hAnsi="Arial" w:cs="Arial"/>
          <w:color w:val="000000"/>
          <w:sz w:val="20"/>
          <w:szCs w:val="20"/>
        </w:rPr>
        <w:t xml:space="preserve">. </w:t>
      </w:r>
      <w:r w:rsidRPr="009A2407">
        <w:rPr>
          <w:rFonts w:ascii="Arial" w:hAnsi="Arial" w:cs="Arial"/>
          <w:sz w:val="20"/>
          <w:szCs w:val="20"/>
        </w:rPr>
        <w:t>Неблаговременом ће се сматрати понуда</w:t>
      </w:r>
      <w:r w:rsidRPr="009A2407">
        <w:rPr>
          <w:rFonts w:ascii="Arial" w:hAnsi="Arial" w:cs="Arial"/>
          <w:color w:val="000000"/>
          <w:sz w:val="20"/>
          <w:szCs w:val="20"/>
        </w:rPr>
        <w:t xml:space="preserve"> понуђача која стигну на адресу наручиоца после наведеног дана и сата.</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autoSpaceDE w:val="0"/>
        <w:autoSpaceDN w:val="0"/>
        <w:adjustRightInd w:val="0"/>
        <w:spacing w:after="0"/>
        <w:jc w:val="both"/>
        <w:rPr>
          <w:rFonts w:ascii="Arial" w:hAnsi="Arial" w:cs="Arial"/>
          <w:b/>
          <w:color w:val="000000"/>
          <w:sz w:val="20"/>
          <w:szCs w:val="20"/>
          <w:u w:val="single"/>
        </w:rPr>
      </w:pPr>
      <w:r w:rsidRPr="009A2407">
        <w:rPr>
          <w:rFonts w:ascii="Arial" w:hAnsi="Arial" w:cs="Arial"/>
          <w:b/>
          <w:color w:val="000000"/>
          <w:sz w:val="20"/>
          <w:szCs w:val="20"/>
          <w:u w:val="single"/>
        </w:rPr>
        <w:t xml:space="preserve">13. Место, време и начин отварања понуда: </w:t>
      </w:r>
    </w:p>
    <w:p w:rsidR="00AD5832" w:rsidRPr="009A2407"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color w:val="000000"/>
          <w:sz w:val="20"/>
          <w:szCs w:val="20"/>
        </w:rPr>
        <w:t xml:space="preserve">Отварање благовремено поднетих поднуда обавиће </w:t>
      </w:r>
      <w:r w:rsidRPr="009A2407">
        <w:rPr>
          <w:rFonts w:ascii="Arial" w:hAnsi="Arial" w:cs="Arial"/>
          <w:b/>
          <w:sz w:val="20"/>
          <w:szCs w:val="20"/>
        </w:rPr>
        <w:t>се</w:t>
      </w:r>
      <w:r w:rsidR="00CC41B0">
        <w:rPr>
          <w:rFonts w:ascii="Arial" w:hAnsi="Arial" w:cs="Arial"/>
          <w:b/>
          <w:sz w:val="20"/>
          <w:szCs w:val="20"/>
          <w:lang w:val="sr-Cyrl-RS"/>
        </w:rPr>
        <w:t>о</w:t>
      </w:r>
      <w:r w:rsidRPr="009A2407">
        <w:rPr>
          <w:rFonts w:ascii="Arial" w:hAnsi="Arial" w:cs="Arial"/>
          <w:b/>
          <w:sz w:val="20"/>
          <w:szCs w:val="20"/>
        </w:rPr>
        <w:t xml:space="preserve"> </w:t>
      </w:r>
      <w:r w:rsidR="00CC41B0">
        <w:rPr>
          <w:rFonts w:ascii="Arial" w:hAnsi="Arial" w:cs="Arial"/>
          <w:b/>
          <w:sz w:val="20"/>
          <w:szCs w:val="20"/>
          <w:lang w:val="sr-Cyrl-RS"/>
        </w:rPr>
        <w:t>0</w:t>
      </w:r>
      <w:r w:rsidR="00D40D46">
        <w:rPr>
          <w:rFonts w:ascii="Arial" w:hAnsi="Arial" w:cs="Arial"/>
          <w:b/>
          <w:sz w:val="20"/>
          <w:szCs w:val="20"/>
          <w:lang w:val="en-US"/>
        </w:rPr>
        <w:t>4</w:t>
      </w:r>
      <w:r w:rsidRPr="009A2407">
        <w:rPr>
          <w:rFonts w:ascii="Arial" w:hAnsi="Arial" w:cs="Arial"/>
          <w:b/>
          <w:sz w:val="20"/>
          <w:szCs w:val="20"/>
        </w:rPr>
        <w:t>.1</w:t>
      </w:r>
      <w:r w:rsidR="00CC41B0">
        <w:rPr>
          <w:rFonts w:ascii="Arial" w:hAnsi="Arial" w:cs="Arial"/>
          <w:b/>
          <w:sz w:val="20"/>
          <w:szCs w:val="20"/>
          <w:lang w:val="sr-Cyrl-RS"/>
        </w:rPr>
        <w:t>2</w:t>
      </w:r>
      <w:r w:rsidRPr="009A2407">
        <w:rPr>
          <w:rFonts w:ascii="Arial" w:hAnsi="Arial" w:cs="Arial"/>
          <w:b/>
          <w:sz w:val="20"/>
          <w:szCs w:val="20"/>
        </w:rPr>
        <w:t>.2019.</w:t>
      </w:r>
      <w:r w:rsidRPr="009A2407">
        <w:rPr>
          <w:rFonts w:ascii="Arial" w:hAnsi="Arial" w:cs="Arial"/>
          <w:b/>
          <w:color w:val="000000"/>
          <w:sz w:val="20"/>
          <w:szCs w:val="20"/>
        </w:rPr>
        <w:t xml:space="preserve"> године у 1</w:t>
      </w:r>
      <w:r w:rsidRPr="009A2407">
        <w:rPr>
          <w:rFonts w:ascii="Arial" w:hAnsi="Arial" w:cs="Arial"/>
          <w:b/>
          <w:color w:val="000000"/>
          <w:sz w:val="20"/>
          <w:szCs w:val="20"/>
          <w:lang w:val="sr-Cyrl-CS"/>
        </w:rPr>
        <w:t>1</w:t>
      </w:r>
      <w:r w:rsidRPr="009A2407">
        <w:rPr>
          <w:rFonts w:ascii="Arial" w:hAnsi="Arial" w:cs="Arial"/>
          <w:b/>
          <w:color w:val="000000"/>
          <w:sz w:val="20"/>
          <w:szCs w:val="20"/>
        </w:rPr>
        <w:t>:</w:t>
      </w:r>
      <w:r w:rsidRPr="009A2407">
        <w:rPr>
          <w:rFonts w:ascii="Arial" w:hAnsi="Arial" w:cs="Arial"/>
          <w:b/>
          <w:color w:val="000000"/>
          <w:sz w:val="20"/>
          <w:szCs w:val="20"/>
          <w:lang w:val="sr-Cyrl-CS"/>
        </w:rPr>
        <w:t>15</w:t>
      </w:r>
      <w:r w:rsidRPr="009A2407">
        <w:rPr>
          <w:rFonts w:ascii="Arial" w:hAnsi="Arial" w:cs="Arial"/>
          <w:b/>
          <w:color w:val="000000"/>
          <w:sz w:val="20"/>
          <w:szCs w:val="20"/>
        </w:rPr>
        <w:t xml:space="preserve"> часова</w:t>
      </w:r>
      <w:r w:rsidRPr="009A2407">
        <w:rPr>
          <w:rFonts w:ascii="Arial" w:hAnsi="Arial" w:cs="Arial"/>
          <w:color w:val="000000"/>
          <w:sz w:val="20"/>
          <w:szCs w:val="20"/>
        </w:rPr>
        <w:t xml:space="preserve"> у просторијама  наручиоца у Пироту, ул. </w:t>
      </w:r>
      <w:r w:rsidRPr="009A2407">
        <w:rPr>
          <w:rFonts w:ascii="Arial" w:hAnsi="Arial" w:cs="Arial"/>
          <w:color w:val="000000"/>
          <w:sz w:val="20"/>
          <w:szCs w:val="20"/>
          <w:lang w:val="sr-Cyrl-CS"/>
        </w:rPr>
        <w:t>Нишавска</w:t>
      </w:r>
      <w:r w:rsidRPr="009A2407">
        <w:rPr>
          <w:rFonts w:ascii="Arial" w:hAnsi="Arial" w:cs="Arial"/>
          <w:color w:val="000000"/>
          <w:sz w:val="20"/>
          <w:szCs w:val="20"/>
        </w:rPr>
        <w:t xml:space="preserve"> бр. </w:t>
      </w:r>
      <w:r w:rsidRPr="009A2407">
        <w:rPr>
          <w:rFonts w:ascii="Arial" w:hAnsi="Arial" w:cs="Arial"/>
          <w:color w:val="000000"/>
          <w:sz w:val="20"/>
          <w:szCs w:val="20"/>
          <w:lang w:val="sr-Cyrl-CS"/>
        </w:rPr>
        <w:t>11</w:t>
      </w:r>
      <w:r w:rsidRPr="009A2407">
        <w:rPr>
          <w:rFonts w:ascii="Arial" w:hAnsi="Arial" w:cs="Arial"/>
          <w:color w:val="000000"/>
          <w:sz w:val="20"/>
          <w:szCs w:val="20"/>
        </w:rPr>
        <w:t>.</w:t>
      </w:r>
    </w:p>
    <w:p w:rsidR="00AD5832" w:rsidRDefault="00AD5832" w:rsidP="00800ABB">
      <w:pPr>
        <w:autoSpaceDE w:val="0"/>
        <w:autoSpaceDN w:val="0"/>
        <w:adjustRightInd w:val="0"/>
        <w:spacing w:after="0"/>
        <w:jc w:val="both"/>
        <w:rPr>
          <w:rFonts w:ascii="Arial" w:hAnsi="Arial" w:cs="Arial"/>
          <w:color w:val="000000"/>
          <w:sz w:val="20"/>
          <w:szCs w:val="20"/>
        </w:rPr>
      </w:pPr>
      <w:r w:rsidRPr="009A2407">
        <w:rPr>
          <w:rFonts w:ascii="Arial" w:hAnsi="Arial" w:cs="Arial"/>
          <w:b/>
          <w:color w:val="000000"/>
          <w:sz w:val="20"/>
          <w:szCs w:val="20"/>
        </w:rPr>
        <w:t>Представници понуђача могу учествовати у поступку отварања понуда уз достављање одговарајућег пуномоћја/овлашћења</w:t>
      </w:r>
      <w:r w:rsidRPr="009A2407">
        <w:rPr>
          <w:rFonts w:ascii="Arial" w:hAnsi="Arial" w:cs="Arial"/>
          <w:color w:val="000000"/>
          <w:sz w:val="20"/>
          <w:szCs w:val="20"/>
        </w:rPr>
        <w:t xml:space="preserve"> потписаног од стране овлашћеног лица понуђача и овереног печатом.</w:t>
      </w:r>
    </w:p>
    <w:p w:rsidR="00800ABB" w:rsidRDefault="00800ABB" w:rsidP="00800ABB">
      <w:pPr>
        <w:autoSpaceDE w:val="0"/>
        <w:autoSpaceDN w:val="0"/>
        <w:adjustRightInd w:val="0"/>
        <w:spacing w:after="0"/>
        <w:jc w:val="both"/>
        <w:rPr>
          <w:rFonts w:ascii="Arial" w:hAnsi="Arial" w:cs="Arial"/>
          <w:color w:val="000000"/>
          <w:sz w:val="20"/>
          <w:szCs w:val="20"/>
        </w:rPr>
      </w:pPr>
    </w:p>
    <w:p w:rsidR="00800ABB" w:rsidRDefault="00800ABB" w:rsidP="00800ABB">
      <w:pPr>
        <w:autoSpaceDE w:val="0"/>
        <w:autoSpaceDN w:val="0"/>
        <w:adjustRightInd w:val="0"/>
        <w:spacing w:after="0"/>
        <w:jc w:val="both"/>
        <w:rPr>
          <w:rFonts w:ascii="Arial" w:hAnsi="Arial" w:cs="Arial"/>
          <w:color w:val="000000"/>
          <w:sz w:val="20"/>
          <w:szCs w:val="20"/>
        </w:rPr>
      </w:pPr>
    </w:p>
    <w:p w:rsidR="00800ABB" w:rsidRPr="009A2407" w:rsidRDefault="00800ABB" w:rsidP="00800ABB">
      <w:pPr>
        <w:autoSpaceDE w:val="0"/>
        <w:autoSpaceDN w:val="0"/>
        <w:adjustRightInd w:val="0"/>
        <w:spacing w:after="0"/>
        <w:jc w:val="both"/>
        <w:rPr>
          <w:rFonts w:ascii="Arial" w:hAnsi="Arial" w:cs="Arial"/>
          <w:color w:val="000000"/>
          <w:sz w:val="20"/>
          <w:szCs w:val="20"/>
        </w:rPr>
      </w:pPr>
    </w:p>
    <w:p w:rsidR="00AD5832" w:rsidRPr="009A2407" w:rsidRDefault="00AD5832" w:rsidP="00800ABB">
      <w:pPr>
        <w:suppressAutoHyphens/>
        <w:spacing w:after="0" w:line="240" w:lineRule="auto"/>
        <w:jc w:val="both"/>
        <w:rPr>
          <w:rFonts w:ascii="Arial" w:eastAsia="Times New Roman" w:hAnsi="Arial" w:cs="Arial"/>
          <w:b/>
          <w:noProof/>
          <w:sz w:val="20"/>
          <w:szCs w:val="20"/>
          <w:u w:val="single"/>
          <w:lang w:val="hr-HR" w:eastAsia="hr-HR"/>
        </w:rPr>
      </w:pPr>
      <w:r w:rsidRPr="009A2407">
        <w:rPr>
          <w:rFonts w:ascii="Arial" w:eastAsia="Times New Roman" w:hAnsi="Arial" w:cs="Arial"/>
          <w:b/>
          <w:color w:val="000000"/>
          <w:sz w:val="20"/>
          <w:szCs w:val="20"/>
          <w:u w:val="single"/>
          <w:lang w:val="en-US" w:eastAsia="ar-SA"/>
        </w:rPr>
        <w:lastRenderedPageBreak/>
        <w:t>1</w:t>
      </w:r>
      <w:r w:rsidRPr="009A2407">
        <w:rPr>
          <w:rFonts w:ascii="Arial" w:eastAsia="Times New Roman" w:hAnsi="Arial" w:cs="Arial"/>
          <w:b/>
          <w:color w:val="000000"/>
          <w:sz w:val="20"/>
          <w:szCs w:val="20"/>
          <w:u w:val="single"/>
          <w:lang w:val="sr-Cyrl-CS" w:eastAsia="ar-SA"/>
        </w:rPr>
        <w:t>4</w:t>
      </w:r>
      <w:r w:rsidRPr="009A2407">
        <w:rPr>
          <w:rFonts w:ascii="Arial" w:eastAsia="Times New Roman" w:hAnsi="Arial" w:cs="Arial"/>
          <w:b/>
          <w:color w:val="000000"/>
          <w:sz w:val="20"/>
          <w:szCs w:val="20"/>
          <w:u w:val="single"/>
          <w:lang w:val="en-US" w:eastAsia="ar-SA"/>
        </w:rPr>
        <w:t>.</w:t>
      </w:r>
      <w:r w:rsidRPr="009A2407">
        <w:rPr>
          <w:rFonts w:ascii="Arial" w:eastAsia="Times New Roman" w:hAnsi="Arial" w:cs="Arial"/>
          <w:b/>
          <w:noProof/>
          <w:sz w:val="20"/>
          <w:szCs w:val="20"/>
          <w:u w:val="single"/>
          <w:lang w:val="hr-HR" w:eastAsia="hr-HR"/>
        </w:rPr>
        <w:t xml:space="preserve"> Критеријум за избор </w:t>
      </w:r>
    </w:p>
    <w:p w:rsidR="00AD5832" w:rsidRDefault="00AD5832" w:rsidP="00800ABB">
      <w:pPr>
        <w:spacing w:after="0"/>
        <w:jc w:val="both"/>
        <w:rPr>
          <w:rFonts w:ascii="Arial" w:hAnsi="Arial" w:cs="Arial"/>
          <w:b/>
          <w:sz w:val="20"/>
          <w:szCs w:val="20"/>
        </w:rPr>
      </w:pPr>
      <w:r w:rsidRPr="009A2407">
        <w:rPr>
          <w:rFonts w:ascii="Arial" w:hAnsi="Arial" w:cs="Arial"/>
          <w:noProof/>
          <w:sz w:val="20"/>
          <w:szCs w:val="20"/>
          <w:lang w:val="hr-HR"/>
        </w:rPr>
        <w:t xml:space="preserve">Избор између достављених понуда извршиће се сходно члану </w:t>
      </w:r>
      <w:r w:rsidRPr="009A2407">
        <w:rPr>
          <w:rFonts w:ascii="Arial" w:hAnsi="Arial" w:cs="Arial"/>
          <w:noProof/>
          <w:sz w:val="20"/>
          <w:szCs w:val="20"/>
        </w:rPr>
        <w:t>85</w:t>
      </w:r>
      <w:r w:rsidRPr="009A2407">
        <w:rPr>
          <w:rFonts w:ascii="Arial" w:hAnsi="Arial" w:cs="Arial"/>
          <w:noProof/>
          <w:sz w:val="20"/>
          <w:szCs w:val="20"/>
          <w:lang w:val="hr-HR"/>
        </w:rPr>
        <w:t>. Закона  о јавним набавкама према КРИТЕРИЈУМУ</w:t>
      </w:r>
      <w:r w:rsidRPr="009A2407">
        <w:rPr>
          <w:rFonts w:ascii="Arial" w:hAnsi="Arial" w:cs="Arial"/>
          <w:noProof/>
          <w:sz w:val="20"/>
          <w:szCs w:val="20"/>
        </w:rPr>
        <w:t xml:space="preserve"> –</w:t>
      </w:r>
      <w:r w:rsidRPr="009A2407">
        <w:rPr>
          <w:rFonts w:ascii="Arial" w:hAnsi="Arial" w:cs="Arial"/>
          <w:sz w:val="20"/>
          <w:szCs w:val="20"/>
        </w:rPr>
        <w:t xml:space="preserve">  </w:t>
      </w:r>
      <w:r w:rsidRPr="009A2407">
        <w:rPr>
          <w:rFonts w:ascii="Arial" w:hAnsi="Arial" w:cs="Arial"/>
          <w:b/>
          <w:sz w:val="20"/>
          <w:szCs w:val="20"/>
        </w:rPr>
        <w:t>НАЈНИЖЕ ПОНУЂЕНА ЦЕНА.</w:t>
      </w:r>
    </w:p>
    <w:p w:rsidR="00800ABB" w:rsidRPr="009A2407" w:rsidRDefault="00800ABB" w:rsidP="00800ABB">
      <w:pPr>
        <w:spacing w:after="0"/>
        <w:jc w:val="both"/>
        <w:rPr>
          <w:rFonts w:ascii="Arial" w:hAnsi="Arial" w:cs="Arial"/>
          <w:sz w:val="20"/>
          <w:szCs w:val="20"/>
        </w:rPr>
      </w:pPr>
    </w:p>
    <w:p w:rsidR="00AD5832" w:rsidRPr="009A2407" w:rsidRDefault="00AD5832" w:rsidP="00800ABB">
      <w:pPr>
        <w:suppressAutoHyphens/>
        <w:spacing w:after="0" w:line="240" w:lineRule="auto"/>
        <w:jc w:val="both"/>
        <w:rPr>
          <w:rFonts w:ascii="Arial" w:eastAsia="Times New Roman" w:hAnsi="Arial" w:cs="Arial"/>
          <w:b/>
          <w:color w:val="000000"/>
          <w:sz w:val="20"/>
          <w:szCs w:val="20"/>
          <w:u w:val="single"/>
          <w:lang w:val="sr-Cyrl-CS" w:eastAsia="ar-SA"/>
        </w:rPr>
      </w:pPr>
      <w:r w:rsidRPr="009A2407">
        <w:rPr>
          <w:rFonts w:ascii="Arial" w:eastAsia="Times New Roman" w:hAnsi="Arial" w:cs="Arial"/>
          <w:noProof/>
          <w:color w:val="C00000"/>
          <w:sz w:val="20"/>
          <w:szCs w:val="20"/>
          <w:lang w:val="en-US" w:eastAsia="hr-HR"/>
        </w:rPr>
        <w:t xml:space="preserve"> </w:t>
      </w:r>
      <w:r w:rsidRPr="009A2407">
        <w:rPr>
          <w:rFonts w:ascii="Arial" w:eastAsia="Times New Roman" w:hAnsi="Arial" w:cs="Arial"/>
          <w:b/>
          <w:color w:val="000000"/>
          <w:sz w:val="20"/>
          <w:szCs w:val="20"/>
          <w:u w:val="single"/>
          <w:lang w:val="en-US" w:eastAsia="ar-SA"/>
        </w:rPr>
        <w:t xml:space="preserve">15. </w:t>
      </w:r>
      <w:proofErr w:type="spellStart"/>
      <w:r w:rsidRPr="009A2407">
        <w:rPr>
          <w:rFonts w:ascii="Arial" w:eastAsia="Times New Roman" w:hAnsi="Arial" w:cs="Arial"/>
          <w:b/>
          <w:color w:val="000000"/>
          <w:sz w:val="20"/>
          <w:szCs w:val="20"/>
          <w:u w:val="single"/>
          <w:lang w:val="en-US" w:eastAsia="ar-SA"/>
        </w:rPr>
        <w:t>Одлука</w:t>
      </w:r>
      <w:proofErr w:type="spellEnd"/>
      <w:r w:rsidRPr="009A2407">
        <w:rPr>
          <w:rFonts w:ascii="Arial" w:eastAsia="Times New Roman" w:hAnsi="Arial" w:cs="Arial"/>
          <w:b/>
          <w:color w:val="000000"/>
          <w:sz w:val="20"/>
          <w:szCs w:val="20"/>
          <w:u w:val="single"/>
          <w:lang w:val="en-US" w:eastAsia="ar-SA"/>
        </w:rPr>
        <w:t xml:space="preserve"> о </w:t>
      </w:r>
      <w:proofErr w:type="spellStart"/>
      <w:r w:rsidRPr="009A2407">
        <w:rPr>
          <w:rFonts w:ascii="Arial" w:eastAsia="Times New Roman" w:hAnsi="Arial" w:cs="Arial"/>
          <w:b/>
          <w:color w:val="000000"/>
          <w:sz w:val="20"/>
          <w:szCs w:val="20"/>
          <w:u w:val="single"/>
          <w:lang w:val="en-US" w:eastAsia="ar-SA"/>
        </w:rPr>
        <w:t>додели</w:t>
      </w:r>
      <w:proofErr w:type="spellEnd"/>
      <w:r w:rsidRPr="009A2407">
        <w:rPr>
          <w:rFonts w:ascii="Arial" w:eastAsia="Times New Roman" w:hAnsi="Arial" w:cs="Arial"/>
          <w:b/>
          <w:color w:val="000000"/>
          <w:sz w:val="20"/>
          <w:szCs w:val="20"/>
          <w:u w:val="single"/>
          <w:lang w:val="en-US" w:eastAsia="ar-SA"/>
        </w:rPr>
        <w:t xml:space="preserve"> </w:t>
      </w:r>
      <w:proofErr w:type="spellStart"/>
      <w:r w:rsidRPr="009A2407">
        <w:rPr>
          <w:rFonts w:ascii="Arial" w:eastAsia="Times New Roman" w:hAnsi="Arial" w:cs="Arial"/>
          <w:b/>
          <w:color w:val="000000"/>
          <w:sz w:val="20"/>
          <w:szCs w:val="20"/>
          <w:u w:val="single"/>
          <w:lang w:val="en-US" w:eastAsia="ar-SA"/>
        </w:rPr>
        <w:t>уговора</w:t>
      </w:r>
      <w:proofErr w:type="spellEnd"/>
    </w:p>
    <w:p w:rsidR="00AD5832" w:rsidRPr="009A2407" w:rsidRDefault="00AD5832" w:rsidP="00800ABB">
      <w:pPr>
        <w:suppressAutoHyphens/>
        <w:spacing w:after="0" w:line="240" w:lineRule="auto"/>
        <w:jc w:val="both"/>
        <w:rPr>
          <w:rFonts w:ascii="Arial" w:eastAsia="Times New Roman" w:hAnsi="Arial" w:cs="Arial"/>
          <w:noProof/>
          <w:sz w:val="20"/>
          <w:szCs w:val="20"/>
          <w:lang w:val="sr-Cyrl-CS" w:eastAsia="hr-HR"/>
        </w:rPr>
      </w:pPr>
      <w:r w:rsidRPr="009A2407">
        <w:rPr>
          <w:rFonts w:ascii="Arial" w:eastAsia="Times New Roman" w:hAnsi="Arial" w:cs="Arial"/>
          <w:noProof/>
          <w:sz w:val="20"/>
          <w:szCs w:val="20"/>
          <w:lang w:val="en-US" w:eastAsia="hr-HR"/>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D5832" w:rsidRPr="009A2407" w:rsidRDefault="00AD5832" w:rsidP="00800ABB">
      <w:pPr>
        <w:suppressAutoHyphens/>
        <w:spacing w:after="0" w:line="240" w:lineRule="auto"/>
        <w:jc w:val="both"/>
        <w:rPr>
          <w:rFonts w:ascii="Arial" w:eastAsia="Times New Roman" w:hAnsi="Arial" w:cs="Arial"/>
          <w:noProof/>
          <w:color w:val="4F6228"/>
          <w:sz w:val="20"/>
          <w:szCs w:val="20"/>
          <w:lang w:val="sr-Cyrl-CS" w:eastAsia="hr-HR"/>
        </w:rPr>
      </w:pPr>
      <w:r w:rsidRPr="009A2407">
        <w:rPr>
          <w:rFonts w:ascii="Arial" w:eastAsia="Times New Roman" w:hAnsi="Arial" w:cs="Arial"/>
          <w:noProof/>
          <w:sz w:val="20"/>
          <w:szCs w:val="20"/>
          <w:lang w:val="hr-HR" w:eastAsia="hr-HR"/>
        </w:rPr>
        <w:t xml:space="preserve">Одлуку о </w:t>
      </w:r>
      <w:r w:rsidRPr="009A2407">
        <w:rPr>
          <w:rFonts w:ascii="Arial" w:eastAsia="Times New Roman" w:hAnsi="Arial" w:cs="Arial"/>
          <w:noProof/>
          <w:sz w:val="20"/>
          <w:szCs w:val="20"/>
          <w:lang w:val="en-US" w:eastAsia="hr-HR"/>
        </w:rPr>
        <w:t>додели уговора</w:t>
      </w:r>
      <w:r w:rsidRPr="009A2407">
        <w:rPr>
          <w:rFonts w:ascii="Arial" w:eastAsia="Times New Roman" w:hAnsi="Arial" w:cs="Arial"/>
          <w:noProof/>
          <w:sz w:val="20"/>
          <w:szCs w:val="20"/>
          <w:lang w:val="hr-HR" w:eastAsia="hr-HR"/>
        </w:rPr>
        <w:t xml:space="preserve">, Наручилац ће донети </w:t>
      </w:r>
      <w:r w:rsidRPr="009A2407">
        <w:rPr>
          <w:rFonts w:ascii="Arial" w:eastAsia="Times New Roman" w:hAnsi="Arial" w:cs="Arial"/>
          <w:noProof/>
          <w:sz w:val="20"/>
          <w:szCs w:val="20"/>
          <w:lang w:val="en-US" w:eastAsia="hr-HR"/>
        </w:rPr>
        <w:t xml:space="preserve">у року који није </w:t>
      </w:r>
      <w:r w:rsidRPr="009A2407">
        <w:rPr>
          <w:rFonts w:ascii="Arial" w:eastAsia="Times New Roman" w:hAnsi="Arial" w:cs="Arial"/>
          <w:b/>
          <w:noProof/>
          <w:sz w:val="20"/>
          <w:szCs w:val="20"/>
          <w:lang w:val="en-US" w:eastAsia="hr-HR"/>
        </w:rPr>
        <w:t>дужи од 25 (двадесетпет) дана</w:t>
      </w:r>
      <w:r w:rsidRPr="009A2407">
        <w:rPr>
          <w:rFonts w:ascii="Arial" w:eastAsia="Times New Roman" w:hAnsi="Arial" w:cs="Arial"/>
          <w:noProof/>
          <w:sz w:val="20"/>
          <w:szCs w:val="20"/>
          <w:lang w:val="en-US" w:eastAsia="hr-HR"/>
        </w:rPr>
        <w:t xml:space="preserve"> од дана јавног отварања понуда</w:t>
      </w:r>
      <w:r w:rsidRPr="009A2407">
        <w:rPr>
          <w:rFonts w:ascii="Arial" w:eastAsia="Times New Roman" w:hAnsi="Arial" w:cs="Arial"/>
          <w:noProof/>
          <w:sz w:val="20"/>
          <w:szCs w:val="20"/>
          <w:lang w:val="hr-HR" w:eastAsia="hr-HR"/>
        </w:rPr>
        <w:t>.</w:t>
      </w:r>
    </w:p>
    <w:p w:rsidR="00AD5832" w:rsidRDefault="00AD5832" w:rsidP="00800ABB">
      <w:pPr>
        <w:suppressAutoHyphens/>
        <w:spacing w:after="0" w:line="240" w:lineRule="auto"/>
        <w:jc w:val="both"/>
        <w:rPr>
          <w:rFonts w:ascii="Arial" w:eastAsia="Times New Roman" w:hAnsi="Arial" w:cs="Arial"/>
          <w:noProof/>
          <w:sz w:val="20"/>
          <w:szCs w:val="20"/>
          <w:lang w:val="en-US" w:eastAsia="hr-HR"/>
        </w:rPr>
      </w:pPr>
      <w:r w:rsidRPr="009A2407">
        <w:rPr>
          <w:rFonts w:ascii="Arial" w:eastAsia="Times New Roman" w:hAnsi="Arial" w:cs="Arial"/>
          <w:noProof/>
          <w:sz w:val="20"/>
          <w:szCs w:val="20"/>
          <w:lang w:val="en-US" w:eastAsia="hr-HR"/>
        </w:rPr>
        <w:t>Уговор са најповољнијим понуђачем биће закључен у року од  8 (осам) дана  од дана протека рока за подношење захтева за заштиту права, под условом да нико од понуђача не уложи захтев за заштиту права.</w:t>
      </w:r>
    </w:p>
    <w:p w:rsidR="00800ABB" w:rsidRPr="009A2407" w:rsidRDefault="00800ABB" w:rsidP="00800ABB">
      <w:pPr>
        <w:suppressAutoHyphens/>
        <w:spacing w:after="0" w:line="240" w:lineRule="auto"/>
        <w:jc w:val="both"/>
        <w:rPr>
          <w:rFonts w:ascii="Arial" w:eastAsia="Times New Roman" w:hAnsi="Arial" w:cs="Arial"/>
          <w:noProof/>
          <w:sz w:val="20"/>
          <w:szCs w:val="20"/>
          <w:lang w:val="en-US" w:eastAsia="hr-HR"/>
        </w:rPr>
      </w:pPr>
    </w:p>
    <w:p w:rsidR="00AD5832" w:rsidRPr="009A2407" w:rsidRDefault="00AD5832" w:rsidP="00800ABB">
      <w:pPr>
        <w:suppressAutoHyphens/>
        <w:spacing w:after="0" w:line="240" w:lineRule="auto"/>
        <w:jc w:val="both"/>
        <w:rPr>
          <w:rFonts w:ascii="Arial" w:eastAsia="Times New Roman" w:hAnsi="Arial" w:cs="Arial"/>
          <w:b/>
          <w:noProof/>
          <w:sz w:val="20"/>
          <w:szCs w:val="20"/>
          <w:u w:val="single"/>
          <w:lang w:val="hr-HR" w:eastAsia="hr-HR"/>
        </w:rPr>
      </w:pPr>
      <w:r w:rsidRPr="009A2407">
        <w:rPr>
          <w:rFonts w:ascii="Arial" w:eastAsia="Times New Roman" w:hAnsi="Arial" w:cs="Arial"/>
          <w:b/>
          <w:color w:val="000000"/>
          <w:sz w:val="20"/>
          <w:szCs w:val="20"/>
          <w:u w:val="single"/>
          <w:lang w:val="en-US" w:eastAsia="ar-SA"/>
        </w:rPr>
        <w:t>16.</w:t>
      </w:r>
      <w:r w:rsidRPr="009A2407">
        <w:rPr>
          <w:rFonts w:ascii="Arial" w:eastAsia="Times New Roman" w:hAnsi="Arial" w:cs="Arial"/>
          <w:b/>
          <w:noProof/>
          <w:sz w:val="20"/>
          <w:szCs w:val="20"/>
          <w:u w:val="single"/>
          <w:lang w:val="hr-HR" w:eastAsia="hr-HR"/>
        </w:rPr>
        <w:t xml:space="preserve"> Додатне информације и појашњења</w:t>
      </w:r>
    </w:p>
    <w:p w:rsidR="00AD5832" w:rsidRPr="009A2407" w:rsidRDefault="00AD5832" w:rsidP="00800ABB">
      <w:pPr>
        <w:suppressAutoHyphens/>
        <w:spacing w:after="0" w:line="240" w:lineRule="auto"/>
        <w:jc w:val="both"/>
        <w:rPr>
          <w:rFonts w:ascii="Arial" w:eastAsia="Times New Roman" w:hAnsi="Arial" w:cs="Arial"/>
          <w:noProof/>
          <w:sz w:val="20"/>
          <w:szCs w:val="20"/>
          <w:lang w:val="en-US" w:eastAsia="hr-HR"/>
        </w:rPr>
      </w:pPr>
      <w:r w:rsidRPr="009A2407">
        <w:rPr>
          <w:rFonts w:ascii="Arial" w:eastAsia="Times New Roman" w:hAnsi="Arial" w:cs="Arial"/>
          <w:noProof/>
          <w:sz w:val="20"/>
          <w:szCs w:val="20"/>
          <w:lang w:val="en-US" w:eastAsia="hr-HR"/>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9A2407">
        <w:rPr>
          <w:rFonts w:ascii="Arial" w:eastAsia="Times New Roman" w:hAnsi="Arial" w:cs="Arial"/>
          <w:b/>
          <w:noProof/>
          <w:sz w:val="20"/>
          <w:szCs w:val="20"/>
          <w:lang w:val="en-US" w:eastAsia="hr-HR"/>
        </w:rPr>
        <w:t>захтев за д</w:t>
      </w:r>
      <w:r w:rsidRPr="009A2407">
        <w:rPr>
          <w:rFonts w:ascii="Arial" w:eastAsia="Times New Roman" w:hAnsi="Arial" w:cs="Arial"/>
          <w:b/>
          <w:noProof/>
          <w:sz w:val="20"/>
          <w:szCs w:val="20"/>
          <w:lang w:val="hr-HR" w:eastAsia="hr-HR"/>
        </w:rPr>
        <w:t>одатн</w:t>
      </w:r>
      <w:r w:rsidRPr="009A2407">
        <w:rPr>
          <w:rFonts w:ascii="Arial" w:eastAsia="Times New Roman" w:hAnsi="Arial" w:cs="Arial"/>
          <w:b/>
          <w:noProof/>
          <w:sz w:val="20"/>
          <w:szCs w:val="20"/>
          <w:lang w:val="en-US" w:eastAsia="hr-HR"/>
        </w:rPr>
        <w:t>е</w:t>
      </w:r>
      <w:r w:rsidRPr="009A2407">
        <w:rPr>
          <w:rFonts w:ascii="Arial" w:eastAsia="Times New Roman" w:hAnsi="Arial" w:cs="Arial"/>
          <w:b/>
          <w:noProof/>
          <w:sz w:val="20"/>
          <w:szCs w:val="20"/>
          <w:lang w:val="hr-HR" w:eastAsia="hr-HR"/>
        </w:rPr>
        <w:t xml:space="preserve"> информациј</w:t>
      </w:r>
      <w:r w:rsidRPr="009A2407">
        <w:rPr>
          <w:rFonts w:ascii="Arial" w:eastAsia="Times New Roman" w:hAnsi="Arial" w:cs="Arial"/>
          <w:b/>
          <w:noProof/>
          <w:sz w:val="20"/>
          <w:szCs w:val="20"/>
          <w:lang w:val="en-US" w:eastAsia="hr-HR"/>
        </w:rPr>
        <w:t>е</w:t>
      </w:r>
      <w:r w:rsidRPr="009A2407">
        <w:rPr>
          <w:rFonts w:ascii="Arial" w:eastAsia="Times New Roman" w:hAnsi="Arial" w:cs="Arial"/>
          <w:b/>
          <w:noProof/>
          <w:sz w:val="20"/>
          <w:szCs w:val="20"/>
          <w:lang w:val="hr-HR" w:eastAsia="hr-HR"/>
        </w:rPr>
        <w:t xml:space="preserve"> и</w:t>
      </w:r>
      <w:r w:rsidRPr="009A2407">
        <w:rPr>
          <w:rFonts w:ascii="Arial" w:eastAsia="Times New Roman" w:hAnsi="Arial" w:cs="Arial"/>
          <w:b/>
          <w:noProof/>
          <w:sz w:val="20"/>
          <w:szCs w:val="20"/>
          <w:lang w:val="en-US" w:eastAsia="hr-HR"/>
        </w:rPr>
        <w:t>ли</w:t>
      </w:r>
      <w:r w:rsidRPr="009A2407">
        <w:rPr>
          <w:rFonts w:ascii="Arial" w:eastAsia="Times New Roman" w:hAnsi="Arial" w:cs="Arial"/>
          <w:b/>
          <w:noProof/>
          <w:sz w:val="20"/>
          <w:szCs w:val="20"/>
          <w:lang w:val="hr-HR" w:eastAsia="hr-HR"/>
        </w:rPr>
        <w:t xml:space="preserve"> појашњењ</w:t>
      </w:r>
      <w:r w:rsidRPr="009A2407">
        <w:rPr>
          <w:rFonts w:ascii="Arial" w:eastAsia="Times New Roman" w:hAnsi="Arial" w:cs="Arial"/>
          <w:b/>
          <w:noProof/>
          <w:sz w:val="20"/>
          <w:szCs w:val="20"/>
          <w:lang w:val="en-US" w:eastAsia="hr-HR"/>
        </w:rPr>
        <w:t xml:space="preserve">а (питања) </w:t>
      </w:r>
      <w:r w:rsidRPr="009A2407">
        <w:rPr>
          <w:rFonts w:ascii="Arial" w:eastAsia="Times New Roman" w:hAnsi="Arial" w:cs="Arial"/>
          <w:b/>
          <w:noProof/>
          <w:sz w:val="20"/>
          <w:szCs w:val="20"/>
          <w:lang w:val="hr-HR" w:eastAsia="hr-HR"/>
        </w:rPr>
        <w:t xml:space="preserve">у вези са припремањем понуде, </w:t>
      </w:r>
      <w:r w:rsidRPr="009A2407">
        <w:rPr>
          <w:rFonts w:ascii="Arial" w:eastAsia="Times New Roman" w:hAnsi="Arial" w:cs="Arial"/>
          <w:b/>
          <w:noProof/>
          <w:sz w:val="20"/>
          <w:szCs w:val="20"/>
          <w:lang w:val="en-US" w:eastAsia="hr-HR"/>
        </w:rPr>
        <w:t xml:space="preserve">најкасније 5 дана пре истека рока за подношење понуда (најкасније до </w:t>
      </w:r>
      <w:r w:rsidRPr="009A2407">
        <w:rPr>
          <w:rFonts w:ascii="Arial" w:eastAsia="Times New Roman" w:hAnsi="Arial" w:cs="Arial"/>
          <w:b/>
          <w:noProof/>
          <w:sz w:val="20"/>
          <w:szCs w:val="20"/>
          <w:lang w:val="sr-Cyrl-RS" w:eastAsia="hr-HR"/>
        </w:rPr>
        <w:t>2</w:t>
      </w:r>
      <w:r w:rsidR="00D40D46">
        <w:rPr>
          <w:rFonts w:ascii="Arial" w:eastAsia="Times New Roman" w:hAnsi="Arial" w:cs="Arial"/>
          <w:b/>
          <w:noProof/>
          <w:sz w:val="20"/>
          <w:szCs w:val="20"/>
          <w:lang w:val="en-US" w:eastAsia="hr-HR"/>
        </w:rPr>
        <w:t>9</w:t>
      </w:r>
      <w:bookmarkStart w:id="0" w:name="_GoBack"/>
      <w:bookmarkEnd w:id="0"/>
      <w:r w:rsidRPr="009A2407">
        <w:rPr>
          <w:rFonts w:ascii="Arial" w:eastAsia="Times New Roman" w:hAnsi="Arial" w:cs="Arial"/>
          <w:b/>
          <w:noProof/>
          <w:sz w:val="20"/>
          <w:szCs w:val="20"/>
          <w:lang w:val="en-US" w:eastAsia="hr-HR"/>
        </w:rPr>
        <w:t>.</w:t>
      </w:r>
      <w:r w:rsidRPr="009A2407">
        <w:rPr>
          <w:rFonts w:ascii="Arial" w:eastAsia="Times New Roman" w:hAnsi="Arial" w:cs="Arial"/>
          <w:b/>
          <w:noProof/>
          <w:sz w:val="20"/>
          <w:szCs w:val="20"/>
          <w:lang w:val="sr-Cyrl-CS" w:eastAsia="hr-HR"/>
        </w:rPr>
        <w:t>11</w:t>
      </w:r>
      <w:r w:rsidRPr="009A2407">
        <w:rPr>
          <w:rFonts w:ascii="Arial" w:eastAsia="Times New Roman" w:hAnsi="Arial" w:cs="Arial"/>
          <w:b/>
          <w:noProof/>
          <w:sz w:val="20"/>
          <w:szCs w:val="20"/>
          <w:lang w:val="en-US" w:eastAsia="hr-HR"/>
        </w:rPr>
        <w:t>.2019. године), и то радним данима (понедељак – петак) у времену од 09.00-1</w:t>
      </w:r>
      <w:r w:rsidRPr="009A2407">
        <w:rPr>
          <w:rFonts w:ascii="Arial" w:eastAsia="Times New Roman" w:hAnsi="Arial" w:cs="Arial"/>
          <w:b/>
          <w:noProof/>
          <w:sz w:val="20"/>
          <w:szCs w:val="20"/>
          <w:lang w:val="sr-Cyrl-CS" w:eastAsia="hr-HR"/>
        </w:rPr>
        <w:t>4</w:t>
      </w:r>
      <w:r w:rsidRPr="009A2407">
        <w:rPr>
          <w:rFonts w:ascii="Arial" w:eastAsia="Times New Roman" w:hAnsi="Arial" w:cs="Arial"/>
          <w:b/>
          <w:noProof/>
          <w:sz w:val="20"/>
          <w:szCs w:val="20"/>
          <w:lang w:val="en-US" w:eastAsia="hr-HR"/>
        </w:rPr>
        <w:t>.00 сати,</w:t>
      </w:r>
      <w:r w:rsidRPr="009A2407">
        <w:rPr>
          <w:rFonts w:ascii="Arial" w:eastAsia="Times New Roman" w:hAnsi="Arial" w:cs="Arial"/>
          <w:noProof/>
          <w:sz w:val="20"/>
          <w:szCs w:val="20"/>
          <w:lang w:val="en-US" w:eastAsia="hr-HR"/>
        </w:rPr>
        <w:t xml:space="preserve"> на адресу Наручиоца - ЈКП „Градска </w:t>
      </w:r>
      <w:r w:rsidRPr="009A2407">
        <w:rPr>
          <w:rFonts w:ascii="Arial" w:eastAsia="Times New Roman" w:hAnsi="Arial" w:cs="Arial"/>
          <w:noProof/>
          <w:sz w:val="20"/>
          <w:szCs w:val="20"/>
          <w:lang w:val="sr-Cyrl-RS" w:eastAsia="hr-HR"/>
        </w:rPr>
        <w:t>топлана</w:t>
      </w:r>
      <w:r w:rsidRPr="009A2407">
        <w:rPr>
          <w:rFonts w:ascii="Arial" w:eastAsia="Times New Roman" w:hAnsi="Arial" w:cs="Arial"/>
          <w:noProof/>
          <w:sz w:val="20"/>
          <w:szCs w:val="20"/>
          <w:lang w:val="en-US" w:eastAsia="hr-HR"/>
        </w:rPr>
        <w:t xml:space="preserve">“ Пирот, ул. </w:t>
      </w:r>
      <w:r w:rsidRPr="009A2407">
        <w:rPr>
          <w:rFonts w:ascii="Arial" w:eastAsia="Times New Roman" w:hAnsi="Arial" w:cs="Arial"/>
          <w:noProof/>
          <w:sz w:val="20"/>
          <w:szCs w:val="20"/>
          <w:lang w:val="sr-Cyrl-CS" w:eastAsia="hr-HR"/>
        </w:rPr>
        <w:t xml:space="preserve">Нишавска </w:t>
      </w:r>
      <w:r w:rsidRPr="009A2407">
        <w:rPr>
          <w:rFonts w:ascii="Arial" w:eastAsia="Times New Roman" w:hAnsi="Arial" w:cs="Arial"/>
          <w:noProof/>
          <w:sz w:val="20"/>
          <w:szCs w:val="20"/>
          <w:lang w:val="en-US" w:eastAsia="hr-HR"/>
        </w:rPr>
        <w:t xml:space="preserve">бр. </w:t>
      </w:r>
      <w:r w:rsidRPr="009A2407">
        <w:rPr>
          <w:rFonts w:ascii="Arial" w:eastAsia="Times New Roman" w:hAnsi="Arial" w:cs="Arial"/>
          <w:noProof/>
          <w:sz w:val="20"/>
          <w:szCs w:val="20"/>
          <w:lang w:val="sr-Cyrl-CS" w:eastAsia="hr-HR"/>
        </w:rPr>
        <w:t>11</w:t>
      </w:r>
      <w:r w:rsidRPr="009A2407">
        <w:rPr>
          <w:rFonts w:ascii="Arial" w:eastAsia="Times New Roman" w:hAnsi="Arial" w:cs="Arial"/>
          <w:noProof/>
          <w:sz w:val="20"/>
          <w:szCs w:val="20"/>
          <w:lang w:val="en-US" w:eastAsia="hr-HR"/>
        </w:rPr>
        <w:t>, 18300 Пирот</w:t>
      </w:r>
      <w:r w:rsidRPr="009A2407">
        <w:rPr>
          <w:rFonts w:ascii="Arial" w:eastAsia="Times New Roman" w:hAnsi="Arial" w:cs="Arial"/>
          <w:noProof/>
          <w:sz w:val="20"/>
          <w:szCs w:val="20"/>
          <w:lang w:val="sr-Cyrl-CS" w:eastAsia="hr-HR"/>
        </w:rPr>
        <w:t xml:space="preserve"> </w:t>
      </w:r>
      <w:r w:rsidRPr="009A2407">
        <w:rPr>
          <w:rFonts w:ascii="Arial" w:eastAsia="Times New Roman" w:hAnsi="Arial" w:cs="Arial"/>
          <w:noProof/>
          <w:sz w:val="20"/>
          <w:szCs w:val="20"/>
          <w:lang w:val="en-US" w:eastAsia="hr-HR"/>
        </w:rPr>
        <w:t>на тел./факс 0</w:t>
      </w:r>
      <w:r w:rsidRPr="009A2407">
        <w:rPr>
          <w:rFonts w:ascii="Arial" w:eastAsia="Times New Roman" w:hAnsi="Arial" w:cs="Arial"/>
          <w:noProof/>
          <w:sz w:val="20"/>
          <w:szCs w:val="20"/>
          <w:lang w:val="sr-Cyrl-CS" w:eastAsia="hr-HR"/>
        </w:rPr>
        <w:t>1</w:t>
      </w:r>
      <w:r w:rsidRPr="009A2407">
        <w:rPr>
          <w:rFonts w:ascii="Arial" w:eastAsia="Times New Roman" w:hAnsi="Arial" w:cs="Arial"/>
          <w:noProof/>
          <w:sz w:val="20"/>
          <w:szCs w:val="20"/>
          <w:lang w:val="en-US" w:eastAsia="hr-HR"/>
        </w:rPr>
        <w:t>0</w:t>
      </w:r>
      <w:r w:rsidRPr="009A2407">
        <w:rPr>
          <w:rFonts w:ascii="Arial" w:eastAsia="Times New Roman" w:hAnsi="Arial" w:cs="Arial"/>
          <w:noProof/>
          <w:sz w:val="20"/>
          <w:szCs w:val="20"/>
          <w:lang w:val="sr-Cyrl-CS" w:eastAsia="hr-HR"/>
        </w:rPr>
        <w:t>/324-743</w:t>
      </w:r>
      <w:r w:rsidRPr="009A2407">
        <w:rPr>
          <w:rFonts w:ascii="Arial" w:eastAsia="Times New Roman" w:hAnsi="Arial" w:cs="Arial"/>
          <w:noProof/>
          <w:sz w:val="20"/>
          <w:szCs w:val="20"/>
          <w:lang w:val="en-US" w:eastAsia="hr-HR"/>
        </w:rPr>
        <w:t xml:space="preserve"> или на електронску адресу –  </w:t>
      </w:r>
      <w:hyperlink r:id="rId9" w:history="1">
        <w:r w:rsidRPr="009A2407">
          <w:rPr>
            <w:rFonts w:ascii="Arial" w:eastAsia="Times New Roman" w:hAnsi="Arial" w:cs="Arial"/>
            <w:noProof/>
            <w:color w:val="0000FF"/>
            <w:sz w:val="20"/>
            <w:szCs w:val="20"/>
            <w:lang w:val="en-US" w:eastAsia="hr-HR"/>
          </w:rPr>
          <w:t>toplanapirot@gmail.com</w:t>
        </w:r>
      </w:hyperlink>
      <w:r w:rsidRPr="009A2407">
        <w:rPr>
          <w:rFonts w:ascii="Arial" w:eastAsia="Times New Roman" w:hAnsi="Arial" w:cs="Arial"/>
          <w:noProof/>
          <w:sz w:val="20"/>
          <w:szCs w:val="20"/>
          <w:lang w:val="en-US" w:eastAsia="hr-HR"/>
        </w:rPr>
        <w:t xml:space="preserve"> - са назнаком „Додатна појашњења у поступку јавне набавке бр.</w:t>
      </w:r>
      <w:r w:rsidRPr="009A2407">
        <w:rPr>
          <w:rFonts w:ascii="Arial" w:eastAsia="Times New Roman" w:hAnsi="Arial" w:cs="Arial"/>
          <w:noProof/>
          <w:color w:val="000000"/>
          <w:sz w:val="20"/>
          <w:szCs w:val="20"/>
          <w:lang w:val="en-US" w:eastAsia="hr-HR"/>
        </w:rPr>
        <w:t xml:space="preserve"> ЈНМВ-</w:t>
      </w:r>
      <w:r w:rsidRPr="009A2407">
        <w:rPr>
          <w:rFonts w:ascii="Arial" w:eastAsia="Times New Roman" w:hAnsi="Arial" w:cs="Arial"/>
          <w:noProof/>
          <w:color w:val="000000"/>
          <w:sz w:val="20"/>
          <w:szCs w:val="20"/>
          <w:lang w:val="sr-Cyrl-CS" w:eastAsia="hr-HR"/>
        </w:rPr>
        <w:t>11/19</w:t>
      </w:r>
      <w:r w:rsidRPr="009A2407">
        <w:rPr>
          <w:rFonts w:ascii="Arial" w:eastAsia="Times New Roman" w:hAnsi="Arial" w:cs="Arial"/>
          <w:noProof/>
          <w:sz w:val="20"/>
          <w:szCs w:val="20"/>
          <w:lang w:val="en-US" w:eastAsia="hr-HR"/>
        </w:rPr>
        <w:t xml:space="preserve">“.  </w:t>
      </w:r>
    </w:p>
    <w:p w:rsidR="00AD5832" w:rsidRPr="009A2407" w:rsidRDefault="00AD5832" w:rsidP="00800ABB">
      <w:pPr>
        <w:autoSpaceDE w:val="0"/>
        <w:autoSpaceDN w:val="0"/>
        <w:adjustRightInd w:val="0"/>
        <w:spacing w:after="0"/>
        <w:jc w:val="both"/>
        <w:rPr>
          <w:rFonts w:ascii="Arial" w:hAnsi="Arial" w:cs="Arial"/>
          <w:b/>
          <w:color w:val="000000"/>
          <w:sz w:val="20"/>
          <w:szCs w:val="20"/>
          <w:lang w:val="sr-Cyrl-BA"/>
        </w:rPr>
      </w:pPr>
      <w:r w:rsidRPr="009A2407">
        <w:rPr>
          <w:rFonts w:ascii="Arial" w:hAnsi="Arial" w:cs="Arial"/>
          <w:color w:val="000000"/>
          <w:sz w:val="20"/>
          <w:szCs w:val="20"/>
          <w:lang w:val="sr-Cyrl-BA"/>
        </w:rPr>
        <w:t xml:space="preserve">Информације се могу добити у току радног времена  </w:t>
      </w:r>
      <w:r w:rsidRPr="009A2407">
        <w:rPr>
          <w:rFonts w:ascii="Arial" w:hAnsi="Arial" w:cs="Arial"/>
          <w:b/>
          <w:color w:val="000000"/>
          <w:sz w:val="20"/>
          <w:szCs w:val="20"/>
          <w:lang w:val="sr-Cyrl-BA"/>
        </w:rPr>
        <w:t>од 07,00-14,00 сати и то радним данима –од понедељка до петка.</w:t>
      </w: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Default="00AD5832" w:rsidP="00800ABB">
      <w:pPr>
        <w:autoSpaceDE w:val="0"/>
        <w:autoSpaceDN w:val="0"/>
        <w:adjustRightInd w:val="0"/>
        <w:spacing w:after="0"/>
        <w:rPr>
          <w:rFonts w:ascii="Arial" w:hAnsi="Arial" w:cs="Arial"/>
          <w:b/>
          <w:bCs/>
          <w:i/>
          <w:iCs/>
          <w:sz w:val="20"/>
          <w:szCs w:val="20"/>
          <w:lang w:val="sr-Cyrl-CS"/>
        </w:rPr>
      </w:pPr>
    </w:p>
    <w:p w:rsidR="00AD5832" w:rsidRDefault="00AD5832" w:rsidP="00800ABB">
      <w:pPr>
        <w:autoSpaceDE w:val="0"/>
        <w:autoSpaceDN w:val="0"/>
        <w:adjustRightInd w:val="0"/>
        <w:spacing w:after="0"/>
        <w:rPr>
          <w:rFonts w:ascii="Arial" w:hAnsi="Arial" w:cs="Arial"/>
          <w:b/>
          <w:bCs/>
          <w:i/>
          <w:iCs/>
          <w:sz w:val="20"/>
          <w:szCs w:val="20"/>
          <w:lang w:val="sr-Cyrl-CS"/>
        </w:rPr>
      </w:pPr>
    </w:p>
    <w:p w:rsidR="00AD5832" w:rsidRDefault="00AD5832" w:rsidP="00800ABB">
      <w:pPr>
        <w:autoSpaceDE w:val="0"/>
        <w:autoSpaceDN w:val="0"/>
        <w:adjustRightInd w:val="0"/>
        <w:spacing w:after="0"/>
        <w:rPr>
          <w:rFonts w:ascii="Arial" w:hAnsi="Arial" w:cs="Arial"/>
          <w:b/>
          <w:bCs/>
          <w:i/>
          <w:iCs/>
          <w:sz w:val="20"/>
          <w:szCs w:val="20"/>
          <w:lang w:val="sr-Cyrl-CS"/>
        </w:rPr>
      </w:pPr>
    </w:p>
    <w:p w:rsidR="00AD5832"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D5832" w:rsidRPr="009A2407" w:rsidRDefault="00AD5832" w:rsidP="00800ABB">
      <w:pPr>
        <w:autoSpaceDE w:val="0"/>
        <w:autoSpaceDN w:val="0"/>
        <w:adjustRightInd w:val="0"/>
        <w:spacing w:after="0"/>
        <w:rPr>
          <w:rFonts w:ascii="Arial" w:hAnsi="Arial" w:cs="Arial"/>
          <w:b/>
          <w:bCs/>
          <w:i/>
          <w:iCs/>
          <w:sz w:val="20"/>
          <w:szCs w:val="20"/>
          <w:lang w:val="sr-Cyrl-CS"/>
        </w:rPr>
      </w:pPr>
    </w:p>
    <w:p w:rsidR="00AC6FF2" w:rsidRDefault="00AC6FF2" w:rsidP="00800ABB">
      <w:pPr>
        <w:spacing w:after="0"/>
        <w:rPr>
          <w:rFonts w:ascii="Arial" w:hAnsi="Arial" w:cs="Arial"/>
          <w:b/>
          <w:sz w:val="20"/>
          <w:szCs w:val="20"/>
          <w:lang w:val="sr-Cyrl-RS"/>
        </w:rPr>
      </w:pPr>
    </w:p>
    <w:p w:rsidR="00A653D2" w:rsidRDefault="00A653D2" w:rsidP="00800ABB">
      <w:pPr>
        <w:spacing w:after="0"/>
        <w:rPr>
          <w:rFonts w:ascii="Arial" w:hAnsi="Arial" w:cs="Arial"/>
          <w:b/>
          <w:sz w:val="20"/>
          <w:szCs w:val="20"/>
          <w:lang w:val="sr-Cyrl-RS"/>
        </w:rPr>
      </w:pPr>
    </w:p>
    <w:p w:rsidR="00A653D2" w:rsidRDefault="00A653D2" w:rsidP="00800ABB">
      <w:pPr>
        <w:spacing w:after="0"/>
        <w:rPr>
          <w:rFonts w:ascii="Arial" w:hAnsi="Arial" w:cs="Arial"/>
          <w:b/>
          <w:sz w:val="20"/>
          <w:szCs w:val="20"/>
          <w:lang w:val="sr-Cyrl-RS"/>
        </w:rPr>
      </w:pPr>
    </w:p>
    <w:p w:rsidR="00A653D2" w:rsidRDefault="00A653D2" w:rsidP="00800ABB">
      <w:pPr>
        <w:spacing w:after="0"/>
        <w:rPr>
          <w:rFonts w:ascii="Arial" w:hAnsi="Arial" w:cs="Arial"/>
          <w:b/>
          <w:sz w:val="28"/>
          <w:szCs w:val="28"/>
          <w:lang w:val="sr-Cyrl-RS"/>
        </w:rPr>
      </w:pPr>
    </w:p>
    <w:p w:rsidR="00A653D2" w:rsidRPr="00A653D2" w:rsidRDefault="00A653D2" w:rsidP="00800ABB">
      <w:pPr>
        <w:spacing w:after="0"/>
        <w:rPr>
          <w:rFonts w:ascii="Arial" w:hAnsi="Arial" w:cs="Arial"/>
          <w:b/>
          <w:sz w:val="28"/>
          <w:szCs w:val="28"/>
          <w:lang w:val="sr-Cyrl-RS"/>
        </w:rPr>
      </w:pPr>
    </w:p>
    <w:p w:rsidR="00CD4849" w:rsidRDefault="00CD4849" w:rsidP="00800ABB">
      <w:pPr>
        <w:spacing w:after="0"/>
        <w:rPr>
          <w:rFonts w:ascii="Arial" w:hAnsi="Arial" w:cs="Arial"/>
          <w:b/>
          <w:sz w:val="20"/>
          <w:szCs w:val="20"/>
          <w:lang w:val="sr-Cyrl-RS"/>
        </w:rPr>
      </w:pPr>
    </w:p>
    <w:sectPr w:rsidR="00CD4849" w:rsidSect="00800ABB">
      <w:headerReference w:type="default" r:id="rId10"/>
      <w:footerReference w:type="default" r:id="rId11"/>
      <w:pgSz w:w="11906" w:h="16838"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53" w:rsidRDefault="00175E53" w:rsidP="00886FBF">
      <w:pPr>
        <w:spacing w:after="0" w:line="240" w:lineRule="auto"/>
      </w:pPr>
      <w:r>
        <w:separator/>
      </w:r>
    </w:p>
  </w:endnote>
  <w:endnote w:type="continuationSeparator" w:id="0">
    <w:p w:rsidR="00175E53" w:rsidRDefault="00175E53"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25" w:rsidRDefault="00275F25" w:rsidP="00275F25">
    <w:pPr>
      <w:autoSpaceDE w:val="0"/>
      <w:autoSpaceDN w:val="0"/>
      <w:adjustRightInd w:val="0"/>
      <w:spacing w:after="0" w:line="240" w:lineRule="auto"/>
      <w:jc w:val="center"/>
      <w:rPr>
        <w:rFonts w:ascii="Arial Narrow" w:eastAsia="ArialNarrow" w:hAnsi="Arial Narrow" w:cs="ArialNarrow"/>
        <w:sz w:val="18"/>
        <w:szCs w:val="18"/>
        <w:lang w:val="sr-Cyrl-RS"/>
      </w:rPr>
    </w:pPr>
  </w:p>
  <w:p w:rsidR="00275F25" w:rsidRDefault="00275F25" w:rsidP="00275F25">
    <w:pPr>
      <w:autoSpaceDE w:val="0"/>
      <w:autoSpaceDN w:val="0"/>
      <w:adjustRightInd w:val="0"/>
      <w:spacing w:after="0" w:line="240" w:lineRule="auto"/>
      <w:rPr>
        <w:rFonts w:ascii="Arial Narrow" w:eastAsia="ArialNarrow" w:hAnsi="Arial Narrow" w:cs="ArialNarrow"/>
        <w:b/>
        <w:color w:val="C00000"/>
        <w:sz w:val="18"/>
        <w:szCs w:val="18"/>
        <w:u w:val="single"/>
        <w:lang w:val="sr-Cyrl-RS"/>
      </w:rPr>
    </w:pP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p>
  <w:p w:rsidR="00275F25" w:rsidRPr="00275F25" w:rsidRDefault="00275F25" w:rsidP="00275F25">
    <w:pPr>
      <w:autoSpaceDE w:val="0"/>
      <w:autoSpaceDN w:val="0"/>
      <w:adjustRightInd w:val="0"/>
      <w:spacing w:after="0" w:line="240" w:lineRule="auto"/>
      <w:rPr>
        <w:rFonts w:ascii="Arial Narrow" w:eastAsia="ArialNarrow" w:hAnsi="Arial Narrow" w:cs="ArialNarrow"/>
        <w:b/>
        <w:color w:val="C00000"/>
        <w:sz w:val="18"/>
        <w:szCs w:val="18"/>
        <w:u w:val="single"/>
        <w:lang w:val="sr-Cyrl-RS"/>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lang w:val="sr-Cyrl-RS"/>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275F25" w:rsidRPr="006E3E8E" w:rsidRDefault="00275F25" w:rsidP="00275F25">
    <w:pPr>
      <w:pStyle w:val="Footer"/>
      <w:jc w:val="center"/>
      <w:rPr>
        <w:rFonts w:ascii="Arial Narrow" w:hAnsi="Arial Narrow"/>
        <w:lang w:val="sr-Latn-CS"/>
      </w:rPr>
    </w:pPr>
    <w:proofErr w:type="spellStart"/>
    <w:r>
      <w:rPr>
        <w:rFonts w:ascii="Arial Narrow" w:eastAsia="ArialNarrow" w:hAnsi="Arial Narrow" w:cs="ArialNarrow"/>
        <w:sz w:val="18"/>
        <w:szCs w:val="18"/>
      </w:rPr>
      <w:t>Vojvođanska</w:t>
    </w:r>
    <w:proofErr w:type="spellEnd"/>
    <w:r w:rsidRPr="009038D7">
      <w:rPr>
        <w:rFonts w:ascii="Arial Narrow" w:eastAsia="ArialNarrow" w:hAnsi="Arial Narrow" w:cs="ArialNarrow"/>
        <w:sz w:val="18"/>
        <w:szCs w:val="18"/>
      </w:rPr>
      <w:t xml:space="preserve"> </w:t>
    </w:r>
    <w:proofErr w:type="spellStart"/>
    <w:r w:rsidRPr="009038D7">
      <w:rPr>
        <w:rFonts w:ascii="Arial Narrow" w:eastAsia="ArialNarrow" w:hAnsi="Arial Narrow" w:cs="ArialNarrow"/>
        <w:sz w:val="18"/>
        <w:szCs w:val="18"/>
      </w:rPr>
      <w:t>b</w:t>
    </w:r>
    <w:r>
      <w:rPr>
        <w:rFonts w:ascii="Arial Narrow" w:eastAsia="ArialNarrow" w:hAnsi="Arial Narrow" w:cs="ArialNarrow"/>
        <w:sz w:val="18"/>
        <w:szCs w:val="18"/>
      </w:rPr>
      <w:t>anka</w:t>
    </w:r>
    <w:proofErr w:type="spellEnd"/>
    <w:r>
      <w:rPr>
        <w:rFonts w:ascii="Arial Narrow" w:eastAsia="ArialNarrow" w:hAnsi="Arial Narrow" w:cs="ArialNarrow"/>
        <w:sz w:val="18"/>
        <w:szCs w:val="18"/>
      </w:rPr>
      <w:t xml:space="preserve">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275F25" w:rsidRDefault="00275F25" w:rsidP="00275F25">
    <w:pPr>
      <w:pStyle w:val="Footer"/>
    </w:pPr>
  </w:p>
  <w:p w:rsidR="00275F25" w:rsidRDefault="00275F25">
    <w:pPr>
      <w:pStyle w:val="Footer"/>
    </w:pPr>
  </w:p>
  <w:p w:rsidR="00937729" w:rsidRPr="00BD0BA3" w:rsidRDefault="00937729" w:rsidP="00BD0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53" w:rsidRDefault="00175E53" w:rsidP="00886FBF">
      <w:pPr>
        <w:spacing w:after="0" w:line="240" w:lineRule="auto"/>
      </w:pPr>
      <w:r>
        <w:separator/>
      </w:r>
    </w:p>
  </w:footnote>
  <w:footnote w:type="continuationSeparator" w:id="0">
    <w:p w:rsidR="00175E53" w:rsidRDefault="00175E53"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32" w:rsidRDefault="00CD4849" w:rsidP="00226C32">
    <w:pPr>
      <w:pStyle w:val="Header"/>
      <w:rPr>
        <w:rFonts w:ascii="Arial Narrow" w:eastAsia="ArialNarrow" w:hAnsi="Arial Narrow" w:cs="ArialNarrow"/>
      </w:rPr>
    </w:pPr>
    <w:r>
      <w:rPr>
        <w:noProof/>
        <w:lang w:val="en-US"/>
      </w:rPr>
      <mc:AlternateContent>
        <mc:Choice Requires="wps">
          <w:drawing>
            <wp:anchor distT="0" distB="0" distL="114300" distR="114300" simplePos="0" relativeHeight="251657728" behindDoc="0" locked="0" layoutInCell="1" allowOverlap="1" wp14:anchorId="27C0E83D" wp14:editId="2E9A23AF">
              <wp:simplePos x="0" y="0"/>
              <wp:positionH relativeFrom="column">
                <wp:posOffset>1546860</wp:posOffset>
              </wp:positionH>
              <wp:positionV relativeFrom="paragraph">
                <wp:posOffset>326390</wp:posOffset>
              </wp:positionV>
              <wp:extent cx="4882515" cy="689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689610"/>
                      </a:xfrm>
                      <a:prstGeom prst="rect">
                        <a:avLst/>
                      </a:prstGeom>
                      <a:solidFill>
                        <a:srgbClr val="FFFFFF"/>
                      </a:solidFill>
                      <a:ln w="9525">
                        <a:noFill/>
                        <a:miter lim="800000"/>
                        <a:headEnd/>
                        <a:tailEnd/>
                      </a:ln>
                    </wps:spPr>
                    <wps:txb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7F1BCD">
                            <w:rPr>
                              <w:rFonts w:ascii="Arial Narrow" w:eastAsia="ArialNarrow" w:hAnsi="Arial Narrow" w:cs="ArialNarrow"/>
                              <w:sz w:val="24"/>
                              <w:szCs w:val="24"/>
                            </w:rPr>
                            <w:t xml:space="preserve"> </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r w:rsidR="007F1BCD">
                            <w:rPr>
                              <w:rFonts w:ascii="Arial Narrow" w:eastAsia="ArialNarrow" w:hAnsi="Arial Narrow" w:cs="ArialNarrow"/>
                              <w:sz w:val="24"/>
                              <w:szCs w:val="24"/>
                            </w:rPr>
                            <w:t xml:space="preserve"> </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0E83D" id="_x0000_t202" coordsize="21600,21600" o:spt="202" path="m,l,21600r21600,l21600,xe">
              <v:stroke joinstyle="miter"/>
              <v:path gradientshapeok="t" o:connecttype="rect"/>
            </v:shapetype>
            <v:shape id="Text Box 2" o:spid="_x0000_s1026" type="#_x0000_t202" style="position:absolute;margin-left:121.8pt;margin-top:25.7pt;width:384.45pt;height: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7F1BCD">
                      <w:rPr>
                        <w:rFonts w:ascii="Arial Narrow" w:eastAsia="ArialNarrow" w:hAnsi="Arial Narrow" w:cs="ArialNarrow"/>
                        <w:sz w:val="24"/>
                        <w:szCs w:val="24"/>
                      </w:rPr>
                      <w:t xml:space="preserve"> </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r w:rsidR="007F1BCD">
                      <w:rPr>
                        <w:rFonts w:ascii="Arial Narrow" w:eastAsia="ArialNarrow" w:hAnsi="Arial Narrow" w:cs="ArialNarrow"/>
                        <w:sz w:val="24"/>
                        <w:szCs w:val="24"/>
                      </w:rPr>
                      <w:t xml:space="preserve"> </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3"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4"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mc:Fallback>
      </mc:AlternateContent>
    </w:r>
    <w:r>
      <w:rPr>
        <w:noProof/>
        <w:lang w:val="en-US"/>
      </w:rPr>
      <mc:AlternateContent>
        <mc:Choice Requires="wps">
          <w:drawing>
            <wp:anchor distT="4294967295" distB="4294967295" distL="114300" distR="114300" simplePos="0" relativeHeight="251656704" behindDoc="0" locked="0" layoutInCell="1" allowOverlap="1" wp14:anchorId="6A57BAE7" wp14:editId="42AA10F3">
              <wp:simplePos x="0" y="0"/>
              <wp:positionH relativeFrom="column">
                <wp:posOffset>1546860</wp:posOffset>
              </wp:positionH>
              <wp:positionV relativeFrom="paragraph">
                <wp:posOffset>1081404</wp:posOffset>
              </wp:positionV>
              <wp:extent cx="48825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2515" cy="0"/>
                      </a:xfrm>
                      <a:prstGeom prst="line">
                        <a:avLst/>
                      </a:prstGeom>
                      <a:noFill/>
                      <a:ln w="19050" cap="flat" cmpd="sng" algn="ctr">
                        <a:solidFill>
                          <a:srgbClr val="D8271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192A70"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mc:Fallback>
      </mc:AlternateContent>
    </w:r>
    <w:r w:rsidR="00313469">
      <w:rPr>
        <w:rFonts w:ascii="Arial Narrow" w:hAnsi="Arial Narrow" w:cs="ArialNarrow,Bold"/>
        <w:b/>
        <w:noProof/>
        <w:lang w:val="en-US"/>
      </w:rPr>
      <w:drawing>
        <wp:inline distT="0" distB="0" distL="0" distR="0" wp14:anchorId="11591CBC" wp14:editId="22B025B3">
          <wp:extent cx="1518285" cy="125920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C2"/>
    <w:rsid w:val="0002132E"/>
    <w:rsid w:val="00043DEF"/>
    <w:rsid w:val="0008016D"/>
    <w:rsid w:val="000843E2"/>
    <w:rsid w:val="000A20DE"/>
    <w:rsid w:val="000A40F3"/>
    <w:rsid w:val="000F5FA3"/>
    <w:rsid w:val="00103252"/>
    <w:rsid w:val="00105DFA"/>
    <w:rsid w:val="001637CD"/>
    <w:rsid w:val="00166C9D"/>
    <w:rsid w:val="00170A27"/>
    <w:rsid w:val="00175E53"/>
    <w:rsid w:val="001C45AC"/>
    <w:rsid w:val="002138F9"/>
    <w:rsid w:val="00226C32"/>
    <w:rsid w:val="002547BB"/>
    <w:rsid w:val="0026298A"/>
    <w:rsid w:val="00275F25"/>
    <w:rsid w:val="0028103C"/>
    <w:rsid w:val="002A050E"/>
    <w:rsid w:val="00313469"/>
    <w:rsid w:val="00345742"/>
    <w:rsid w:val="00360AD5"/>
    <w:rsid w:val="00361626"/>
    <w:rsid w:val="00405BFF"/>
    <w:rsid w:val="00460BA5"/>
    <w:rsid w:val="004774B8"/>
    <w:rsid w:val="004A7B06"/>
    <w:rsid w:val="004B3AC3"/>
    <w:rsid w:val="005006AD"/>
    <w:rsid w:val="005478FC"/>
    <w:rsid w:val="00565873"/>
    <w:rsid w:val="00572BDB"/>
    <w:rsid w:val="00583278"/>
    <w:rsid w:val="00613CBB"/>
    <w:rsid w:val="0061455E"/>
    <w:rsid w:val="006352A2"/>
    <w:rsid w:val="006A1BB3"/>
    <w:rsid w:val="006D4C31"/>
    <w:rsid w:val="006E3E8E"/>
    <w:rsid w:val="00745CFA"/>
    <w:rsid w:val="00751F0F"/>
    <w:rsid w:val="007943A2"/>
    <w:rsid w:val="007C5961"/>
    <w:rsid w:val="007F1BCD"/>
    <w:rsid w:val="00800ABB"/>
    <w:rsid w:val="00814DAD"/>
    <w:rsid w:val="0086079A"/>
    <w:rsid w:val="00864792"/>
    <w:rsid w:val="00886FBF"/>
    <w:rsid w:val="0089749B"/>
    <w:rsid w:val="008D579E"/>
    <w:rsid w:val="008D66CD"/>
    <w:rsid w:val="009038D7"/>
    <w:rsid w:val="00922DD6"/>
    <w:rsid w:val="0092618D"/>
    <w:rsid w:val="00936D5A"/>
    <w:rsid w:val="00937729"/>
    <w:rsid w:val="009553EC"/>
    <w:rsid w:val="009A42B1"/>
    <w:rsid w:val="009D4B5A"/>
    <w:rsid w:val="009E092E"/>
    <w:rsid w:val="009E2F7C"/>
    <w:rsid w:val="00A21A3B"/>
    <w:rsid w:val="00A23CA3"/>
    <w:rsid w:val="00A3029A"/>
    <w:rsid w:val="00A30EC5"/>
    <w:rsid w:val="00A653D2"/>
    <w:rsid w:val="00A715BD"/>
    <w:rsid w:val="00AC6FF2"/>
    <w:rsid w:val="00AD5832"/>
    <w:rsid w:val="00AE795D"/>
    <w:rsid w:val="00B20480"/>
    <w:rsid w:val="00B73606"/>
    <w:rsid w:val="00B76F82"/>
    <w:rsid w:val="00BC1015"/>
    <w:rsid w:val="00BD0BA3"/>
    <w:rsid w:val="00BD6CB9"/>
    <w:rsid w:val="00BF7FA7"/>
    <w:rsid w:val="00C05712"/>
    <w:rsid w:val="00C12559"/>
    <w:rsid w:val="00C45496"/>
    <w:rsid w:val="00CA342F"/>
    <w:rsid w:val="00CC41B0"/>
    <w:rsid w:val="00CD4849"/>
    <w:rsid w:val="00CD7D97"/>
    <w:rsid w:val="00D02471"/>
    <w:rsid w:val="00D2285E"/>
    <w:rsid w:val="00D33A3B"/>
    <w:rsid w:val="00D40D46"/>
    <w:rsid w:val="00D73ECC"/>
    <w:rsid w:val="00D878D1"/>
    <w:rsid w:val="00DA2B65"/>
    <w:rsid w:val="00DD0D78"/>
    <w:rsid w:val="00E06C38"/>
    <w:rsid w:val="00E40601"/>
    <w:rsid w:val="00E42642"/>
    <w:rsid w:val="00ED0C7A"/>
    <w:rsid w:val="00EF1BC2"/>
    <w:rsid w:val="00F56F44"/>
    <w:rsid w:val="00FC6EC6"/>
    <w:rsid w:val="00FF7F7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4A416"/>
  <w15:docId w15:val="{E3744A2F-B70A-4C70-ADB5-C99511BC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80115">
      <w:bodyDiv w:val="1"/>
      <w:marLeft w:val="0"/>
      <w:marRight w:val="0"/>
      <w:marTop w:val="0"/>
      <w:marBottom w:val="0"/>
      <w:divBdr>
        <w:top w:val="none" w:sz="0" w:space="0" w:color="auto"/>
        <w:left w:val="none" w:sz="0" w:space="0" w:color="auto"/>
        <w:bottom w:val="none" w:sz="0" w:space="0" w:color="auto"/>
        <w:right w:val="none" w:sz="0" w:space="0" w:color="auto"/>
      </w:divBdr>
      <w:divsChild>
        <w:div w:id="423963499">
          <w:marLeft w:val="0"/>
          <w:marRight w:val="0"/>
          <w:marTop w:val="0"/>
          <w:marBottom w:val="0"/>
          <w:divBdr>
            <w:top w:val="none" w:sz="0" w:space="0" w:color="auto"/>
            <w:left w:val="none" w:sz="0" w:space="0" w:color="auto"/>
            <w:bottom w:val="none" w:sz="0" w:space="0" w:color="auto"/>
            <w:right w:val="none" w:sz="0" w:space="0" w:color="auto"/>
          </w:divBdr>
        </w:div>
        <w:div w:id="966471692">
          <w:marLeft w:val="0"/>
          <w:marRight w:val="0"/>
          <w:marTop w:val="0"/>
          <w:marBottom w:val="0"/>
          <w:divBdr>
            <w:top w:val="none" w:sz="0" w:space="0" w:color="auto"/>
            <w:left w:val="none" w:sz="0" w:space="0" w:color="auto"/>
            <w:bottom w:val="none" w:sz="0" w:space="0" w:color="auto"/>
            <w:right w:val="none" w:sz="0" w:space="0" w:color="auto"/>
          </w:divBdr>
        </w:div>
        <w:div w:id="1573349415">
          <w:marLeft w:val="0"/>
          <w:marRight w:val="0"/>
          <w:marTop w:val="0"/>
          <w:marBottom w:val="0"/>
          <w:divBdr>
            <w:top w:val="none" w:sz="0" w:space="0" w:color="auto"/>
            <w:left w:val="none" w:sz="0" w:space="0" w:color="auto"/>
            <w:bottom w:val="none" w:sz="0" w:space="0" w:color="auto"/>
            <w:right w:val="none" w:sz="0" w:space="0" w:color="auto"/>
          </w:divBdr>
        </w:div>
        <w:div w:id="1314985346">
          <w:marLeft w:val="0"/>
          <w:marRight w:val="0"/>
          <w:marTop w:val="0"/>
          <w:marBottom w:val="0"/>
          <w:divBdr>
            <w:top w:val="none" w:sz="0" w:space="0" w:color="auto"/>
            <w:left w:val="none" w:sz="0" w:space="0" w:color="auto"/>
            <w:bottom w:val="none" w:sz="0" w:space="0" w:color="auto"/>
            <w:right w:val="none" w:sz="0" w:space="0" w:color="auto"/>
          </w:divBdr>
        </w:div>
        <w:div w:id="690104146">
          <w:marLeft w:val="0"/>
          <w:marRight w:val="0"/>
          <w:marTop w:val="0"/>
          <w:marBottom w:val="0"/>
          <w:divBdr>
            <w:top w:val="none" w:sz="0" w:space="0" w:color="auto"/>
            <w:left w:val="none" w:sz="0" w:space="0" w:color="auto"/>
            <w:bottom w:val="none" w:sz="0" w:space="0" w:color="auto"/>
            <w:right w:val="none" w:sz="0" w:space="0" w:color="auto"/>
          </w:divBdr>
        </w:div>
        <w:div w:id="118256796">
          <w:marLeft w:val="0"/>
          <w:marRight w:val="0"/>
          <w:marTop w:val="0"/>
          <w:marBottom w:val="0"/>
          <w:divBdr>
            <w:top w:val="none" w:sz="0" w:space="0" w:color="auto"/>
            <w:left w:val="none" w:sz="0" w:space="0" w:color="auto"/>
            <w:bottom w:val="none" w:sz="0" w:space="0" w:color="auto"/>
            <w:right w:val="none" w:sz="0" w:space="0" w:color="auto"/>
          </w:divBdr>
        </w:div>
        <w:div w:id="84069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leskov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lanale@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toplanapi.rs" TargetMode="External"/><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 Id="rId5" Type="http://schemas.openxmlformats.org/officeDocument/2006/relationships/image" Target="media/image1.jpeg"/><Relationship Id="rId4"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222A-FD3D-486A-8C06-692F2B18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6786</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Sladjana Ciric</cp:lastModifiedBy>
  <cp:revision>5</cp:revision>
  <cp:lastPrinted>2019-09-20T09:59:00Z</cp:lastPrinted>
  <dcterms:created xsi:type="dcterms:W3CDTF">2019-11-20T12:13:00Z</dcterms:created>
  <dcterms:modified xsi:type="dcterms:W3CDTF">2019-11-25T10:35:00Z</dcterms:modified>
</cp:coreProperties>
</file>