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EFF" w:rsidRPr="009E37D5" w:rsidRDefault="00346EFF" w:rsidP="00B1273A">
      <w:pPr>
        <w:jc w:val="center"/>
        <w:outlineLvl w:val="0"/>
        <w:rPr>
          <w:rFonts w:ascii="Times New Roman" w:hAnsi="Times New Roman"/>
          <w:b/>
          <w:color w:val="FF0000"/>
          <w:sz w:val="28"/>
          <w:szCs w:val="28"/>
        </w:rPr>
      </w:pPr>
    </w:p>
    <w:p w:rsidR="001B7AF8" w:rsidRPr="00CE4CDC" w:rsidRDefault="001B7AF8" w:rsidP="001B7AF8">
      <w:pPr>
        <w:jc w:val="center"/>
        <w:rPr>
          <w:rFonts w:ascii="Times New Roman" w:hAnsi="Times New Roman"/>
          <w:b/>
          <w:color w:val="000000"/>
          <w:sz w:val="28"/>
          <w:szCs w:val="28"/>
        </w:rPr>
      </w:pPr>
    </w:p>
    <w:p w:rsidR="001B7AF8" w:rsidRPr="00CE4CDC" w:rsidRDefault="001B7AF8" w:rsidP="001B7AF8">
      <w:pPr>
        <w:tabs>
          <w:tab w:val="left" w:pos="180"/>
          <w:tab w:val="center" w:pos="4320"/>
        </w:tabs>
        <w:jc w:val="center"/>
        <w:rPr>
          <w:rFonts w:ascii="Times New Roman" w:hAnsi="Times New Roman"/>
          <w:b/>
          <w:color w:val="000000"/>
          <w:sz w:val="28"/>
          <w:szCs w:val="28"/>
        </w:rPr>
      </w:pPr>
      <w:r w:rsidRPr="00CE4CDC">
        <w:rPr>
          <w:rFonts w:ascii="Times New Roman" w:hAnsi="Times New Roman"/>
          <w:b/>
          <w:color w:val="000000"/>
          <w:sz w:val="28"/>
          <w:szCs w:val="28"/>
        </w:rPr>
        <w:t>ЈКП,,ГРАДСКА ТОПЛАНА,, ПИРОТ,</w:t>
      </w:r>
    </w:p>
    <w:p w:rsidR="001B7AF8" w:rsidRPr="00CE4CDC" w:rsidRDefault="001B7AF8" w:rsidP="001B7AF8">
      <w:pPr>
        <w:tabs>
          <w:tab w:val="left" w:pos="180"/>
          <w:tab w:val="center" w:pos="4320"/>
        </w:tabs>
        <w:jc w:val="center"/>
        <w:rPr>
          <w:rFonts w:ascii="Times New Roman" w:hAnsi="Times New Roman"/>
          <w:b/>
          <w:color w:val="000000"/>
          <w:sz w:val="28"/>
          <w:szCs w:val="28"/>
        </w:rPr>
      </w:pPr>
      <w:r w:rsidRPr="00CE4CDC">
        <w:rPr>
          <w:rFonts w:ascii="Times New Roman" w:hAnsi="Times New Roman"/>
          <w:b/>
          <w:color w:val="000000"/>
          <w:sz w:val="28"/>
          <w:szCs w:val="28"/>
        </w:rPr>
        <w:t>Ул. Српских владара бр.77,  18300 Пирот</w:t>
      </w:r>
    </w:p>
    <w:p w:rsidR="001B7AF8" w:rsidRPr="00CE4CDC" w:rsidRDefault="001B7AF8" w:rsidP="001B7AF8">
      <w:pPr>
        <w:jc w:val="center"/>
        <w:rPr>
          <w:rFonts w:ascii="Times New Roman" w:hAnsi="Times New Roman"/>
          <w:b/>
          <w:color w:val="000000"/>
          <w:sz w:val="28"/>
          <w:szCs w:val="28"/>
        </w:rPr>
      </w:pPr>
    </w:p>
    <w:p w:rsidR="001B7AF8" w:rsidRPr="00CE4CDC" w:rsidRDefault="001B7AF8" w:rsidP="001B7AF8">
      <w:pPr>
        <w:jc w:val="both"/>
        <w:rPr>
          <w:rFonts w:ascii="Times New Roman" w:hAnsi="Times New Roman"/>
          <w:b/>
          <w:color w:val="000000"/>
          <w:sz w:val="28"/>
          <w:szCs w:val="28"/>
        </w:rPr>
      </w:pPr>
    </w:p>
    <w:p w:rsidR="001B7AF8" w:rsidRPr="00CE4CDC" w:rsidRDefault="001B7AF8" w:rsidP="001B7AF8">
      <w:pPr>
        <w:jc w:val="both"/>
        <w:rPr>
          <w:rFonts w:ascii="Times New Roman" w:hAnsi="Times New Roman"/>
          <w:b/>
          <w:color w:val="000000"/>
          <w:sz w:val="28"/>
          <w:szCs w:val="28"/>
        </w:rPr>
      </w:pPr>
    </w:p>
    <w:p w:rsidR="001B7AF8" w:rsidRPr="00CE4CDC" w:rsidRDefault="001B7AF8" w:rsidP="001B7AF8">
      <w:pPr>
        <w:jc w:val="both"/>
        <w:rPr>
          <w:rFonts w:ascii="Times New Roman" w:hAnsi="Times New Roman"/>
          <w:b/>
          <w:color w:val="000000"/>
          <w:sz w:val="28"/>
          <w:szCs w:val="28"/>
        </w:rPr>
      </w:pPr>
    </w:p>
    <w:p w:rsidR="001B7AF8" w:rsidRPr="00CE4CDC" w:rsidRDefault="001B7AF8" w:rsidP="001B7AF8">
      <w:pPr>
        <w:jc w:val="both"/>
        <w:rPr>
          <w:rFonts w:ascii="Times New Roman" w:hAnsi="Times New Roman"/>
          <w:b/>
          <w:color w:val="000000"/>
          <w:sz w:val="28"/>
          <w:szCs w:val="28"/>
        </w:rPr>
      </w:pPr>
      <w:r w:rsidRPr="00CE4CDC">
        <w:rPr>
          <w:rFonts w:ascii="Times New Roman" w:hAnsi="Times New Roman"/>
          <w:b/>
          <w:color w:val="000000"/>
          <w:sz w:val="28"/>
          <w:szCs w:val="28"/>
        </w:rPr>
        <w:t>Матични број: 07295871                                           Дел. број :</w:t>
      </w:r>
      <w:r w:rsidR="00A625E3">
        <w:rPr>
          <w:rFonts w:ascii="Times New Roman" w:hAnsi="Times New Roman"/>
          <w:b/>
          <w:color w:val="000000"/>
          <w:sz w:val="28"/>
          <w:szCs w:val="28"/>
        </w:rPr>
        <w:t>3</w:t>
      </w:r>
      <w:r w:rsidR="00EC340A">
        <w:rPr>
          <w:rFonts w:ascii="Times New Roman" w:hAnsi="Times New Roman"/>
          <w:b/>
          <w:color w:val="000000"/>
          <w:sz w:val="28"/>
          <w:szCs w:val="28"/>
        </w:rPr>
        <w:t>363/18</w:t>
      </w:r>
    </w:p>
    <w:p w:rsidR="001B7AF8" w:rsidRPr="00CE4CDC" w:rsidRDefault="001B7AF8" w:rsidP="001B7AF8">
      <w:pPr>
        <w:jc w:val="both"/>
        <w:rPr>
          <w:rFonts w:ascii="Times New Roman" w:hAnsi="Times New Roman"/>
          <w:b/>
          <w:color w:val="000000"/>
          <w:sz w:val="28"/>
          <w:szCs w:val="28"/>
        </w:rPr>
      </w:pPr>
      <w:r w:rsidRPr="00CE4CDC">
        <w:rPr>
          <w:rFonts w:ascii="Times New Roman" w:hAnsi="Times New Roman"/>
          <w:b/>
          <w:color w:val="000000"/>
          <w:sz w:val="28"/>
          <w:szCs w:val="28"/>
        </w:rPr>
        <w:t xml:space="preserve">ПИБ: 100187823                                                         Датум : </w:t>
      </w:r>
      <w:r w:rsidR="00EC340A">
        <w:rPr>
          <w:rFonts w:ascii="Times New Roman" w:hAnsi="Times New Roman"/>
          <w:b/>
          <w:color w:val="000000"/>
          <w:sz w:val="28"/>
          <w:szCs w:val="28"/>
        </w:rPr>
        <w:t>14.06</w:t>
      </w:r>
      <w:r w:rsidRPr="00CE4CDC">
        <w:rPr>
          <w:rFonts w:ascii="Times New Roman" w:hAnsi="Times New Roman"/>
          <w:b/>
          <w:color w:val="000000"/>
          <w:sz w:val="28"/>
          <w:szCs w:val="28"/>
        </w:rPr>
        <w:t xml:space="preserve">.2018.г.    </w:t>
      </w:r>
    </w:p>
    <w:p w:rsidR="001B7AF8" w:rsidRPr="00CE4CDC" w:rsidRDefault="001B7AF8" w:rsidP="001B7AF8">
      <w:pPr>
        <w:jc w:val="center"/>
        <w:rPr>
          <w:rFonts w:ascii="Times New Roman" w:hAnsi="Times New Roman"/>
          <w:b/>
          <w:color w:val="000000"/>
          <w:sz w:val="28"/>
          <w:szCs w:val="28"/>
        </w:rPr>
      </w:pPr>
    </w:p>
    <w:p w:rsidR="001B7AF8" w:rsidRDefault="00EC340A" w:rsidP="001B7AF8">
      <w:pPr>
        <w:jc w:val="center"/>
        <w:rPr>
          <w:rFonts w:ascii="Times New Roman" w:hAnsi="Times New Roman"/>
          <w:b/>
          <w:color w:val="000000"/>
          <w:sz w:val="28"/>
          <w:szCs w:val="28"/>
        </w:rPr>
      </w:pPr>
      <w:r>
        <w:rPr>
          <w:rFonts w:ascii="Times New Roman" w:hAnsi="Times New Roman"/>
          <w:b/>
          <w:color w:val="000000"/>
          <w:sz w:val="28"/>
          <w:szCs w:val="28"/>
        </w:rPr>
        <w:t xml:space="preserve">Измењена и допуњена </w:t>
      </w:r>
    </w:p>
    <w:p w:rsidR="00EC340A" w:rsidRPr="00EC340A" w:rsidRDefault="00EC340A" w:rsidP="001B7AF8">
      <w:pPr>
        <w:jc w:val="center"/>
        <w:rPr>
          <w:rFonts w:ascii="Times New Roman" w:hAnsi="Times New Roman"/>
          <w:b/>
          <w:color w:val="000000"/>
          <w:sz w:val="28"/>
          <w:szCs w:val="28"/>
        </w:rPr>
      </w:pPr>
    </w:p>
    <w:p w:rsidR="001B7AF8" w:rsidRPr="00CE4CDC" w:rsidRDefault="001B7AF8" w:rsidP="001B7AF8">
      <w:pPr>
        <w:jc w:val="center"/>
        <w:rPr>
          <w:rFonts w:ascii="Times New Roman" w:hAnsi="Times New Roman"/>
          <w:b/>
          <w:color w:val="000000"/>
          <w:sz w:val="28"/>
          <w:szCs w:val="28"/>
        </w:rPr>
      </w:pPr>
    </w:p>
    <w:p w:rsidR="001B7AF8" w:rsidRPr="00CE4CDC" w:rsidRDefault="001B7AF8" w:rsidP="001B7AF8">
      <w:pPr>
        <w:jc w:val="center"/>
        <w:rPr>
          <w:rFonts w:ascii="Times New Roman" w:hAnsi="Times New Roman"/>
          <w:b/>
          <w:color w:val="000000"/>
          <w:sz w:val="28"/>
          <w:szCs w:val="28"/>
          <w:lang w:val="ru-RU"/>
        </w:rPr>
      </w:pPr>
      <w:r w:rsidRPr="00CE4CDC">
        <w:rPr>
          <w:rFonts w:ascii="Times New Roman" w:hAnsi="Times New Roman"/>
          <w:b/>
          <w:color w:val="000000"/>
          <w:sz w:val="28"/>
          <w:szCs w:val="28"/>
          <w:lang w:val="ru-RU"/>
        </w:rPr>
        <w:t>КОНКУРСНА ДОКУМЕНТАЦИЈА</w:t>
      </w:r>
    </w:p>
    <w:p w:rsidR="001B7AF8" w:rsidRPr="00CE4CDC" w:rsidRDefault="001B7AF8" w:rsidP="001B7AF8">
      <w:pPr>
        <w:jc w:val="center"/>
        <w:rPr>
          <w:rFonts w:ascii="Times New Roman" w:hAnsi="Times New Roman"/>
          <w:b/>
          <w:color w:val="000000"/>
          <w:sz w:val="28"/>
          <w:szCs w:val="28"/>
          <w:lang w:val="ru-RU"/>
        </w:rPr>
      </w:pPr>
    </w:p>
    <w:p w:rsidR="001B7AF8" w:rsidRPr="00CE4CDC" w:rsidRDefault="001B7AF8" w:rsidP="001B7AF8">
      <w:pPr>
        <w:jc w:val="center"/>
        <w:rPr>
          <w:rFonts w:ascii="Times New Roman" w:hAnsi="Times New Roman"/>
          <w:b/>
          <w:color w:val="000000"/>
          <w:sz w:val="28"/>
          <w:szCs w:val="28"/>
          <w:lang w:val="ru-RU"/>
        </w:rPr>
      </w:pPr>
      <w:r w:rsidRPr="00CE4CDC">
        <w:rPr>
          <w:rFonts w:ascii="Times New Roman" w:hAnsi="Times New Roman"/>
          <w:b/>
          <w:color w:val="000000"/>
          <w:sz w:val="28"/>
          <w:szCs w:val="28"/>
          <w:lang w:val="ru-RU"/>
        </w:rPr>
        <w:t>ЈАВНА НАБАВКА МАЛЕ ВРЕДНОСТИ</w:t>
      </w:r>
    </w:p>
    <w:p w:rsidR="001B7AF8" w:rsidRPr="00CE4CDC" w:rsidRDefault="001B7AF8" w:rsidP="001B7AF8">
      <w:pPr>
        <w:jc w:val="center"/>
        <w:rPr>
          <w:rFonts w:ascii="Times New Roman" w:hAnsi="Times New Roman"/>
          <w:b/>
          <w:color w:val="000000"/>
          <w:sz w:val="28"/>
          <w:szCs w:val="28"/>
          <w:lang w:val="ru-RU"/>
        </w:rPr>
      </w:pPr>
    </w:p>
    <w:p w:rsidR="001B7AF8" w:rsidRPr="00CE4CDC" w:rsidRDefault="001B7AF8" w:rsidP="001B7AF8">
      <w:pPr>
        <w:jc w:val="center"/>
        <w:rPr>
          <w:rFonts w:ascii="Times New Roman" w:hAnsi="Times New Roman"/>
          <w:b/>
          <w:color w:val="000000"/>
          <w:sz w:val="28"/>
          <w:szCs w:val="28"/>
        </w:rPr>
      </w:pPr>
      <w:r w:rsidRPr="00CE4CDC">
        <w:rPr>
          <w:rFonts w:ascii="Times New Roman" w:hAnsi="Times New Roman"/>
          <w:b/>
          <w:color w:val="000000"/>
          <w:sz w:val="28"/>
          <w:szCs w:val="28"/>
          <w:lang w:val="ru-RU"/>
        </w:rPr>
        <w:t xml:space="preserve"> БРОЈ НАБАВКЕ: </w:t>
      </w:r>
      <w:r w:rsidRPr="00CE4CDC">
        <w:rPr>
          <w:rFonts w:ascii="Times New Roman" w:hAnsi="Times New Roman"/>
          <w:b/>
          <w:color w:val="000000"/>
          <w:sz w:val="28"/>
          <w:szCs w:val="28"/>
          <w:lang w:val="sr-Cyrl-CS"/>
        </w:rPr>
        <w:t>05</w:t>
      </w:r>
      <w:r w:rsidRPr="00CE4CDC">
        <w:rPr>
          <w:rFonts w:ascii="Times New Roman" w:hAnsi="Times New Roman"/>
          <w:b/>
          <w:color w:val="000000"/>
          <w:sz w:val="28"/>
          <w:szCs w:val="28"/>
        </w:rPr>
        <w:t>/18</w:t>
      </w:r>
    </w:p>
    <w:p w:rsidR="001B7AF8" w:rsidRPr="00CE4CDC" w:rsidRDefault="001B7AF8" w:rsidP="001B7AF8">
      <w:pPr>
        <w:jc w:val="center"/>
        <w:rPr>
          <w:rFonts w:ascii="Times New Roman" w:hAnsi="Times New Roman"/>
          <w:b/>
          <w:color w:val="000000"/>
          <w:sz w:val="28"/>
          <w:szCs w:val="28"/>
        </w:rPr>
      </w:pPr>
    </w:p>
    <w:p w:rsidR="001B7AF8" w:rsidRPr="00CE4CDC" w:rsidRDefault="001B7AF8" w:rsidP="001B7AF8">
      <w:pPr>
        <w:jc w:val="center"/>
        <w:rPr>
          <w:rFonts w:ascii="Times New Roman" w:hAnsi="Times New Roman"/>
          <w:b/>
          <w:color w:val="000000"/>
          <w:sz w:val="28"/>
          <w:szCs w:val="28"/>
        </w:rPr>
      </w:pPr>
    </w:p>
    <w:p w:rsidR="001B7AF8" w:rsidRPr="00CE4CDC" w:rsidRDefault="001B7AF8" w:rsidP="001B7AF8">
      <w:pPr>
        <w:jc w:val="center"/>
        <w:rPr>
          <w:rFonts w:ascii="Times New Roman" w:hAnsi="Times New Roman"/>
          <w:b/>
          <w:color w:val="000000"/>
          <w:sz w:val="28"/>
          <w:szCs w:val="28"/>
        </w:rPr>
      </w:pPr>
      <w:r w:rsidRPr="00CE4CDC">
        <w:rPr>
          <w:rFonts w:ascii="Times New Roman" w:hAnsi="Times New Roman"/>
          <w:b/>
          <w:color w:val="000000"/>
          <w:sz w:val="28"/>
          <w:szCs w:val="28"/>
        </w:rPr>
        <w:t xml:space="preserve">Набавка и </w:t>
      </w:r>
      <w:r w:rsidRPr="00CE4CDC">
        <w:rPr>
          <w:rFonts w:ascii="Times New Roman" w:hAnsi="Times New Roman"/>
          <w:b/>
          <w:color w:val="000000"/>
          <w:sz w:val="28"/>
          <w:szCs w:val="28"/>
          <w:lang w:val="sr-Cyrl-CS"/>
        </w:rPr>
        <w:t>уградња</w:t>
      </w:r>
      <w:r w:rsidRPr="00CE4CDC">
        <w:rPr>
          <w:rFonts w:ascii="Times New Roman" w:hAnsi="Times New Roman"/>
          <w:b/>
          <w:color w:val="000000"/>
          <w:sz w:val="28"/>
          <w:szCs w:val="28"/>
        </w:rPr>
        <w:t xml:space="preserve"> нових топлотних подстаница у насељу „АТП“  за потребе ЈКП „Градска топлана“ Пирот –</w:t>
      </w:r>
      <w:r w:rsidRPr="00CE4CDC">
        <w:rPr>
          <w:rFonts w:ascii="Times New Roman" w:hAnsi="Times New Roman"/>
          <w:b/>
          <w:color w:val="000000"/>
          <w:sz w:val="28"/>
          <w:szCs w:val="28"/>
          <w:lang w:val="sr-Cyrl-CS"/>
        </w:rPr>
        <w:t xml:space="preserve"> Партија 1 – Набавка и испорука нових топлотних подстаница </w:t>
      </w:r>
      <w:r w:rsidR="00EC340A">
        <w:rPr>
          <w:rFonts w:ascii="Times New Roman" w:hAnsi="Times New Roman"/>
          <w:b/>
          <w:color w:val="000000"/>
          <w:sz w:val="28"/>
          <w:szCs w:val="28"/>
          <w:lang w:val="sr-Cyrl-CS"/>
        </w:rPr>
        <w:t>ради уградње у насељу ,,АТП,, у Пироту</w:t>
      </w:r>
    </w:p>
    <w:p w:rsidR="001B7AF8" w:rsidRPr="00CE4CDC" w:rsidRDefault="001B7AF8" w:rsidP="001B7AF8">
      <w:pPr>
        <w:jc w:val="center"/>
        <w:rPr>
          <w:rFonts w:ascii="Times New Roman" w:hAnsi="Times New Roman"/>
          <w:color w:val="000000"/>
          <w:sz w:val="28"/>
          <w:szCs w:val="28"/>
        </w:rPr>
      </w:pPr>
    </w:p>
    <w:tbl>
      <w:tblPr>
        <w:tblW w:w="0" w:type="auto"/>
        <w:tblInd w:w="108" w:type="dxa"/>
        <w:tblLayout w:type="fixed"/>
        <w:tblLook w:val="0000" w:firstRow="0" w:lastRow="0" w:firstColumn="0" w:lastColumn="0" w:noHBand="0" w:noVBand="0"/>
      </w:tblPr>
      <w:tblGrid>
        <w:gridCol w:w="4139"/>
        <w:gridCol w:w="3980"/>
      </w:tblGrid>
      <w:tr w:rsidR="001B7AF8" w:rsidRPr="00CE4CDC" w:rsidTr="001B7AF8">
        <w:tc>
          <w:tcPr>
            <w:tcW w:w="4139"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snapToGrid w:val="0"/>
              <w:jc w:val="center"/>
              <w:rPr>
                <w:rFonts w:ascii="Times New Roman" w:eastAsia="Times New Roman" w:hAnsi="Times New Roman"/>
                <w:color w:val="000000"/>
                <w:sz w:val="28"/>
                <w:szCs w:val="28"/>
              </w:rPr>
            </w:pPr>
          </w:p>
          <w:p w:rsidR="001B7AF8" w:rsidRPr="00CE4CDC" w:rsidRDefault="001B7AF8" w:rsidP="001B7AF8">
            <w:pPr>
              <w:jc w:val="center"/>
              <w:rPr>
                <w:rFonts w:ascii="Times New Roman" w:eastAsia="Times New Roman" w:hAnsi="Times New Roman"/>
                <w:color w:val="000000"/>
                <w:sz w:val="28"/>
                <w:szCs w:val="28"/>
              </w:rPr>
            </w:pPr>
            <w:r w:rsidRPr="00CE4CDC">
              <w:rPr>
                <w:rFonts w:ascii="Times New Roman" w:hAnsi="Times New Roman"/>
                <w:color w:val="000000"/>
                <w:sz w:val="28"/>
                <w:szCs w:val="28"/>
              </w:rPr>
              <w:t>Објављено на Порталу дана:</w:t>
            </w:r>
          </w:p>
        </w:tc>
        <w:tc>
          <w:tcPr>
            <w:tcW w:w="3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snapToGrid w:val="0"/>
              <w:jc w:val="center"/>
              <w:rPr>
                <w:rFonts w:ascii="Times New Roman" w:eastAsia="Times New Roman" w:hAnsi="Times New Roman"/>
                <w:color w:val="000000"/>
                <w:sz w:val="28"/>
                <w:szCs w:val="28"/>
              </w:rPr>
            </w:pPr>
          </w:p>
          <w:p w:rsidR="001B7AF8" w:rsidRPr="00CE4CDC" w:rsidRDefault="00EC340A" w:rsidP="00EC340A">
            <w:pPr>
              <w:jc w:val="center"/>
              <w:rPr>
                <w:color w:val="000000"/>
              </w:rPr>
            </w:pPr>
            <w:r>
              <w:rPr>
                <w:rFonts w:ascii="Times New Roman" w:hAnsi="Times New Roman"/>
                <w:color w:val="000000"/>
                <w:sz w:val="28"/>
                <w:szCs w:val="28"/>
              </w:rPr>
              <w:t>14</w:t>
            </w:r>
            <w:r w:rsidR="001B7AF8" w:rsidRPr="00CE4CDC">
              <w:rPr>
                <w:rFonts w:ascii="Times New Roman" w:hAnsi="Times New Roman"/>
                <w:color w:val="000000"/>
                <w:sz w:val="28"/>
                <w:szCs w:val="28"/>
                <w:lang w:val="sr-Cyrl-CS"/>
              </w:rPr>
              <w:t>.06.2018.</w:t>
            </w:r>
          </w:p>
        </w:tc>
      </w:tr>
      <w:tr w:rsidR="001B7AF8" w:rsidRPr="00CE4CDC" w:rsidTr="001B7AF8">
        <w:tc>
          <w:tcPr>
            <w:tcW w:w="413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center"/>
              <w:rPr>
                <w:rFonts w:ascii="Times New Roman" w:eastAsia="Times New Roman" w:hAnsi="Times New Roman"/>
                <w:color w:val="000000"/>
                <w:sz w:val="28"/>
                <w:szCs w:val="28"/>
              </w:rPr>
            </w:pPr>
          </w:p>
          <w:p w:rsidR="001B7AF8" w:rsidRPr="00CE4CDC" w:rsidRDefault="001B7AF8" w:rsidP="001B7AF8">
            <w:pPr>
              <w:jc w:val="center"/>
              <w:rPr>
                <w:rFonts w:ascii="Times New Roman" w:eastAsia="Times New Roman" w:hAnsi="Times New Roman"/>
                <w:color w:val="000000"/>
                <w:sz w:val="28"/>
                <w:szCs w:val="28"/>
              </w:rPr>
            </w:pPr>
            <w:r w:rsidRPr="00CE4CDC">
              <w:rPr>
                <w:rFonts w:ascii="Times New Roman" w:hAnsi="Times New Roman"/>
                <w:color w:val="000000"/>
                <w:sz w:val="28"/>
                <w:szCs w:val="28"/>
              </w:rPr>
              <w:t>Рок за достављање понуде:</w:t>
            </w:r>
          </w:p>
        </w:tc>
        <w:tc>
          <w:tcPr>
            <w:tcW w:w="3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snapToGrid w:val="0"/>
              <w:jc w:val="center"/>
              <w:rPr>
                <w:rFonts w:ascii="Times New Roman" w:eastAsia="Times New Roman" w:hAnsi="Times New Roman"/>
                <w:color w:val="000000"/>
                <w:sz w:val="28"/>
                <w:szCs w:val="28"/>
              </w:rPr>
            </w:pPr>
          </w:p>
          <w:p w:rsidR="001B7AF8" w:rsidRPr="00CE4CDC" w:rsidRDefault="00A625E3" w:rsidP="00EC340A">
            <w:pPr>
              <w:rPr>
                <w:color w:val="000000"/>
              </w:rPr>
            </w:pPr>
            <w:r w:rsidRPr="00E03941">
              <w:rPr>
                <w:rFonts w:ascii="Times New Roman" w:hAnsi="Times New Roman"/>
                <w:color w:val="000000"/>
                <w:sz w:val="28"/>
                <w:szCs w:val="28"/>
              </w:rPr>
              <w:t>2</w:t>
            </w:r>
            <w:r w:rsidR="00EC340A" w:rsidRPr="00E03941">
              <w:rPr>
                <w:rFonts w:ascii="Times New Roman" w:hAnsi="Times New Roman"/>
                <w:color w:val="000000"/>
                <w:sz w:val="28"/>
                <w:szCs w:val="28"/>
              </w:rPr>
              <w:t>5</w:t>
            </w:r>
            <w:r w:rsidR="001B7AF8" w:rsidRPr="00E03941">
              <w:rPr>
                <w:rFonts w:ascii="Times New Roman" w:hAnsi="Times New Roman"/>
                <w:color w:val="000000"/>
                <w:sz w:val="28"/>
                <w:szCs w:val="28"/>
                <w:lang w:val="sr-Cyrl-CS"/>
              </w:rPr>
              <w:t>.06.2018</w:t>
            </w:r>
            <w:r w:rsidR="001B7AF8" w:rsidRPr="00CE4CDC">
              <w:rPr>
                <w:rFonts w:ascii="Times New Roman" w:hAnsi="Times New Roman"/>
                <w:color w:val="000000"/>
                <w:sz w:val="28"/>
                <w:szCs w:val="28"/>
                <w:lang w:val="sr-Cyrl-CS"/>
              </w:rPr>
              <w:t>.г.</w:t>
            </w:r>
            <w:r w:rsidR="001B7AF8" w:rsidRPr="00CE4CDC">
              <w:rPr>
                <w:rFonts w:ascii="Times New Roman" w:hAnsi="Times New Roman"/>
                <w:color w:val="000000"/>
                <w:sz w:val="28"/>
                <w:szCs w:val="28"/>
              </w:rPr>
              <w:t xml:space="preserve"> до </w:t>
            </w:r>
            <w:r w:rsidR="001B7AF8" w:rsidRPr="00CE4CDC">
              <w:rPr>
                <w:rFonts w:ascii="Times New Roman" w:hAnsi="Times New Roman"/>
                <w:color w:val="000000"/>
                <w:sz w:val="28"/>
                <w:szCs w:val="28"/>
                <w:lang w:val="sr-Cyrl-CS"/>
              </w:rPr>
              <w:t>11,00</w:t>
            </w:r>
            <w:r w:rsidR="001B7AF8" w:rsidRPr="00CE4CDC">
              <w:rPr>
                <w:rFonts w:ascii="Times New Roman" w:hAnsi="Times New Roman"/>
                <w:color w:val="000000"/>
                <w:sz w:val="28"/>
                <w:szCs w:val="28"/>
              </w:rPr>
              <w:t xml:space="preserve"> часова </w:t>
            </w:r>
          </w:p>
        </w:tc>
      </w:tr>
      <w:tr w:rsidR="001B7AF8" w:rsidRPr="00CE4CDC" w:rsidTr="001B7AF8">
        <w:trPr>
          <w:trHeight w:val="944"/>
        </w:trPr>
        <w:tc>
          <w:tcPr>
            <w:tcW w:w="413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eastAsia="Times New Roman" w:hAnsi="Times New Roman"/>
                <w:color w:val="000000"/>
                <w:sz w:val="28"/>
                <w:szCs w:val="28"/>
              </w:rPr>
            </w:pPr>
          </w:p>
          <w:p w:rsidR="001B7AF8" w:rsidRPr="00CE4CDC" w:rsidRDefault="001B7AF8" w:rsidP="001B7AF8">
            <w:pPr>
              <w:jc w:val="center"/>
              <w:rPr>
                <w:rFonts w:ascii="Times New Roman" w:hAnsi="Times New Roman"/>
                <w:color w:val="000000"/>
                <w:sz w:val="28"/>
                <w:szCs w:val="28"/>
              </w:rPr>
            </w:pPr>
            <w:r w:rsidRPr="00CE4CDC">
              <w:rPr>
                <w:rFonts w:ascii="Times New Roman" w:hAnsi="Times New Roman"/>
                <w:color w:val="000000"/>
                <w:sz w:val="28"/>
                <w:szCs w:val="28"/>
              </w:rPr>
              <w:t>Јавно отварање понуда:</w:t>
            </w:r>
          </w:p>
          <w:p w:rsidR="001B7AF8" w:rsidRPr="00CE4CDC" w:rsidRDefault="001B7AF8" w:rsidP="001B7AF8">
            <w:pPr>
              <w:jc w:val="center"/>
              <w:rPr>
                <w:rFonts w:ascii="Times New Roman" w:hAnsi="Times New Roman"/>
                <w:color w:val="000000"/>
                <w:sz w:val="28"/>
                <w:szCs w:val="28"/>
              </w:rPr>
            </w:pPr>
          </w:p>
        </w:tc>
        <w:tc>
          <w:tcPr>
            <w:tcW w:w="398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center"/>
              <w:rPr>
                <w:rFonts w:ascii="Times New Roman" w:eastAsia="Times New Roman" w:hAnsi="Times New Roman"/>
                <w:color w:val="000000"/>
                <w:sz w:val="28"/>
                <w:szCs w:val="28"/>
              </w:rPr>
            </w:pPr>
          </w:p>
          <w:p w:rsidR="001B7AF8" w:rsidRPr="00CE4CDC" w:rsidRDefault="00A625E3" w:rsidP="00EC340A">
            <w:pPr>
              <w:rPr>
                <w:color w:val="000000"/>
              </w:rPr>
            </w:pPr>
            <w:r>
              <w:rPr>
                <w:rFonts w:ascii="Times New Roman" w:hAnsi="Times New Roman"/>
                <w:color w:val="000000"/>
                <w:sz w:val="28"/>
                <w:szCs w:val="28"/>
              </w:rPr>
              <w:t>2</w:t>
            </w:r>
            <w:r w:rsidR="00EC340A">
              <w:rPr>
                <w:rFonts w:ascii="Times New Roman" w:hAnsi="Times New Roman"/>
                <w:color w:val="000000"/>
                <w:sz w:val="28"/>
                <w:szCs w:val="28"/>
              </w:rPr>
              <w:t>5</w:t>
            </w:r>
            <w:r w:rsidR="001B7AF8" w:rsidRPr="00CE4CDC">
              <w:rPr>
                <w:rFonts w:ascii="Times New Roman" w:hAnsi="Times New Roman"/>
                <w:color w:val="000000"/>
                <w:sz w:val="28"/>
                <w:szCs w:val="28"/>
              </w:rPr>
              <w:t>.06.2018.</w:t>
            </w:r>
            <w:r w:rsidR="001B7AF8" w:rsidRPr="00CE4CDC">
              <w:rPr>
                <w:rFonts w:ascii="Times New Roman" w:hAnsi="Times New Roman"/>
                <w:color w:val="000000"/>
                <w:sz w:val="28"/>
                <w:szCs w:val="28"/>
                <w:lang w:val="sr-Cyrl-CS"/>
              </w:rPr>
              <w:t xml:space="preserve">г. </w:t>
            </w:r>
            <w:r w:rsidR="001B7AF8" w:rsidRPr="00CE4CDC">
              <w:rPr>
                <w:rFonts w:ascii="Times New Roman" w:hAnsi="Times New Roman"/>
                <w:color w:val="000000"/>
                <w:sz w:val="28"/>
                <w:szCs w:val="28"/>
              </w:rPr>
              <w:t>у 1</w:t>
            </w:r>
            <w:r w:rsidR="001B7AF8" w:rsidRPr="00CE4CDC">
              <w:rPr>
                <w:rFonts w:ascii="Times New Roman" w:hAnsi="Times New Roman"/>
                <w:color w:val="000000"/>
                <w:sz w:val="28"/>
                <w:szCs w:val="28"/>
                <w:lang w:val="sr-Cyrl-CS"/>
              </w:rPr>
              <w:t>1</w:t>
            </w:r>
            <w:r w:rsidR="001B7AF8" w:rsidRPr="00CE4CDC">
              <w:rPr>
                <w:rFonts w:ascii="Times New Roman" w:hAnsi="Times New Roman"/>
                <w:color w:val="000000"/>
                <w:sz w:val="28"/>
                <w:szCs w:val="28"/>
              </w:rPr>
              <w:t xml:space="preserve">:15 </w:t>
            </w:r>
            <w:r w:rsidR="001B7AF8" w:rsidRPr="00CE4CDC">
              <w:rPr>
                <w:rFonts w:ascii="Times New Roman" w:hAnsi="Times New Roman"/>
                <w:color w:val="000000"/>
                <w:sz w:val="28"/>
                <w:szCs w:val="28"/>
                <w:lang w:val="sr-Cyrl-CS"/>
              </w:rPr>
              <w:t>часова</w:t>
            </w:r>
          </w:p>
        </w:tc>
      </w:tr>
    </w:tbl>
    <w:p w:rsidR="001B7AF8" w:rsidRPr="00CE4CDC" w:rsidRDefault="001B7AF8" w:rsidP="001B7AF8">
      <w:pPr>
        <w:jc w:val="center"/>
        <w:rPr>
          <w:rFonts w:ascii="Times New Roman" w:hAnsi="Times New Roman"/>
          <w:color w:val="000000"/>
          <w:sz w:val="28"/>
          <w:szCs w:val="28"/>
          <w:lang w:val="ru-RU"/>
        </w:rPr>
      </w:pPr>
    </w:p>
    <w:p w:rsidR="001B7AF8" w:rsidRPr="00CE4CDC" w:rsidRDefault="001B7AF8" w:rsidP="001B7AF8">
      <w:pPr>
        <w:jc w:val="center"/>
        <w:rPr>
          <w:rFonts w:ascii="Times New Roman" w:hAnsi="Times New Roman"/>
          <w:color w:val="000000"/>
          <w:sz w:val="28"/>
          <w:szCs w:val="28"/>
        </w:rPr>
      </w:pPr>
    </w:p>
    <w:p w:rsidR="001B7AF8" w:rsidRPr="00CE4CDC" w:rsidRDefault="001B7AF8" w:rsidP="001B7AF8">
      <w:pPr>
        <w:jc w:val="center"/>
        <w:rPr>
          <w:rFonts w:ascii="Times New Roman" w:hAnsi="Times New Roman"/>
          <w:color w:val="000000"/>
          <w:sz w:val="28"/>
          <w:szCs w:val="28"/>
        </w:rPr>
      </w:pPr>
    </w:p>
    <w:p w:rsidR="001B7AF8" w:rsidRPr="00CE4CDC" w:rsidRDefault="001B7AF8" w:rsidP="001B7AF8">
      <w:pPr>
        <w:jc w:val="center"/>
        <w:rPr>
          <w:rFonts w:ascii="Times New Roman" w:hAnsi="Times New Roman"/>
          <w:color w:val="000000"/>
          <w:sz w:val="28"/>
          <w:szCs w:val="28"/>
        </w:rPr>
      </w:pPr>
    </w:p>
    <w:p w:rsidR="001B7AF8" w:rsidRPr="00CE4CDC" w:rsidRDefault="001B7AF8" w:rsidP="001B7AF8">
      <w:pPr>
        <w:jc w:val="center"/>
        <w:rPr>
          <w:rFonts w:ascii="Times New Roman" w:hAnsi="Times New Roman"/>
          <w:color w:val="000000"/>
          <w:sz w:val="28"/>
          <w:szCs w:val="28"/>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jc w:val="both"/>
        <w:rPr>
          <w:rFonts w:ascii="Times New Roman" w:eastAsia="TimesNewRomanPSMT" w:hAnsi="Times New Roman"/>
          <w:color w:val="000000"/>
          <w:sz w:val="24"/>
          <w:szCs w:val="24"/>
          <w:lang w:val="ru-RU"/>
        </w:rPr>
      </w:pPr>
      <w:r w:rsidRPr="00CE4CDC">
        <w:rPr>
          <w:rFonts w:ascii="Times New Roman" w:eastAsia="TimesNewRomanPSMT" w:hAnsi="Times New Roman"/>
          <w:color w:val="000000"/>
          <w:sz w:val="24"/>
          <w:szCs w:val="24"/>
          <w:lang w:val="ru-RU"/>
        </w:rPr>
        <w:lastRenderedPageBreak/>
        <w:t>На основу чл. 124-а и чл. 61. Закона о јавни</w:t>
      </w:r>
      <w:r w:rsidRPr="00CE4CDC">
        <w:rPr>
          <w:rFonts w:ascii="Times New Roman" w:eastAsia="TimesNewRomanPSMT" w:hAnsi="Times New Roman"/>
          <w:color w:val="000000"/>
          <w:sz w:val="24"/>
          <w:szCs w:val="24"/>
        </w:rPr>
        <w:t xml:space="preserve">м </w:t>
      </w:r>
      <w:r w:rsidRPr="00CE4CDC">
        <w:rPr>
          <w:rFonts w:ascii="Times New Roman" w:eastAsia="TimesNewRomanPSMT" w:hAnsi="Times New Roman"/>
          <w:color w:val="000000"/>
          <w:sz w:val="24"/>
          <w:szCs w:val="24"/>
          <w:lang w:val="ru-RU"/>
        </w:rPr>
        <w:t xml:space="preserve"> набавкама („Сл. гласник РС” бр. 124/2012,</w:t>
      </w:r>
      <w:r w:rsidRPr="00CE4CDC">
        <w:rPr>
          <w:rFonts w:ascii="Times New Roman" w:eastAsia="TimesNewRomanPSMT" w:hAnsi="Times New Roman"/>
          <w:color w:val="000000"/>
          <w:sz w:val="24"/>
          <w:szCs w:val="24"/>
        </w:rPr>
        <w:t xml:space="preserve"> 14/2015, 68/2015</w:t>
      </w:r>
      <w:r w:rsidRPr="00CE4CDC">
        <w:rPr>
          <w:rFonts w:ascii="Times New Roman" w:eastAsia="TimesNewRomanPSMT" w:hAnsi="Times New Roman"/>
          <w:color w:val="000000"/>
          <w:sz w:val="24"/>
          <w:szCs w:val="24"/>
          <w:lang w:val="ru-RU"/>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E4CDC">
        <w:rPr>
          <w:rFonts w:ascii="Times New Roman" w:eastAsia="TimesNewRomanPSMT" w:hAnsi="Times New Roman"/>
          <w:color w:val="000000"/>
          <w:sz w:val="24"/>
          <w:szCs w:val="24"/>
        </w:rPr>
        <w:t>86</w:t>
      </w:r>
      <w:r w:rsidRPr="00CE4CDC">
        <w:rPr>
          <w:rFonts w:ascii="Times New Roman" w:eastAsia="TimesNewRomanPSMT" w:hAnsi="Times New Roman"/>
          <w:color w:val="000000"/>
          <w:sz w:val="24"/>
          <w:szCs w:val="24"/>
          <w:lang w:val="ru-RU"/>
        </w:rPr>
        <w:t>/201</w:t>
      </w:r>
      <w:r w:rsidRPr="00CE4CDC">
        <w:rPr>
          <w:rFonts w:ascii="Times New Roman" w:eastAsia="TimesNewRomanPSMT" w:hAnsi="Times New Roman"/>
          <w:color w:val="000000"/>
          <w:sz w:val="24"/>
          <w:szCs w:val="24"/>
        </w:rPr>
        <w:t>5</w:t>
      </w:r>
      <w:r w:rsidRPr="00CE4CDC">
        <w:rPr>
          <w:rFonts w:ascii="Times New Roman" w:eastAsia="TimesNewRomanPSMT" w:hAnsi="Times New Roman"/>
          <w:color w:val="000000"/>
          <w:sz w:val="24"/>
          <w:szCs w:val="24"/>
          <w:lang w:val="ru-RU"/>
        </w:rPr>
        <w:t xml:space="preserve">), </w:t>
      </w:r>
      <w:r w:rsidRPr="00CE4CDC">
        <w:rPr>
          <w:rFonts w:ascii="Times New Roman" w:hAnsi="Times New Roman"/>
          <w:color w:val="000000"/>
          <w:sz w:val="24"/>
          <w:szCs w:val="24"/>
          <w:lang w:val="ru-RU"/>
        </w:rPr>
        <w:t>Одлуке о покретању поступка јавне набавке мале вредности бр.0</w:t>
      </w:r>
      <w:r w:rsidRPr="00CE4CDC">
        <w:rPr>
          <w:rFonts w:ascii="Times New Roman" w:hAnsi="Times New Roman"/>
          <w:color w:val="000000"/>
          <w:sz w:val="24"/>
          <w:szCs w:val="24"/>
          <w:lang w:val="sr-Cyrl-CS"/>
        </w:rPr>
        <w:t>5/18</w:t>
      </w:r>
      <w:r w:rsidRPr="00CE4CDC">
        <w:rPr>
          <w:rFonts w:ascii="Times New Roman" w:hAnsi="Times New Roman"/>
          <w:color w:val="000000"/>
          <w:sz w:val="24"/>
          <w:szCs w:val="24"/>
        </w:rPr>
        <w:t xml:space="preserve"> деловодни број </w:t>
      </w:r>
      <w:r w:rsidR="00A625E3">
        <w:rPr>
          <w:rFonts w:ascii="Times New Roman" w:hAnsi="Times New Roman"/>
          <w:color w:val="000000"/>
          <w:sz w:val="24"/>
          <w:szCs w:val="24"/>
        </w:rPr>
        <w:t>3293/18</w:t>
      </w:r>
      <w:r w:rsidRPr="00CE4CDC">
        <w:rPr>
          <w:rFonts w:ascii="Times New Roman" w:hAnsi="Times New Roman"/>
          <w:color w:val="000000"/>
          <w:sz w:val="24"/>
          <w:szCs w:val="24"/>
        </w:rPr>
        <w:t xml:space="preserve"> од </w:t>
      </w:r>
      <w:r w:rsidR="00A625E3">
        <w:rPr>
          <w:rFonts w:ascii="Times New Roman" w:hAnsi="Times New Roman"/>
          <w:color w:val="000000"/>
          <w:sz w:val="24"/>
          <w:szCs w:val="24"/>
        </w:rPr>
        <w:t>11</w:t>
      </w:r>
      <w:r w:rsidRPr="00CE4CDC">
        <w:rPr>
          <w:rFonts w:ascii="Times New Roman" w:hAnsi="Times New Roman"/>
          <w:color w:val="000000"/>
          <w:sz w:val="24"/>
          <w:szCs w:val="24"/>
          <w:lang w:val="sr-Cyrl-CS"/>
        </w:rPr>
        <w:t>.06.2018.</w:t>
      </w:r>
      <w:r w:rsidRPr="00CE4CDC">
        <w:rPr>
          <w:rFonts w:ascii="Times New Roman" w:hAnsi="Times New Roman"/>
          <w:color w:val="000000"/>
          <w:sz w:val="24"/>
          <w:szCs w:val="24"/>
        </w:rPr>
        <w:t xml:space="preserve">год. и </w:t>
      </w:r>
      <w:r w:rsidRPr="00E03941">
        <w:rPr>
          <w:rFonts w:ascii="Times New Roman" w:hAnsi="Times New Roman"/>
          <w:color w:val="000000"/>
          <w:sz w:val="24"/>
          <w:szCs w:val="24"/>
          <w:lang w:val="ru-RU"/>
        </w:rPr>
        <w:t xml:space="preserve">Решења о образовању </w:t>
      </w:r>
      <w:r w:rsidRPr="00E03941">
        <w:rPr>
          <w:rFonts w:ascii="Times New Roman" w:hAnsi="Times New Roman"/>
          <w:color w:val="000000"/>
          <w:sz w:val="24"/>
          <w:szCs w:val="24"/>
        </w:rPr>
        <w:t>к</w:t>
      </w:r>
      <w:r w:rsidRPr="00E03941">
        <w:rPr>
          <w:rFonts w:ascii="Times New Roman" w:hAnsi="Times New Roman"/>
          <w:color w:val="000000"/>
          <w:sz w:val="24"/>
          <w:szCs w:val="24"/>
          <w:lang w:val="ru-RU"/>
        </w:rPr>
        <w:t xml:space="preserve">омисије, </w:t>
      </w:r>
      <w:r w:rsidRPr="00E03941">
        <w:rPr>
          <w:rFonts w:ascii="Times New Roman" w:hAnsi="Times New Roman"/>
          <w:color w:val="000000"/>
          <w:sz w:val="24"/>
          <w:szCs w:val="24"/>
        </w:rPr>
        <w:t>деловодни број</w:t>
      </w:r>
      <w:r w:rsidR="00A625E3" w:rsidRPr="00E03941">
        <w:rPr>
          <w:rFonts w:ascii="Times New Roman" w:hAnsi="Times New Roman"/>
          <w:color w:val="000000"/>
          <w:sz w:val="24"/>
          <w:szCs w:val="24"/>
        </w:rPr>
        <w:t xml:space="preserve"> 3294/18</w:t>
      </w:r>
      <w:r w:rsidRPr="00E03941">
        <w:rPr>
          <w:rFonts w:ascii="Times New Roman" w:hAnsi="Times New Roman"/>
          <w:color w:val="000000"/>
          <w:sz w:val="24"/>
          <w:szCs w:val="24"/>
        </w:rPr>
        <w:t xml:space="preserve"> од </w:t>
      </w:r>
      <w:r w:rsidR="00A625E3" w:rsidRPr="00E03941">
        <w:rPr>
          <w:rFonts w:ascii="Times New Roman" w:hAnsi="Times New Roman"/>
          <w:color w:val="000000"/>
          <w:sz w:val="24"/>
          <w:szCs w:val="24"/>
        </w:rPr>
        <w:t>11</w:t>
      </w:r>
      <w:r w:rsidRPr="00E03941">
        <w:rPr>
          <w:rFonts w:ascii="Times New Roman" w:hAnsi="Times New Roman"/>
          <w:color w:val="000000"/>
          <w:sz w:val="24"/>
          <w:szCs w:val="24"/>
          <w:lang w:val="sr-Cyrl-CS"/>
        </w:rPr>
        <w:t>.06.2018</w:t>
      </w:r>
      <w:r w:rsidRPr="00E03941">
        <w:rPr>
          <w:rFonts w:ascii="Times New Roman" w:hAnsi="Times New Roman"/>
          <w:color w:val="000000"/>
          <w:sz w:val="24"/>
          <w:szCs w:val="24"/>
        </w:rPr>
        <w:t xml:space="preserve"> год. </w:t>
      </w:r>
      <w:r w:rsidRPr="00E03941">
        <w:rPr>
          <w:rFonts w:ascii="Times New Roman" w:hAnsi="Times New Roman"/>
          <w:color w:val="000000"/>
          <w:sz w:val="24"/>
          <w:szCs w:val="24"/>
          <w:lang w:val="ru-RU"/>
        </w:rPr>
        <w:t>припремљена је:</w:t>
      </w:r>
    </w:p>
    <w:p w:rsidR="001B7AF8" w:rsidRPr="00CE4CDC" w:rsidRDefault="001B7AF8" w:rsidP="001B7AF8">
      <w:pPr>
        <w:jc w:val="both"/>
        <w:rPr>
          <w:rFonts w:ascii="Times New Roman" w:eastAsia="TimesNewRomanPSMT" w:hAnsi="Times New Roman"/>
          <w:color w:val="000000"/>
          <w:sz w:val="24"/>
          <w:szCs w:val="24"/>
          <w:lang w:val="ru-RU"/>
        </w:rPr>
      </w:pPr>
    </w:p>
    <w:p w:rsidR="001B7AF8" w:rsidRPr="00CE4CDC" w:rsidRDefault="001B7AF8" w:rsidP="001B7AF8">
      <w:pPr>
        <w:jc w:val="both"/>
        <w:rPr>
          <w:rFonts w:ascii="Times New Roman" w:eastAsia="TimesNewRomanPSMT" w:hAnsi="Times New Roman"/>
          <w:color w:val="000000"/>
          <w:sz w:val="24"/>
          <w:szCs w:val="24"/>
          <w:lang w:val="ru-RU"/>
        </w:rPr>
      </w:pPr>
    </w:p>
    <w:p w:rsidR="001B7AF8" w:rsidRPr="00CE4CDC" w:rsidRDefault="00930208" w:rsidP="001B7AF8">
      <w:pPr>
        <w:jc w:val="both"/>
        <w:rPr>
          <w:rFonts w:ascii="Times New Roman" w:eastAsia="TimesNewRomanPSMT" w:hAnsi="Times New Roman"/>
          <w:color w:val="000000"/>
          <w:sz w:val="24"/>
          <w:szCs w:val="24"/>
          <w:lang w:val="ru-RU"/>
        </w:rPr>
      </w:pPr>
      <w:r>
        <w:rPr>
          <w:rFonts w:ascii="Times New Roman" w:eastAsia="TimesNewRomanPSMT" w:hAnsi="Times New Roman"/>
          <w:color w:val="000000"/>
          <w:sz w:val="24"/>
          <w:szCs w:val="24"/>
          <w:lang w:val="ru-RU"/>
        </w:rPr>
        <w:t xml:space="preserve">                                         </w:t>
      </w:r>
    </w:p>
    <w:p w:rsidR="001B7AF8" w:rsidRPr="00CE4CDC" w:rsidRDefault="001B7AF8" w:rsidP="001B7AF8">
      <w:pPr>
        <w:ind w:firstLine="720"/>
        <w:jc w:val="center"/>
        <w:rPr>
          <w:rFonts w:ascii="Times New Roman" w:eastAsia="TimesNewRomanPSMT" w:hAnsi="Times New Roman"/>
          <w:color w:val="000000"/>
          <w:sz w:val="24"/>
          <w:szCs w:val="24"/>
        </w:rPr>
      </w:pPr>
    </w:p>
    <w:p w:rsidR="001B7AF8" w:rsidRPr="00CE4CDC" w:rsidRDefault="001B7AF8" w:rsidP="001B7AF8">
      <w:pPr>
        <w:ind w:firstLine="720"/>
        <w:jc w:val="center"/>
        <w:rPr>
          <w:rFonts w:ascii="Times New Roman" w:eastAsia="TimesNewRomanPSMT" w:hAnsi="Times New Roman"/>
          <w:b/>
          <w:color w:val="000000"/>
          <w:sz w:val="24"/>
          <w:szCs w:val="24"/>
        </w:rPr>
      </w:pPr>
      <w:r w:rsidRPr="00CE4CDC">
        <w:rPr>
          <w:rFonts w:ascii="Times New Roman" w:eastAsia="TimesNewRomanPSMT" w:hAnsi="Times New Roman"/>
          <w:b/>
          <w:color w:val="000000"/>
          <w:sz w:val="24"/>
          <w:szCs w:val="24"/>
        </w:rPr>
        <w:t>КОНКУРСНА ДОКУМЕНТАЦИЈА</w:t>
      </w:r>
    </w:p>
    <w:p w:rsidR="001B7AF8" w:rsidRPr="00CE4CDC" w:rsidRDefault="001B7AF8" w:rsidP="001B7AF8">
      <w:pPr>
        <w:ind w:firstLine="720"/>
        <w:jc w:val="center"/>
        <w:rPr>
          <w:rFonts w:ascii="Times New Roman" w:eastAsia="TimesNewRomanPSMT" w:hAnsi="Times New Roman"/>
          <w:b/>
          <w:color w:val="000000"/>
          <w:sz w:val="24"/>
          <w:szCs w:val="24"/>
        </w:rPr>
      </w:pPr>
      <w:r w:rsidRPr="00CE4CDC">
        <w:rPr>
          <w:rFonts w:ascii="Times New Roman" w:eastAsia="TimesNewRomanPSMT" w:hAnsi="Times New Roman"/>
          <w:b/>
          <w:color w:val="000000"/>
          <w:sz w:val="24"/>
          <w:szCs w:val="24"/>
        </w:rPr>
        <w:t>За јавну набавку мале вредности бр.</w:t>
      </w:r>
      <w:r w:rsidRPr="00CE4CDC">
        <w:rPr>
          <w:rFonts w:ascii="Times New Roman" w:eastAsia="TimesNewRomanPSMT" w:hAnsi="Times New Roman"/>
          <w:b/>
          <w:color w:val="000000"/>
          <w:sz w:val="24"/>
          <w:szCs w:val="24"/>
          <w:lang w:val="sr-Cyrl-CS"/>
        </w:rPr>
        <w:t>05/18</w:t>
      </w:r>
    </w:p>
    <w:p w:rsidR="001B7AF8" w:rsidRPr="00CE4CDC" w:rsidRDefault="001B7AF8" w:rsidP="001B7AF8">
      <w:pPr>
        <w:ind w:firstLine="720"/>
        <w:jc w:val="center"/>
        <w:rPr>
          <w:rFonts w:ascii="Times New Roman" w:eastAsia="TimesNewRomanPSMT" w:hAnsi="Times New Roman"/>
          <w:b/>
          <w:color w:val="000000"/>
          <w:sz w:val="24"/>
          <w:szCs w:val="24"/>
        </w:rPr>
      </w:pPr>
    </w:p>
    <w:p w:rsidR="001B7AF8" w:rsidRPr="00CE4CDC" w:rsidRDefault="001B7AF8" w:rsidP="001B7AF8">
      <w:pPr>
        <w:ind w:firstLine="720"/>
        <w:jc w:val="center"/>
        <w:rPr>
          <w:rFonts w:ascii="Times New Roman" w:eastAsia="TimesNewRomanPSMT" w:hAnsi="Times New Roman"/>
          <w:b/>
          <w:color w:val="000000"/>
          <w:sz w:val="24"/>
          <w:szCs w:val="24"/>
        </w:rPr>
      </w:pPr>
    </w:p>
    <w:p w:rsidR="001B7AF8" w:rsidRPr="00CE4CDC" w:rsidRDefault="001B7AF8" w:rsidP="001B7AF8">
      <w:pPr>
        <w:ind w:firstLine="720"/>
        <w:jc w:val="center"/>
        <w:rPr>
          <w:rFonts w:ascii="Times New Roman" w:eastAsia="TimesNewRomanPSMT" w:hAnsi="Times New Roman"/>
          <w:b/>
          <w:color w:val="000000"/>
          <w:sz w:val="24"/>
          <w:szCs w:val="24"/>
        </w:rPr>
      </w:pPr>
    </w:p>
    <w:p w:rsidR="001B7AF8" w:rsidRPr="00CE4CDC" w:rsidRDefault="001B7AF8" w:rsidP="001B7AF8">
      <w:pPr>
        <w:jc w:val="center"/>
        <w:rPr>
          <w:rFonts w:ascii="Times New Roman" w:hAnsi="Times New Roman"/>
          <w:b/>
          <w:color w:val="000000"/>
          <w:sz w:val="28"/>
          <w:szCs w:val="28"/>
        </w:rPr>
      </w:pPr>
      <w:r w:rsidRPr="00CE4CDC">
        <w:rPr>
          <w:rFonts w:ascii="Times New Roman" w:hAnsi="Times New Roman"/>
          <w:b/>
          <w:color w:val="000000"/>
          <w:sz w:val="28"/>
          <w:szCs w:val="28"/>
        </w:rPr>
        <w:t xml:space="preserve">Набавка и </w:t>
      </w:r>
      <w:r w:rsidRPr="00CE4CDC">
        <w:rPr>
          <w:rFonts w:ascii="Times New Roman" w:hAnsi="Times New Roman"/>
          <w:b/>
          <w:color w:val="000000"/>
          <w:sz w:val="28"/>
          <w:szCs w:val="28"/>
          <w:lang w:val="sr-Cyrl-CS"/>
        </w:rPr>
        <w:t>уградња</w:t>
      </w:r>
      <w:r w:rsidRPr="00CE4CDC">
        <w:rPr>
          <w:rFonts w:ascii="Times New Roman" w:hAnsi="Times New Roman"/>
          <w:b/>
          <w:color w:val="000000"/>
          <w:sz w:val="28"/>
          <w:szCs w:val="28"/>
        </w:rPr>
        <w:t xml:space="preserve"> нових топлотних подстаница у насељу „АТП“  за потребе ЈКП „Градска топлана“ Пирот –</w:t>
      </w:r>
      <w:r w:rsidRPr="00CE4CDC">
        <w:rPr>
          <w:rFonts w:ascii="Times New Roman" w:hAnsi="Times New Roman"/>
          <w:b/>
          <w:color w:val="000000"/>
          <w:sz w:val="28"/>
          <w:szCs w:val="28"/>
          <w:lang w:val="sr-Cyrl-CS"/>
        </w:rPr>
        <w:t xml:space="preserve"> Партија 1 – Набавка и испорука нових топлотних подстаница </w:t>
      </w:r>
      <w:r w:rsidR="00930208">
        <w:rPr>
          <w:rFonts w:ascii="Times New Roman" w:hAnsi="Times New Roman"/>
          <w:b/>
          <w:color w:val="000000"/>
          <w:sz w:val="28"/>
          <w:szCs w:val="28"/>
          <w:lang w:val="sr-Cyrl-CS"/>
        </w:rPr>
        <w:t>ради уградње у насељу ,,АТП,, у Пироту</w:t>
      </w:r>
    </w:p>
    <w:p w:rsidR="001B7AF8" w:rsidRPr="00CE4CDC" w:rsidRDefault="001B7AF8" w:rsidP="001B7AF8">
      <w:pPr>
        <w:jc w:val="center"/>
        <w:rPr>
          <w:rFonts w:ascii="Times New Roman" w:hAnsi="Times New Roman"/>
          <w:b/>
          <w:color w:val="000000"/>
          <w:sz w:val="28"/>
          <w:szCs w:val="28"/>
        </w:rPr>
      </w:pPr>
    </w:p>
    <w:p w:rsidR="001B7AF8" w:rsidRPr="00CE4CDC" w:rsidRDefault="001B7AF8" w:rsidP="001B7AF8">
      <w:pPr>
        <w:jc w:val="center"/>
        <w:rPr>
          <w:rFonts w:ascii="Times New Roman" w:hAnsi="Times New Roman"/>
          <w:color w:val="000000"/>
          <w:sz w:val="28"/>
          <w:szCs w:val="28"/>
        </w:rPr>
      </w:pPr>
    </w:p>
    <w:p w:rsidR="001B7AF8" w:rsidRPr="00CE4CDC" w:rsidRDefault="001B7AF8" w:rsidP="001B7AF8">
      <w:pPr>
        <w:jc w:val="center"/>
        <w:rPr>
          <w:rFonts w:ascii="Times New Roman" w:hAnsi="Times New Roman"/>
          <w:b/>
          <w:color w:val="000000"/>
          <w:sz w:val="24"/>
          <w:szCs w:val="24"/>
        </w:rPr>
      </w:pPr>
    </w:p>
    <w:p w:rsidR="001B7AF8" w:rsidRPr="00CE4CDC" w:rsidRDefault="001B7AF8" w:rsidP="001B7AF8">
      <w:pPr>
        <w:jc w:val="center"/>
        <w:rPr>
          <w:rFonts w:ascii="Times New Roman" w:hAnsi="Times New Roman"/>
          <w:b/>
          <w:color w:val="000000"/>
          <w:sz w:val="24"/>
          <w:szCs w:val="24"/>
        </w:rPr>
      </w:pPr>
    </w:p>
    <w:p w:rsidR="001B7AF8" w:rsidRPr="00CE4CDC" w:rsidRDefault="001B7AF8" w:rsidP="001B7AF8">
      <w:pPr>
        <w:jc w:val="both"/>
        <w:rPr>
          <w:rFonts w:ascii="Times New Roman" w:eastAsia="TimesNewRomanPSMT" w:hAnsi="Times New Roman"/>
          <w:color w:val="000000"/>
          <w:sz w:val="24"/>
          <w:szCs w:val="24"/>
        </w:rPr>
      </w:pPr>
    </w:p>
    <w:p w:rsidR="001B7AF8" w:rsidRPr="002523D5" w:rsidRDefault="001B7AF8" w:rsidP="001B7AF8">
      <w:pPr>
        <w:jc w:val="both"/>
        <w:rPr>
          <w:rFonts w:ascii="Times New Roman" w:eastAsia="TimesNewRomanPSMT" w:hAnsi="Times New Roman"/>
          <w:color w:val="000000"/>
          <w:sz w:val="24"/>
          <w:szCs w:val="24"/>
        </w:rPr>
      </w:pPr>
      <w:r w:rsidRPr="00CE4CDC">
        <w:rPr>
          <w:rFonts w:ascii="Times New Roman" w:eastAsia="TimesNewRomanPSMT" w:hAnsi="Times New Roman"/>
          <w:color w:val="000000"/>
          <w:sz w:val="24"/>
          <w:szCs w:val="24"/>
        </w:rPr>
        <w:t>Конкурсна документација садржи:</w:t>
      </w:r>
    </w:p>
    <w:p w:rsidR="001B7AF8" w:rsidRPr="00CE4CDC" w:rsidRDefault="001B7AF8" w:rsidP="001B7AF8">
      <w:pPr>
        <w:jc w:val="both"/>
        <w:rPr>
          <w:rFonts w:ascii="Times New Roman" w:eastAsia="TimesNewRomanPSMT" w:hAnsi="Times New Roman"/>
          <w:color w:val="000000"/>
          <w:sz w:val="24"/>
          <w:szCs w:val="24"/>
        </w:rPr>
      </w:pPr>
    </w:p>
    <w:p w:rsidR="001B7AF8" w:rsidRPr="00CE4CDC" w:rsidRDefault="001B7AF8" w:rsidP="001B7AF8">
      <w:pPr>
        <w:jc w:val="both"/>
        <w:rPr>
          <w:rFonts w:ascii="Times New Roman" w:eastAsia="TimesNewRomanPSMT" w:hAnsi="Times New Roman"/>
          <w:color w:val="000000"/>
          <w:sz w:val="24"/>
          <w:szCs w:val="24"/>
        </w:rPr>
      </w:pPr>
    </w:p>
    <w:tbl>
      <w:tblPr>
        <w:tblW w:w="0" w:type="auto"/>
        <w:tblInd w:w="99" w:type="dxa"/>
        <w:tblLayout w:type="fixed"/>
        <w:tblLook w:val="0000" w:firstRow="0" w:lastRow="0" w:firstColumn="0" w:lastColumn="0" w:noHBand="0" w:noVBand="0"/>
      </w:tblPr>
      <w:tblGrid>
        <w:gridCol w:w="1274"/>
        <w:gridCol w:w="7510"/>
        <w:gridCol w:w="731"/>
      </w:tblGrid>
      <w:tr w:rsidR="001B7AF8" w:rsidRPr="00CE4CDC" w:rsidTr="001B7AF8">
        <w:tc>
          <w:tcPr>
            <w:tcW w:w="127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jc w:val="both"/>
              <w:rPr>
                <w:rFonts w:ascii="Times New Roman" w:eastAsia="TimesNewRomanPSMT" w:hAnsi="Times New Roman"/>
                <w:b/>
                <w:i/>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CF7433">
            <w:pPr>
              <w:rPr>
                <w:rFonts w:ascii="Times New Roman" w:eastAsia="TimesNewRomanPSMT" w:hAnsi="Times New Roman"/>
                <w:b/>
                <w:i/>
                <w:color w:val="000000"/>
                <w:sz w:val="24"/>
                <w:szCs w:val="24"/>
              </w:rPr>
            </w:pPr>
            <w:r w:rsidRPr="00CE4CDC">
              <w:rPr>
                <w:rFonts w:ascii="Times New Roman" w:eastAsia="TimesNewRomanPSMT" w:hAnsi="Times New Roman"/>
                <w:b/>
                <w:i/>
                <w:color w:val="000000"/>
                <w:sz w:val="24"/>
                <w:szCs w:val="24"/>
              </w:rPr>
              <w:t>Назив поглавља</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jc w:val="center"/>
              <w:rPr>
                <w:color w:val="000000"/>
              </w:rPr>
            </w:pPr>
            <w:r w:rsidRPr="00CE4CDC">
              <w:rPr>
                <w:rFonts w:ascii="Times New Roman" w:eastAsia="TimesNewRomanPSMT" w:hAnsi="Times New Roman"/>
                <w:b/>
                <w:i/>
                <w:color w:val="000000"/>
                <w:sz w:val="24"/>
                <w:szCs w:val="24"/>
              </w:rPr>
              <w:t>Страна</w:t>
            </w:r>
          </w:p>
        </w:tc>
      </w:tr>
      <w:tr w:rsidR="001B7AF8" w:rsidRPr="00CE4CDC" w:rsidTr="001B7AF8">
        <w:tc>
          <w:tcPr>
            <w:tcW w:w="127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i/>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rPr>
                <w:rFonts w:ascii="Times New Roman" w:eastAsia="TimesNewRomanPSMT" w:hAnsi="Times New Roman"/>
                <w:color w:val="000000"/>
                <w:sz w:val="24"/>
                <w:szCs w:val="24"/>
              </w:rPr>
            </w:pPr>
            <w:r w:rsidRPr="00CE4CDC">
              <w:rPr>
                <w:rFonts w:ascii="Times New Roman" w:eastAsia="TimesNewRomanPSMT" w:hAnsi="Times New Roman"/>
                <w:b/>
                <w:color w:val="000000"/>
                <w:sz w:val="24"/>
                <w:szCs w:val="24"/>
              </w:rPr>
              <w:t>Позив за подношење понуда</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1B7AF8" w:rsidRPr="0048708E" w:rsidRDefault="0077157D" w:rsidP="001B7AF8">
            <w:pPr>
              <w:jc w:val="center"/>
              <w:rPr>
                <w:rFonts w:ascii="Times New Roman" w:hAnsi="Times New Roman"/>
                <w:color w:val="000000"/>
                <w:sz w:val="20"/>
                <w:szCs w:val="20"/>
                <w:lang w:val="sr-Cyrl-RS"/>
              </w:rPr>
            </w:pPr>
            <w:r>
              <w:rPr>
                <w:rFonts w:ascii="Times New Roman" w:hAnsi="Times New Roman"/>
                <w:color w:val="000000"/>
                <w:sz w:val="20"/>
                <w:szCs w:val="20"/>
                <w:lang w:val="sr-Cyrl-RS"/>
              </w:rPr>
              <w:t>4-5</w:t>
            </w:r>
          </w:p>
        </w:tc>
      </w:tr>
      <w:tr w:rsidR="001B7AF8" w:rsidRPr="00CE4CDC" w:rsidTr="001B7AF8">
        <w:tc>
          <w:tcPr>
            <w:tcW w:w="1274"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snapToGrid w:val="0"/>
              <w:jc w:val="center"/>
              <w:rPr>
                <w:rFonts w:ascii="Times New Roman" w:eastAsia="Times New Roman" w:hAnsi="Times New Roman"/>
                <w:bCs/>
                <w:iCs/>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color w:val="000000"/>
                <w:sz w:val="24"/>
                <w:szCs w:val="24"/>
              </w:rPr>
            </w:pPr>
          </w:p>
          <w:p w:rsidR="001B7AF8" w:rsidRPr="00CE4CDC" w:rsidRDefault="001B7AF8" w:rsidP="001B7AF8">
            <w:pPr>
              <w:jc w:val="both"/>
              <w:rPr>
                <w:rFonts w:ascii="Times New Roman" w:eastAsia="TimesNewRomanPSMT" w:hAnsi="Times New Roman"/>
                <w:b/>
                <w:color w:val="000000"/>
                <w:sz w:val="24"/>
                <w:szCs w:val="24"/>
              </w:rPr>
            </w:pPr>
            <w:r w:rsidRPr="00CE4CDC">
              <w:rPr>
                <w:rFonts w:ascii="Times New Roman" w:eastAsia="TimesNewRomanPSMT" w:hAnsi="Times New Roman"/>
                <w:b/>
                <w:color w:val="000000"/>
                <w:sz w:val="24"/>
                <w:szCs w:val="24"/>
              </w:rPr>
              <w:t xml:space="preserve">Општи подаци о јавној набавци  </w:t>
            </w:r>
          </w:p>
          <w:p w:rsidR="001B7AF8" w:rsidRPr="00CE4CDC" w:rsidRDefault="001B7AF8" w:rsidP="001B7AF8">
            <w:pPr>
              <w:jc w:val="both"/>
              <w:rPr>
                <w:rFonts w:ascii="Times New Roman" w:eastAsia="TimesNewRomanPSMT" w:hAnsi="Times New Roman"/>
                <w:color w:val="000000"/>
                <w:sz w:val="24"/>
                <w:szCs w:val="24"/>
              </w:rPr>
            </w:pPr>
            <w:r w:rsidRPr="00CE4CDC">
              <w:rPr>
                <w:rFonts w:ascii="Times New Roman" w:eastAsia="TimesNewRomanPSMT" w:hAnsi="Times New Roman"/>
                <w:b/>
                <w:color w:val="000000"/>
                <w:sz w:val="24"/>
                <w:szCs w:val="24"/>
              </w:rPr>
              <w:t xml:space="preserve">Предмет јавне набавке </w:t>
            </w:r>
          </w:p>
          <w:p w:rsidR="001B7AF8" w:rsidRPr="00CE4CDC" w:rsidRDefault="001B7AF8" w:rsidP="001B7AF8">
            <w:pPr>
              <w:jc w:val="both"/>
              <w:rPr>
                <w:rFonts w:ascii="Times New Roman" w:eastAsia="TimesNewRomanPSMT" w:hAnsi="Times New Roman"/>
                <w:color w:val="000000"/>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77157D" w:rsidRDefault="0077157D" w:rsidP="001B7AF8">
            <w:pPr>
              <w:jc w:val="center"/>
              <w:rPr>
                <w:rFonts w:ascii="Times New Roman" w:hAnsi="Times New Roman"/>
                <w:color w:val="000000"/>
                <w:sz w:val="20"/>
                <w:szCs w:val="20"/>
                <w:lang w:val="sr-Cyrl-RS"/>
              </w:rPr>
            </w:pPr>
            <w:r>
              <w:rPr>
                <w:rFonts w:ascii="Times New Roman" w:hAnsi="Times New Roman"/>
                <w:color w:val="000000"/>
                <w:sz w:val="20"/>
                <w:szCs w:val="20"/>
                <w:lang w:val="sr-Cyrl-RS"/>
              </w:rPr>
              <w:t>6</w:t>
            </w:r>
          </w:p>
        </w:tc>
      </w:tr>
      <w:tr w:rsidR="001B7AF8" w:rsidRPr="00CE4CDC" w:rsidTr="001B7AF8">
        <w:tc>
          <w:tcPr>
            <w:tcW w:w="1274"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B65581">
            <w:pPr>
              <w:jc w:val="both"/>
              <w:rPr>
                <w:rFonts w:ascii="Times New Roman" w:eastAsia="TimesNewRomanPSMT" w:hAnsi="Times New Roman"/>
                <w:color w:val="000000"/>
                <w:sz w:val="24"/>
                <w:szCs w:val="24"/>
              </w:rPr>
            </w:pPr>
            <w:r w:rsidRPr="00CE4CDC">
              <w:rPr>
                <w:rFonts w:ascii="Times New Roman" w:eastAsia="TimesNewRomanPSMT" w:hAnsi="Times New Roman"/>
                <w:b/>
                <w:color w:val="000000"/>
                <w:sz w:val="24"/>
                <w:szCs w:val="24"/>
              </w:rPr>
              <w:t xml:space="preserve">Врста, техничке карактеристике (спецификације), квалитет, количина и опис </w:t>
            </w:r>
            <w:r w:rsidR="00B65581">
              <w:rPr>
                <w:rFonts w:ascii="Times New Roman" w:eastAsia="TimesNewRomanPSMT" w:hAnsi="Times New Roman"/>
                <w:b/>
                <w:color w:val="000000"/>
                <w:sz w:val="24"/>
                <w:szCs w:val="24"/>
              </w:rPr>
              <w:t xml:space="preserve">набавке добара </w:t>
            </w:r>
            <w:r w:rsidRPr="00CE4CDC">
              <w:rPr>
                <w:rFonts w:ascii="Times New Roman" w:eastAsia="TimesNewRomanPSMT" w:hAnsi="Times New Roman"/>
                <w:b/>
                <w:color w:val="000000"/>
                <w:sz w:val="24"/>
                <w:szCs w:val="24"/>
              </w:rPr>
              <w:t xml:space="preserve">, начин спровођења контроле и обезбеђења гаранције квалитета, рок </w:t>
            </w:r>
            <w:r w:rsidR="00B65581">
              <w:rPr>
                <w:rFonts w:ascii="Times New Roman" w:eastAsia="TimesNewRomanPSMT" w:hAnsi="Times New Roman"/>
                <w:b/>
                <w:color w:val="000000"/>
                <w:sz w:val="24"/>
                <w:szCs w:val="24"/>
              </w:rPr>
              <w:t xml:space="preserve">испоруке </w:t>
            </w:r>
            <w:r w:rsidRPr="00CE4CDC">
              <w:rPr>
                <w:rFonts w:ascii="Times New Roman" w:eastAsia="TimesNewRomanPSMT" w:hAnsi="Times New Roman"/>
                <w:b/>
                <w:color w:val="000000"/>
                <w:sz w:val="24"/>
                <w:szCs w:val="24"/>
              </w:rPr>
              <w:t>, место и</w:t>
            </w:r>
            <w:r w:rsidR="00B65581">
              <w:rPr>
                <w:rFonts w:ascii="Times New Roman" w:eastAsia="TimesNewRomanPSMT" w:hAnsi="Times New Roman"/>
                <w:b/>
                <w:color w:val="000000"/>
                <w:sz w:val="24"/>
                <w:szCs w:val="24"/>
              </w:rPr>
              <w:t xml:space="preserve">споруке </w:t>
            </w:r>
            <w:r w:rsidRPr="00CE4CDC">
              <w:rPr>
                <w:rFonts w:ascii="Times New Roman" w:eastAsia="TimesNewRomanPSMT" w:hAnsi="Times New Roman"/>
                <w:b/>
                <w:color w:val="000000"/>
                <w:sz w:val="24"/>
                <w:szCs w:val="24"/>
              </w:rPr>
              <w:t xml:space="preserve"> и сл</w:t>
            </w:r>
            <w:r w:rsidRPr="00CE4CDC">
              <w:rPr>
                <w:rFonts w:ascii="Times New Roman" w:eastAsia="TimesNewRomanPSMT" w:hAnsi="Times New Roman"/>
                <w:color w:val="000000"/>
                <w:sz w:val="24"/>
                <w:szCs w:val="24"/>
              </w:rPr>
              <w: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77157D" w:rsidP="001B7AF8">
            <w:pPr>
              <w:jc w:val="center"/>
              <w:rPr>
                <w:rFonts w:ascii="Times New Roman" w:hAnsi="Times New Roman"/>
                <w:color w:val="000000"/>
                <w:sz w:val="20"/>
                <w:szCs w:val="20"/>
                <w:lang w:val="sr-Cyrl-RS"/>
              </w:rPr>
            </w:pPr>
            <w:r>
              <w:rPr>
                <w:rFonts w:ascii="Times New Roman" w:hAnsi="Times New Roman"/>
                <w:color w:val="000000"/>
                <w:sz w:val="20"/>
                <w:szCs w:val="20"/>
                <w:lang w:val="sr-Cyrl-RS"/>
              </w:rPr>
              <w:t>7</w:t>
            </w:r>
          </w:p>
        </w:tc>
      </w:tr>
      <w:tr w:rsidR="001B7AF8" w:rsidRPr="00CE4CDC" w:rsidTr="001B7AF8">
        <w:trPr>
          <w:trHeight w:val="764"/>
        </w:trPr>
        <w:tc>
          <w:tcPr>
            <w:tcW w:w="1274"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snapToGrid w:val="0"/>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jc w:val="both"/>
              <w:rPr>
                <w:rFonts w:ascii="Times New Roman" w:eastAsia="TimesNewRomanPSMT" w:hAnsi="Times New Roman"/>
                <w:b/>
                <w:color w:val="000000"/>
                <w:sz w:val="24"/>
                <w:szCs w:val="24"/>
              </w:rPr>
            </w:pPr>
          </w:p>
          <w:p w:rsidR="001B7AF8" w:rsidRPr="00CE4CDC" w:rsidRDefault="001B7AF8" w:rsidP="001B7AF8">
            <w:pPr>
              <w:jc w:val="both"/>
              <w:rPr>
                <w:rFonts w:ascii="Times New Roman" w:eastAsia="TimesNewRomanPSMT" w:hAnsi="Times New Roman"/>
                <w:color w:val="000000"/>
                <w:sz w:val="24"/>
                <w:szCs w:val="24"/>
              </w:rPr>
            </w:pPr>
            <w:r w:rsidRPr="00CE4CDC">
              <w:rPr>
                <w:rFonts w:ascii="Times New Roman" w:eastAsia="TimesNewRomanPSMT" w:hAnsi="Times New Roman"/>
                <w:b/>
                <w:color w:val="000000"/>
                <w:sz w:val="24"/>
                <w:szCs w:val="24"/>
              </w:rPr>
              <w:t xml:space="preserve">Техничка документација </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77157D" w:rsidP="001B7AF8">
            <w:pPr>
              <w:jc w:val="center"/>
              <w:rPr>
                <w:rFonts w:ascii="Times New Roman" w:eastAsia="TimesNewRomanPSMT" w:hAnsi="Times New Roman"/>
                <w:color w:val="000000"/>
                <w:sz w:val="20"/>
                <w:szCs w:val="20"/>
                <w:lang w:val="sr-Cyrl-RS"/>
              </w:rPr>
            </w:pPr>
            <w:r>
              <w:rPr>
                <w:rFonts w:ascii="Times New Roman" w:eastAsia="TimesNewRomanPSMT" w:hAnsi="Times New Roman"/>
                <w:color w:val="000000"/>
                <w:sz w:val="20"/>
                <w:szCs w:val="20"/>
                <w:lang w:val="sr-Cyrl-RS"/>
              </w:rPr>
              <w:t>8</w:t>
            </w:r>
          </w:p>
        </w:tc>
      </w:tr>
      <w:tr w:rsidR="001B7AF8" w:rsidRPr="00CE4CDC" w:rsidTr="001B7AF8">
        <w:trPr>
          <w:trHeight w:val="832"/>
        </w:trPr>
        <w:tc>
          <w:tcPr>
            <w:tcW w:w="1274"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7D0055" w:rsidP="001B7AF8">
            <w:pPr>
              <w:rPr>
                <w:rFonts w:ascii="Times New Roman" w:eastAsia="TimesNewRomanPSMT" w:hAnsi="Times New Roman"/>
                <w:b/>
                <w:color w:val="000000"/>
                <w:sz w:val="24"/>
                <w:szCs w:val="24"/>
              </w:rPr>
            </w:pPr>
            <w:r>
              <w:rPr>
                <w:rFonts w:ascii="Times New Roman" w:hAnsi="Times New Roman"/>
                <w:b/>
                <w:color w:val="000000"/>
                <w:sz w:val="24"/>
                <w:szCs w:val="24"/>
              </w:rPr>
              <w:t>Општи технички захтеви</w:t>
            </w:r>
          </w:p>
          <w:p w:rsidR="001B7AF8" w:rsidRPr="00CE4CDC" w:rsidRDefault="001B7AF8" w:rsidP="001B7AF8">
            <w:pPr>
              <w:jc w:val="both"/>
              <w:rPr>
                <w:rFonts w:ascii="Times New Roman" w:eastAsia="TimesNewRomanPSMT" w:hAnsi="Times New Roman"/>
                <w:b/>
                <w:color w:val="000000"/>
                <w:sz w:val="24"/>
                <w:szCs w:val="24"/>
              </w:rPr>
            </w:pPr>
          </w:p>
          <w:p w:rsidR="001B7AF8" w:rsidRPr="00CE4CDC" w:rsidRDefault="001B7AF8" w:rsidP="001B7AF8">
            <w:pPr>
              <w:jc w:val="both"/>
              <w:rPr>
                <w:rFonts w:ascii="Times New Roman" w:eastAsia="TimesNewRomanPSMT" w:hAnsi="Times New Roman"/>
                <w:color w:val="000000"/>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77157D" w:rsidP="001B7AF8">
            <w:pPr>
              <w:jc w:val="center"/>
              <w:rPr>
                <w:rFonts w:ascii="Times New Roman" w:hAnsi="Times New Roman"/>
                <w:color w:val="000000"/>
                <w:sz w:val="20"/>
                <w:szCs w:val="20"/>
              </w:rPr>
            </w:pPr>
            <w:r>
              <w:rPr>
                <w:rFonts w:ascii="Times New Roman" w:hAnsi="Times New Roman"/>
                <w:color w:val="000000"/>
                <w:sz w:val="20"/>
                <w:szCs w:val="20"/>
                <w:lang w:val="sr-Cyrl-RS"/>
              </w:rPr>
              <w:t>9</w:t>
            </w:r>
            <w:r w:rsidR="00E46E75" w:rsidRPr="0048708E">
              <w:rPr>
                <w:rFonts w:ascii="Times New Roman" w:hAnsi="Times New Roman"/>
                <w:color w:val="000000"/>
                <w:sz w:val="20"/>
                <w:szCs w:val="20"/>
              </w:rPr>
              <w:t>-</w:t>
            </w:r>
            <w:r w:rsidR="0043183E" w:rsidRPr="0048708E">
              <w:rPr>
                <w:rFonts w:ascii="Times New Roman" w:hAnsi="Times New Roman"/>
                <w:color w:val="000000"/>
                <w:sz w:val="20"/>
                <w:szCs w:val="20"/>
                <w:lang w:val="sr-Cyrl-RS"/>
              </w:rPr>
              <w:t>3</w:t>
            </w:r>
            <w:r>
              <w:rPr>
                <w:rFonts w:ascii="Times New Roman" w:hAnsi="Times New Roman"/>
                <w:color w:val="000000"/>
                <w:sz w:val="20"/>
                <w:szCs w:val="20"/>
                <w:lang w:val="sr-Cyrl-RS"/>
              </w:rPr>
              <w:t>5</w:t>
            </w:r>
          </w:p>
        </w:tc>
      </w:tr>
      <w:tr w:rsidR="001B7AF8" w:rsidRPr="00CE4CDC" w:rsidTr="001B7AF8">
        <w:trPr>
          <w:trHeight w:val="660"/>
        </w:trPr>
        <w:tc>
          <w:tcPr>
            <w:tcW w:w="127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eastAsia="TimesNewRomanPSMT" w:hAnsi="Times New Roman"/>
                <w:b/>
                <w:color w:val="000000"/>
                <w:sz w:val="24"/>
                <w:szCs w:val="24"/>
              </w:rPr>
            </w:pPr>
          </w:p>
          <w:p w:rsidR="001B7AF8" w:rsidRPr="00B65581" w:rsidRDefault="001B7AF8" w:rsidP="001B7AF8">
            <w:pPr>
              <w:rPr>
                <w:rFonts w:ascii="Times New Roman" w:eastAsia="TimesNewRomanPSMT" w:hAnsi="Times New Roman"/>
                <w:b/>
                <w:color w:val="000000"/>
                <w:sz w:val="24"/>
                <w:szCs w:val="24"/>
              </w:rPr>
            </w:pPr>
            <w:r w:rsidRPr="00CE4CDC">
              <w:rPr>
                <w:rFonts w:ascii="Times New Roman" w:eastAsia="TimesNewRomanPSMT" w:hAnsi="Times New Roman"/>
                <w:b/>
                <w:color w:val="000000"/>
                <w:sz w:val="24"/>
                <w:szCs w:val="24"/>
              </w:rPr>
              <w:t xml:space="preserve">Предмер и предрачун </w:t>
            </w:r>
            <w:r w:rsidR="00B65581">
              <w:rPr>
                <w:rFonts w:ascii="Times New Roman" w:eastAsia="TimesNewRomanPSMT" w:hAnsi="Times New Roman"/>
                <w:b/>
                <w:color w:val="000000"/>
                <w:sz w:val="24"/>
                <w:szCs w:val="24"/>
              </w:rPr>
              <w:t xml:space="preserve">набавке и испоруке топлотних подстаница </w:t>
            </w:r>
          </w:p>
          <w:p w:rsidR="001B7AF8" w:rsidRPr="00CE4CDC" w:rsidRDefault="001B7AF8" w:rsidP="001B7AF8">
            <w:pPr>
              <w:rPr>
                <w:rFonts w:ascii="Times New Roman" w:eastAsia="TimesNewRomanPSMT" w:hAnsi="Times New Roman"/>
                <w:b/>
                <w:color w:val="000000"/>
                <w:sz w:val="24"/>
                <w:szCs w:val="24"/>
              </w:rPr>
            </w:pPr>
          </w:p>
          <w:p w:rsidR="001B7AF8" w:rsidRPr="00CE4CDC" w:rsidRDefault="001B7AF8" w:rsidP="001B7AF8">
            <w:pPr>
              <w:rPr>
                <w:rFonts w:ascii="Times New Roman" w:eastAsia="TimesNewRomanPSMT" w:hAnsi="Times New Roman"/>
                <w:b/>
                <w:color w:val="000000"/>
                <w:sz w:val="24"/>
                <w:szCs w:val="24"/>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77157D" w:rsidRDefault="0043183E"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lang w:val="sr-Cyrl-RS"/>
              </w:rPr>
              <w:t>3</w:t>
            </w:r>
            <w:r w:rsidR="0077157D">
              <w:rPr>
                <w:rFonts w:ascii="Times New Roman" w:hAnsi="Times New Roman"/>
                <w:color w:val="000000"/>
                <w:sz w:val="20"/>
                <w:szCs w:val="20"/>
                <w:lang w:val="sr-Cyrl-RS"/>
              </w:rPr>
              <w:t>6</w:t>
            </w:r>
            <w:r w:rsidR="00E46E75" w:rsidRPr="0048708E">
              <w:rPr>
                <w:rFonts w:ascii="Times New Roman" w:hAnsi="Times New Roman"/>
                <w:color w:val="000000"/>
                <w:sz w:val="20"/>
                <w:szCs w:val="20"/>
              </w:rPr>
              <w:t>-4</w:t>
            </w:r>
            <w:r w:rsidR="0077157D">
              <w:rPr>
                <w:rFonts w:ascii="Times New Roman" w:hAnsi="Times New Roman"/>
                <w:color w:val="000000"/>
                <w:sz w:val="20"/>
                <w:szCs w:val="20"/>
                <w:lang w:val="sr-Cyrl-RS"/>
              </w:rPr>
              <w:t>3</w:t>
            </w:r>
          </w:p>
        </w:tc>
      </w:tr>
      <w:tr w:rsidR="001B7AF8" w:rsidRPr="00CE4CDC" w:rsidTr="001B7AF8">
        <w:trPr>
          <w:trHeight w:val="2340"/>
        </w:trPr>
        <w:tc>
          <w:tcPr>
            <w:tcW w:w="1274" w:type="dxa"/>
            <w:vMerge w:val="restart"/>
            <w:tcBorders>
              <w:top w:val="single" w:sz="4" w:space="0" w:color="000000"/>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p w:rsidR="001B7AF8" w:rsidRPr="00CE4CDC" w:rsidRDefault="001B7AF8" w:rsidP="001B7AF8">
            <w:pPr>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eastAsia="TimesNewRomanPSMT" w:hAnsi="Times New Roman"/>
                <w:b/>
                <w:color w:val="000000"/>
                <w:sz w:val="24"/>
                <w:szCs w:val="24"/>
              </w:rPr>
            </w:pPr>
          </w:p>
          <w:p w:rsidR="001B7AF8" w:rsidRPr="00CE4CDC" w:rsidRDefault="001B7AF8" w:rsidP="001B7AF8">
            <w:pPr>
              <w:rPr>
                <w:rFonts w:ascii="Times New Roman" w:eastAsia="TimesNewRomanPSMT" w:hAnsi="Times New Roman"/>
                <w:b/>
                <w:color w:val="000000"/>
                <w:sz w:val="24"/>
                <w:szCs w:val="24"/>
              </w:rPr>
            </w:pPr>
          </w:p>
          <w:p w:rsidR="001B7AF8" w:rsidRPr="00CE4CDC" w:rsidRDefault="001B7AF8" w:rsidP="001B7AF8">
            <w:pPr>
              <w:pStyle w:val="NormalWeb"/>
              <w:spacing w:after="0" w:line="276" w:lineRule="auto"/>
              <w:jc w:val="both"/>
              <w:rPr>
                <w:rFonts w:eastAsia="TimesNewRomanPSMT"/>
                <w:color w:val="000000"/>
              </w:rPr>
            </w:pPr>
            <w:r w:rsidRPr="00CE4CDC">
              <w:rPr>
                <w:b/>
                <w:color w:val="000000"/>
              </w:rPr>
              <w:t>У</w:t>
            </w:r>
            <w:r w:rsidR="00B65581">
              <w:rPr>
                <w:b/>
                <w:color w:val="000000"/>
              </w:rPr>
              <w:t xml:space="preserve">слови за учеше у поступку јавне набавке мале вредности бр.05/18-партија 1 из чл. </w:t>
            </w:r>
            <w:r w:rsidR="00A10F08">
              <w:rPr>
                <w:b/>
                <w:color w:val="000000"/>
              </w:rPr>
              <w:t>7</w:t>
            </w:r>
            <w:r w:rsidR="00B65581">
              <w:rPr>
                <w:b/>
                <w:color w:val="000000"/>
              </w:rPr>
              <w:t>5.и чл.76 Закона о јавним набавкама  и упутство како се доказује испу</w:t>
            </w:r>
            <w:r w:rsidR="00A10F08">
              <w:rPr>
                <w:b/>
                <w:color w:val="000000"/>
              </w:rPr>
              <w:t xml:space="preserve">њеност тих услова сагласно чл.77 Закона о јавним набавкама </w:t>
            </w:r>
          </w:p>
          <w:p w:rsidR="001B7AF8" w:rsidRPr="00CE4CDC" w:rsidRDefault="001B7AF8" w:rsidP="001B7AF8">
            <w:pPr>
              <w:pStyle w:val="NormalWeb"/>
              <w:spacing w:after="0"/>
              <w:rPr>
                <w:rFonts w:eastAsia="TimesNewRomanPSMT"/>
                <w:color w:val="000000"/>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77157D" w:rsidRDefault="00E46E75" w:rsidP="001B7AF8">
            <w:pPr>
              <w:jc w:val="center"/>
              <w:rPr>
                <w:rFonts w:ascii="Times New Roman" w:eastAsia="TimesNewRomanPSMT" w:hAnsi="Times New Roman"/>
                <w:color w:val="000000"/>
                <w:sz w:val="20"/>
                <w:szCs w:val="20"/>
                <w:lang w:val="sr-Cyrl-RS"/>
              </w:rPr>
            </w:pPr>
            <w:r w:rsidRPr="0048708E">
              <w:rPr>
                <w:rFonts w:ascii="Times New Roman" w:eastAsia="TimesNewRomanPSMT" w:hAnsi="Times New Roman"/>
                <w:color w:val="000000"/>
                <w:sz w:val="20"/>
                <w:szCs w:val="20"/>
              </w:rPr>
              <w:t>4</w:t>
            </w:r>
            <w:r w:rsidR="0077157D">
              <w:rPr>
                <w:rFonts w:ascii="Times New Roman" w:eastAsia="TimesNewRomanPSMT" w:hAnsi="Times New Roman"/>
                <w:color w:val="000000"/>
                <w:sz w:val="20"/>
                <w:szCs w:val="20"/>
                <w:lang w:val="sr-Cyrl-RS"/>
              </w:rPr>
              <w:t>4</w:t>
            </w:r>
            <w:r w:rsidRPr="0048708E">
              <w:rPr>
                <w:rFonts w:ascii="Times New Roman" w:eastAsia="TimesNewRomanPSMT" w:hAnsi="Times New Roman"/>
                <w:color w:val="000000"/>
                <w:sz w:val="20"/>
                <w:szCs w:val="20"/>
              </w:rPr>
              <w:t>-4</w:t>
            </w:r>
            <w:r w:rsidR="0077157D">
              <w:rPr>
                <w:rFonts w:ascii="Times New Roman" w:eastAsia="TimesNewRomanPSMT" w:hAnsi="Times New Roman"/>
                <w:color w:val="000000"/>
                <w:sz w:val="20"/>
                <w:szCs w:val="20"/>
                <w:lang w:val="sr-Cyrl-RS"/>
              </w:rPr>
              <w:t>7</w:t>
            </w:r>
          </w:p>
        </w:tc>
      </w:tr>
      <w:tr w:rsidR="001B7AF8" w:rsidRPr="00CE4CDC" w:rsidTr="001B7AF8">
        <w:trPr>
          <w:trHeight w:val="1500"/>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snapToGrid w:val="0"/>
              <w:spacing w:after="0"/>
              <w:rPr>
                <w:b/>
                <w:bCs/>
                <w:color w:val="000000"/>
              </w:rPr>
            </w:pPr>
          </w:p>
          <w:p w:rsidR="001B7AF8" w:rsidRPr="00CE4CDC" w:rsidRDefault="001B7AF8" w:rsidP="00A10F08">
            <w:pPr>
              <w:pStyle w:val="NormalWeb"/>
              <w:rPr>
                <w:rFonts w:eastAsia="TimesNewRomanPSMT"/>
                <w:color w:val="000000"/>
              </w:rPr>
            </w:pPr>
            <w:r w:rsidRPr="00CE4CDC">
              <w:rPr>
                <w:b/>
                <w:color w:val="000000"/>
              </w:rPr>
              <w:t>У</w:t>
            </w:r>
            <w:r w:rsidR="00A10F08">
              <w:rPr>
                <w:b/>
                <w:color w:val="000000"/>
              </w:rPr>
              <w:t>путство како се доказује испуњеност услова за учешће у поступку јавне набавке мале вредности бр. 05/18-Партија 1 и обавезни обрасци сваке понуде</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E46E75"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rPr>
              <w:t>4</w:t>
            </w:r>
            <w:r w:rsidR="0077157D">
              <w:rPr>
                <w:rFonts w:ascii="Times New Roman" w:hAnsi="Times New Roman"/>
                <w:color w:val="000000"/>
                <w:sz w:val="20"/>
                <w:szCs w:val="20"/>
                <w:lang w:val="sr-Cyrl-RS"/>
              </w:rPr>
              <w:t>8</w:t>
            </w:r>
            <w:r w:rsidRPr="0048708E">
              <w:rPr>
                <w:rFonts w:ascii="Times New Roman" w:hAnsi="Times New Roman"/>
                <w:color w:val="000000"/>
                <w:sz w:val="20"/>
                <w:szCs w:val="20"/>
              </w:rPr>
              <w:t>-</w:t>
            </w:r>
            <w:r w:rsidR="0043183E" w:rsidRPr="0048708E">
              <w:rPr>
                <w:rFonts w:ascii="Times New Roman" w:hAnsi="Times New Roman"/>
                <w:color w:val="000000"/>
                <w:sz w:val="20"/>
                <w:szCs w:val="20"/>
                <w:lang w:val="sr-Cyrl-RS"/>
              </w:rPr>
              <w:t>5</w:t>
            </w:r>
            <w:r w:rsidR="0077157D">
              <w:rPr>
                <w:rFonts w:ascii="Times New Roman" w:hAnsi="Times New Roman"/>
                <w:color w:val="000000"/>
                <w:sz w:val="20"/>
                <w:szCs w:val="20"/>
                <w:lang w:val="sr-Cyrl-RS"/>
              </w:rPr>
              <w:t>0</w:t>
            </w:r>
          </w:p>
        </w:tc>
      </w:tr>
      <w:tr w:rsidR="001B7AF8" w:rsidRPr="00CE4CDC" w:rsidTr="001B7AF8">
        <w:trPr>
          <w:trHeight w:val="544"/>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rPr>
                <w:rFonts w:eastAsia="TimesNewRomanPSMT"/>
                <w:color w:val="000000"/>
              </w:rPr>
            </w:pPr>
            <w:r w:rsidRPr="00CE4CDC">
              <w:rPr>
                <w:b/>
                <w:bCs/>
                <w:color w:val="000000"/>
              </w:rPr>
              <w:t>Обрасци са изјавама</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77157D" w:rsidRDefault="0043183E"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lang w:val="sr-Cyrl-RS"/>
              </w:rPr>
              <w:t>5</w:t>
            </w:r>
            <w:r w:rsidR="0077157D">
              <w:rPr>
                <w:rFonts w:ascii="Times New Roman" w:hAnsi="Times New Roman"/>
                <w:color w:val="000000"/>
                <w:sz w:val="20"/>
                <w:szCs w:val="20"/>
                <w:lang w:val="sr-Cyrl-RS"/>
              </w:rPr>
              <w:t>1</w:t>
            </w:r>
            <w:r w:rsidR="00E46E75" w:rsidRPr="0048708E">
              <w:rPr>
                <w:rFonts w:ascii="Times New Roman" w:hAnsi="Times New Roman"/>
                <w:color w:val="000000"/>
                <w:sz w:val="20"/>
                <w:szCs w:val="20"/>
              </w:rPr>
              <w:t>-5</w:t>
            </w:r>
            <w:r w:rsidR="0077157D">
              <w:rPr>
                <w:rFonts w:ascii="Times New Roman" w:hAnsi="Times New Roman"/>
                <w:color w:val="000000"/>
                <w:sz w:val="20"/>
                <w:szCs w:val="20"/>
                <w:lang w:val="sr-Cyrl-RS"/>
              </w:rPr>
              <w:t>7</w:t>
            </w:r>
          </w:p>
        </w:tc>
      </w:tr>
      <w:tr w:rsidR="001B7AF8" w:rsidRPr="00CE4CDC" w:rsidTr="001B7AF8">
        <w:trPr>
          <w:trHeight w:val="705"/>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rPr>
                <w:rFonts w:eastAsia="TimesNewRomanPSMT"/>
                <w:color w:val="000000"/>
              </w:rPr>
            </w:pPr>
            <w:r w:rsidRPr="00CE4CDC">
              <w:rPr>
                <w:b/>
                <w:bCs/>
                <w:color w:val="000000"/>
              </w:rPr>
              <w:t>Критеријум за доделу уговора</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E46E75"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rPr>
              <w:t>5</w:t>
            </w:r>
            <w:r w:rsidR="0077157D">
              <w:rPr>
                <w:rFonts w:ascii="Times New Roman" w:hAnsi="Times New Roman"/>
                <w:color w:val="000000"/>
                <w:sz w:val="20"/>
                <w:szCs w:val="20"/>
                <w:lang w:val="sr-Cyrl-RS"/>
              </w:rPr>
              <w:t>8</w:t>
            </w:r>
            <w:r w:rsidRPr="0048708E">
              <w:rPr>
                <w:rFonts w:ascii="Times New Roman" w:hAnsi="Times New Roman"/>
                <w:color w:val="000000"/>
                <w:sz w:val="20"/>
                <w:szCs w:val="20"/>
              </w:rPr>
              <w:t>-</w:t>
            </w:r>
            <w:r w:rsidR="0077157D">
              <w:rPr>
                <w:rFonts w:ascii="Times New Roman" w:hAnsi="Times New Roman"/>
                <w:color w:val="000000"/>
                <w:sz w:val="20"/>
                <w:szCs w:val="20"/>
                <w:lang w:val="sr-Cyrl-RS"/>
              </w:rPr>
              <w:t>59</w:t>
            </w:r>
          </w:p>
        </w:tc>
      </w:tr>
      <w:tr w:rsidR="001B7AF8" w:rsidRPr="00CE4CDC" w:rsidTr="001B7AF8">
        <w:trPr>
          <w:trHeight w:val="420"/>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rPr>
                <w:rFonts w:eastAsia="TimesNewRomanPSMT"/>
                <w:color w:val="000000"/>
              </w:rPr>
            </w:pPr>
            <w:r w:rsidRPr="00CE4CDC">
              <w:rPr>
                <w:b/>
                <w:bCs/>
                <w:color w:val="000000"/>
              </w:rPr>
              <w:t>Образац понуде</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77157D" w:rsidRDefault="0043183E"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lang w:val="sr-Cyrl-RS"/>
              </w:rPr>
              <w:t>6</w:t>
            </w:r>
            <w:r w:rsidR="0077157D">
              <w:rPr>
                <w:rFonts w:ascii="Times New Roman" w:hAnsi="Times New Roman"/>
                <w:color w:val="000000"/>
                <w:sz w:val="20"/>
                <w:szCs w:val="20"/>
                <w:lang w:val="sr-Cyrl-RS"/>
              </w:rPr>
              <w:t>0</w:t>
            </w:r>
            <w:r w:rsidR="00E46E75" w:rsidRPr="0048708E">
              <w:rPr>
                <w:rFonts w:ascii="Times New Roman" w:hAnsi="Times New Roman"/>
                <w:color w:val="000000"/>
                <w:sz w:val="20"/>
                <w:szCs w:val="20"/>
              </w:rPr>
              <w:t>-6</w:t>
            </w:r>
            <w:r w:rsidR="0077157D">
              <w:rPr>
                <w:rFonts w:ascii="Times New Roman" w:hAnsi="Times New Roman"/>
                <w:color w:val="000000"/>
                <w:sz w:val="20"/>
                <w:szCs w:val="20"/>
                <w:lang w:val="sr-Cyrl-RS"/>
              </w:rPr>
              <w:t>3</w:t>
            </w:r>
          </w:p>
        </w:tc>
      </w:tr>
      <w:tr w:rsidR="001B7AF8" w:rsidRPr="00CE4CDC" w:rsidTr="001B7AF8">
        <w:trPr>
          <w:trHeight w:val="960"/>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F9246F" w:rsidRPr="00F9246F" w:rsidRDefault="00F9246F" w:rsidP="00F9246F">
            <w:pPr>
              <w:rPr>
                <w:rFonts w:ascii="Times New Roman" w:hAnsi="Times New Roman"/>
                <w:b/>
                <w:bCs/>
                <w:iCs/>
                <w:color w:val="000000"/>
                <w:sz w:val="24"/>
                <w:szCs w:val="24"/>
                <w:u w:val="single"/>
              </w:rPr>
            </w:pPr>
            <w:r w:rsidRPr="00F9246F">
              <w:rPr>
                <w:rFonts w:ascii="Times New Roman" w:hAnsi="Times New Roman"/>
                <w:b/>
                <w:bCs/>
                <w:iCs/>
                <w:color w:val="000000"/>
                <w:sz w:val="24"/>
                <w:szCs w:val="24"/>
                <w:lang w:val="sr-Cyrl-RS"/>
              </w:rPr>
              <w:t>П</w:t>
            </w:r>
            <w:r w:rsidRPr="00F9246F">
              <w:rPr>
                <w:rFonts w:ascii="Times New Roman" w:hAnsi="Times New Roman"/>
                <w:b/>
                <w:bCs/>
                <w:iCs/>
                <w:color w:val="000000"/>
                <w:sz w:val="24"/>
                <w:szCs w:val="24"/>
              </w:rPr>
              <w:t xml:space="preserve">редмер и предрачун са структуром цене и упутством како да се попуни   </w:t>
            </w:r>
          </w:p>
          <w:p w:rsidR="001B7AF8" w:rsidRPr="00F9246F" w:rsidRDefault="001B7AF8" w:rsidP="001B7AF8">
            <w:pPr>
              <w:pStyle w:val="NormalWeb"/>
              <w:rPr>
                <w:b/>
                <w:bCs/>
                <w:color w:val="000000"/>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2F3F30"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rPr>
              <w:t>6</w:t>
            </w:r>
            <w:r w:rsidR="0077157D">
              <w:rPr>
                <w:rFonts w:ascii="Times New Roman" w:hAnsi="Times New Roman"/>
                <w:color w:val="000000"/>
                <w:sz w:val="20"/>
                <w:szCs w:val="20"/>
                <w:lang w:val="sr-Cyrl-RS"/>
              </w:rPr>
              <w:t>4</w:t>
            </w:r>
          </w:p>
        </w:tc>
      </w:tr>
      <w:tr w:rsidR="001B7AF8" w:rsidRPr="00CE4CDC" w:rsidTr="001B7AF8">
        <w:trPr>
          <w:trHeight w:val="1170"/>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snapToGrid w:val="0"/>
              <w:rPr>
                <w:b/>
                <w:bCs/>
                <w:color w:val="000000"/>
              </w:rPr>
            </w:pPr>
          </w:p>
          <w:p w:rsidR="001B7AF8" w:rsidRPr="0043183E" w:rsidRDefault="001B7AF8" w:rsidP="00A10F08">
            <w:pPr>
              <w:rPr>
                <w:b/>
                <w:bCs/>
                <w:color w:val="000000"/>
                <w:lang w:val="sr-Cyrl-RS"/>
              </w:rPr>
            </w:pPr>
            <w:r w:rsidRPr="00CE4CDC">
              <w:rPr>
                <w:rFonts w:ascii="Times New Roman" w:hAnsi="Times New Roman"/>
                <w:b/>
                <w:color w:val="000000"/>
              </w:rPr>
              <w:t>О</w:t>
            </w:r>
            <w:r w:rsidR="00A10F08">
              <w:rPr>
                <w:rFonts w:ascii="Times New Roman" w:hAnsi="Times New Roman"/>
                <w:b/>
                <w:color w:val="000000"/>
              </w:rPr>
              <w:t>бра</w:t>
            </w:r>
            <w:r w:rsidR="0043183E">
              <w:rPr>
                <w:rFonts w:ascii="Times New Roman" w:hAnsi="Times New Roman"/>
                <w:b/>
                <w:color w:val="000000"/>
                <w:lang w:val="sr-Cyrl-RS"/>
              </w:rPr>
              <w:t>зац</w:t>
            </w:r>
            <w:r w:rsidR="00A10F08">
              <w:rPr>
                <w:rFonts w:ascii="Times New Roman" w:hAnsi="Times New Roman"/>
                <w:b/>
                <w:color w:val="000000"/>
              </w:rPr>
              <w:t xml:space="preserve"> трошкова припреме понуде</w:t>
            </w:r>
            <w:r w:rsidR="0043183E">
              <w:rPr>
                <w:rFonts w:ascii="Times New Roman" w:hAnsi="Times New Roman"/>
                <w:b/>
                <w:color w:val="000000"/>
                <w:lang w:val="sr-Cyrl-RS"/>
              </w:rPr>
              <w:t>, Образац изјаве о независној понуди и Образац о изјави понуђача о испуњености услова из чл. 75, став 2 ЗЈН</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2F3F30"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rPr>
              <w:t>6</w:t>
            </w:r>
            <w:r w:rsidR="0077157D">
              <w:rPr>
                <w:rFonts w:ascii="Times New Roman" w:hAnsi="Times New Roman"/>
                <w:color w:val="000000"/>
                <w:sz w:val="20"/>
                <w:szCs w:val="20"/>
                <w:lang w:val="sr-Cyrl-RS"/>
              </w:rPr>
              <w:t>5</w:t>
            </w:r>
            <w:r w:rsidR="0043183E" w:rsidRPr="0048708E">
              <w:rPr>
                <w:rFonts w:ascii="Times New Roman" w:hAnsi="Times New Roman"/>
                <w:color w:val="000000"/>
                <w:sz w:val="20"/>
                <w:szCs w:val="20"/>
                <w:lang w:val="sr-Cyrl-RS"/>
              </w:rPr>
              <w:t>-6</w:t>
            </w:r>
            <w:r w:rsidR="0077157D">
              <w:rPr>
                <w:rFonts w:ascii="Times New Roman" w:hAnsi="Times New Roman"/>
                <w:color w:val="000000"/>
                <w:sz w:val="20"/>
                <w:szCs w:val="20"/>
                <w:lang w:val="sr-Cyrl-RS"/>
              </w:rPr>
              <w:t>7</w:t>
            </w:r>
          </w:p>
        </w:tc>
      </w:tr>
      <w:tr w:rsidR="001B7AF8" w:rsidRPr="00CE4CDC" w:rsidTr="001B7AF8">
        <w:trPr>
          <w:trHeight w:val="1065"/>
        </w:trPr>
        <w:tc>
          <w:tcPr>
            <w:tcW w:w="1274" w:type="dxa"/>
            <w:vMerge/>
            <w:tcBorders>
              <w:lef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rPr>
                <w:b/>
                <w:bCs/>
                <w:color w:val="000000"/>
              </w:rPr>
            </w:pPr>
            <w:r w:rsidRPr="00CE4CDC">
              <w:rPr>
                <w:b/>
                <w:bCs/>
                <w:color w:val="000000"/>
              </w:rPr>
              <w:t>Модел уговора</w:t>
            </w:r>
          </w:p>
          <w:p w:rsidR="001B7AF8" w:rsidRPr="00CE4CDC" w:rsidRDefault="001B7AF8" w:rsidP="001B7AF8">
            <w:pPr>
              <w:pStyle w:val="NormalWeb"/>
              <w:rPr>
                <w:b/>
                <w:bCs/>
                <w:color w:val="000000"/>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77157D" w:rsidRDefault="002F3F30"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rPr>
              <w:t>6</w:t>
            </w:r>
            <w:r w:rsidR="0077157D">
              <w:rPr>
                <w:rFonts w:ascii="Times New Roman" w:hAnsi="Times New Roman"/>
                <w:color w:val="000000"/>
                <w:sz w:val="20"/>
                <w:szCs w:val="20"/>
                <w:lang w:val="sr-Cyrl-RS"/>
              </w:rPr>
              <w:t>8</w:t>
            </w:r>
            <w:r w:rsidRPr="0048708E">
              <w:rPr>
                <w:rFonts w:ascii="Times New Roman" w:hAnsi="Times New Roman"/>
                <w:color w:val="000000"/>
                <w:sz w:val="20"/>
                <w:szCs w:val="20"/>
              </w:rPr>
              <w:t>-7</w:t>
            </w:r>
            <w:r w:rsidR="0077157D">
              <w:rPr>
                <w:rFonts w:ascii="Times New Roman" w:hAnsi="Times New Roman"/>
                <w:color w:val="000000"/>
                <w:sz w:val="20"/>
                <w:szCs w:val="20"/>
                <w:lang w:val="sr-Cyrl-RS"/>
              </w:rPr>
              <w:t>0</w:t>
            </w:r>
          </w:p>
        </w:tc>
      </w:tr>
      <w:tr w:rsidR="001B7AF8" w:rsidRPr="00CE4CDC" w:rsidTr="001B7AF8">
        <w:trPr>
          <w:trHeight w:val="1290"/>
        </w:trPr>
        <w:tc>
          <w:tcPr>
            <w:tcW w:w="1274" w:type="dxa"/>
            <w:vMerge/>
            <w:tcBorders>
              <w:left w:val="single" w:sz="4" w:space="0" w:color="000000"/>
              <w:bottom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color w:val="000000"/>
                <w:sz w:val="24"/>
                <w:szCs w:val="24"/>
              </w:rPr>
            </w:pPr>
          </w:p>
        </w:tc>
        <w:tc>
          <w:tcPr>
            <w:tcW w:w="751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pStyle w:val="NormalWeb"/>
              <w:snapToGrid w:val="0"/>
              <w:rPr>
                <w:b/>
                <w:bCs/>
                <w:color w:val="000000"/>
              </w:rPr>
            </w:pPr>
          </w:p>
          <w:p w:rsidR="001B7AF8" w:rsidRPr="00CE4CDC" w:rsidRDefault="001B7AF8" w:rsidP="001B7AF8">
            <w:pPr>
              <w:ind w:left="540" w:hanging="540"/>
              <w:jc w:val="center"/>
              <w:rPr>
                <w:rFonts w:ascii="Times New Roman" w:hAnsi="Times New Roman"/>
                <w:b/>
                <w:color w:val="000000"/>
                <w:lang w:val="ru-RU"/>
              </w:rPr>
            </w:pPr>
          </w:p>
          <w:p w:rsidR="001B7AF8" w:rsidRPr="00CE4CDC" w:rsidRDefault="001B7AF8" w:rsidP="007422C0">
            <w:pPr>
              <w:rPr>
                <w:b/>
                <w:bCs/>
                <w:color w:val="000000"/>
              </w:rPr>
            </w:pPr>
            <w:r w:rsidRPr="00CE4CDC">
              <w:rPr>
                <w:rFonts w:ascii="Times New Roman" w:hAnsi="Times New Roman"/>
                <w:b/>
                <w:color w:val="000000"/>
              </w:rPr>
              <w:t>У</w:t>
            </w:r>
            <w:r w:rsidR="00A10F08">
              <w:rPr>
                <w:rFonts w:ascii="Times New Roman" w:hAnsi="Times New Roman"/>
                <w:b/>
                <w:color w:val="000000"/>
              </w:rPr>
              <w:t>путство подносиоцима пону</w:t>
            </w:r>
            <w:r w:rsidR="007422C0">
              <w:rPr>
                <w:rFonts w:ascii="Times New Roman" w:hAnsi="Times New Roman"/>
                <w:b/>
                <w:color w:val="000000"/>
              </w:rPr>
              <w:t>де како да сачине понуду</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48708E" w:rsidRDefault="00B530D1" w:rsidP="001B7AF8">
            <w:pPr>
              <w:jc w:val="center"/>
              <w:rPr>
                <w:rFonts w:ascii="Times New Roman" w:hAnsi="Times New Roman"/>
                <w:color w:val="000000"/>
                <w:sz w:val="20"/>
                <w:szCs w:val="20"/>
                <w:lang w:val="sr-Cyrl-RS"/>
              </w:rPr>
            </w:pPr>
            <w:r w:rsidRPr="0048708E">
              <w:rPr>
                <w:rFonts w:ascii="Times New Roman" w:hAnsi="Times New Roman"/>
                <w:color w:val="000000"/>
                <w:sz w:val="20"/>
                <w:szCs w:val="20"/>
              </w:rPr>
              <w:t>7</w:t>
            </w:r>
            <w:r w:rsidR="0077157D">
              <w:rPr>
                <w:rFonts w:ascii="Times New Roman" w:hAnsi="Times New Roman"/>
                <w:color w:val="000000"/>
                <w:sz w:val="20"/>
                <w:szCs w:val="20"/>
                <w:lang w:val="sr-Cyrl-RS"/>
              </w:rPr>
              <w:t>1-76</w:t>
            </w:r>
            <w:bookmarkStart w:id="0" w:name="_GoBack"/>
            <w:bookmarkEnd w:id="0"/>
          </w:p>
        </w:tc>
      </w:tr>
    </w:tbl>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77157D" w:rsidRDefault="0077157D" w:rsidP="001B7AF8">
      <w:pPr>
        <w:pStyle w:val="NormalWeb"/>
        <w:spacing w:after="0"/>
        <w:jc w:val="both"/>
        <w:rPr>
          <w:color w:val="000000"/>
        </w:rPr>
      </w:pPr>
    </w:p>
    <w:p w:rsidR="001B7AF8" w:rsidRPr="00CE4CDC" w:rsidRDefault="001B7AF8" w:rsidP="001B7AF8">
      <w:pPr>
        <w:pStyle w:val="NormalWeb"/>
        <w:spacing w:after="0"/>
        <w:jc w:val="both"/>
        <w:rPr>
          <w:b/>
          <w:color w:val="000000"/>
        </w:rPr>
      </w:pPr>
      <w:r w:rsidRPr="00CE4CDC">
        <w:rPr>
          <w:color w:val="000000"/>
        </w:rPr>
        <w:lastRenderedPageBreak/>
        <w:t xml:space="preserve">На основу члана 55. став 1. тачка 2. члана 57. и члана 60. став 1. тачка 2. и чл. 124-а Закона о јавним набавкама (“Службени гласник РС” број 124/12, 14/2015 и 68/2015) и Одлуке о покретању  поступка јавне набавке мале вредности </w:t>
      </w:r>
      <w:r w:rsidR="007D0055">
        <w:rPr>
          <w:color w:val="000000"/>
        </w:rPr>
        <w:t>бр.05/18-Партија 1.</w:t>
      </w:r>
      <w:r w:rsidRPr="00CE4CDC">
        <w:rPr>
          <w:color w:val="000000"/>
        </w:rPr>
        <w:t xml:space="preserve"> </w:t>
      </w:r>
      <w:r w:rsidRPr="00E03941">
        <w:rPr>
          <w:color w:val="000000"/>
        </w:rPr>
        <w:t>деловодни бр</w:t>
      </w:r>
      <w:r w:rsidRPr="00E03941">
        <w:rPr>
          <w:color w:val="000000"/>
          <w:lang w:val="sr-Cyrl-CS"/>
        </w:rPr>
        <w:t>ој</w:t>
      </w:r>
      <w:r w:rsidR="00A625E3" w:rsidRPr="00E03941">
        <w:rPr>
          <w:color w:val="000000"/>
        </w:rPr>
        <w:t xml:space="preserve"> 3293/18</w:t>
      </w:r>
      <w:r w:rsidRPr="00E03941">
        <w:rPr>
          <w:color w:val="000000"/>
        </w:rPr>
        <w:t xml:space="preserve"> од </w:t>
      </w:r>
      <w:r w:rsidR="00A625E3" w:rsidRPr="00E03941">
        <w:rPr>
          <w:color w:val="000000"/>
        </w:rPr>
        <w:t>11</w:t>
      </w:r>
      <w:r w:rsidRPr="00E03941">
        <w:rPr>
          <w:color w:val="000000"/>
          <w:lang w:val="sr-Cyrl-CS"/>
        </w:rPr>
        <w:t>.06.2018</w:t>
      </w:r>
      <w:r w:rsidRPr="00E03941">
        <w:rPr>
          <w:color w:val="000000"/>
        </w:rPr>
        <w:t>. године, ЈКП ,,Градска топлана,, Пирот,Ул. Српских  вла</w:t>
      </w:r>
      <w:r w:rsidRPr="00CE4CDC">
        <w:rPr>
          <w:color w:val="000000"/>
        </w:rPr>
        <w:t>дара  бр.77 објављује</w:t>
      </w:r>
    </w:p>
    <w:p w:rsidR="001B7AF8" w:rsidRPr="00CE4CDC" w:rsidRDefault="001B7AF8" w:rsidP="001B7AF8">
      <w:pPr>
        <w:jc w:val="both"/>
        <w:rPr>
          <w:rFonts w:ascii="Times New Roman" w:hAnsi="Times New Roman"/>
          <w:b/>
          <w:color w:val="000000"/>
          <w:sz w:val="24"/>
          <w:szCs w:val="24"/>
        </w:rPr>
      </w:pPr>
    </w:p>
    <w:p w:rsidR="001B7AF8" w:rsidRPr="00CE4CDC" w:rsidRDefault="001B7AF8" w:rsidP="001B7AF8">
      <w:pPr>
        <w:jc w:val="center"/>
        <w:rPr>
          <w:rFonts w:ascii="Times New Roman" w:hAnsi="Times New Roman"/>
          <w:b/>
          <w:color w:val="000000"/>
          <w:sz w:val="24"/>
          <w:szCs w:val="24"/>
        </w:rPr>
      </w:pPr>
    </w:p>
    <w:p w:rsidR="001B7AF8" w:rsidRPr="00CE4CDC" w:rsidRDefault="001B7AF8" w:rsidP="001B7AF8">
      <w:pPr>
        <w:jc w:val="center"/>
        <w:rPr>
          <w:rFonts w:ascii="Times New Roman" w:hAnsi="Times New Roman"/>
          <w:b/>
          <w:color w:val="000000"/>
          <w:sz w:val="24"/>
          <w:szCs w:val="24"/>
        </w:rPr>
      </w:pPr>
      <w:r w:rsidRPr="00CE4CDC">
        <w:rPr>
          <w:rFonts w:ascii="Times New Roman" w:hAnsi="Times New Roman"/>
          <w:b/>
          <w:color w:val="000000"/>
          <w:sz w:val="24"/>
          <w:szCs w:val="24"/>
        </w:rPr>
        <w:t>ПОЗИВ ЗА ПОДНОШЕЊЕ ПОНУДЕ</w:t>
      </w:r>
    </w:p>
    <w:p w:rsidR="001B7AF8" w:rsidRPr="00CE4CDC" w:rsidRDefault="001B7AF8" w:rsidP="001B7AF8">
      <w:pPr>
        <w:jc w:val="both"/>
        <w:rPr>
          <w:rFonts w:ascii="Times New Roman" w:hAnsi="Times New Roman"/>
          <w:b/>
          <w:color w:val="000000"/>
          <w:sz w:val="24"/>
          <w:szCs w:val="24"/>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 xml:space="preserve">Назив наручиоца: </w:t>
      </w:r>
      <w:r w:rsidRPr="00CE4CDC">
        <w:rPr>
          <w:rFonts w:ascii="Times New Roman" w:hAnsi="Times New Roman"/>
          <w:color w:val="000000"/>
          <w:sz w:val="24"/>
          <w:szCs w:val="24"/>
        </w:rPr>
        <w:t xml:space="preserve">ЈКП,,Градска топлана,, Пирот  </w:t>
      </w:r>
    </w:p>
    <w:p w:rsidR="001B7AF8" w:rsidRPr="00CE4CDC" w:rsidRDefault="001B7AF8" w:rsidP="001B7AF8">
      <w:pPr>
        <w:jc w:val="both"/>
        <w:rPr>
          <w:rFonts w:ascii="Times New Roman" w:hAnsi="Times New Roman"/>
          <w:color w:val="000000"/>
          <w:sz w:val="24"/>
          <w:szCs w:val="24"/>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Адреса наручиоца: Ул.</w:t>
      </w:r>
      <w:r w:rsidRPr="00CE4CDC">
        <w:rPr>
          <w:rFonts w:ascii="Times New Roman" w:hAnsi="Times New Roman"/>
          <w:color w:val="000000"/>
          <w:sz w:val="24"/>
          <w:szCs w:val="24"/>
        </w:rPr>
        <w:t>Српских владара бр. 77, 18300 Пирот</w:t>
      </w:r>
    </w:p>
    <w:p w:rsidR="001B7AF8" w:rsidRPr="00CE4CDC" w:rsidRDefault="001B7AF8" w:rsidP="001B7AF8">
      <w:pPr>
        <w:jc w:val="both"/>
        <w:rPr>
          <w:rFonts w:ascii="Times New Roman" w:hAnsi="Times New Roman"/>
          <w:color w:val="000000"/>
          <w:sz w:val="24"/>
          <w:szCs w:val="24"/>
        </w:rPr>
      </w:pPr>
    </w:p>
    <w:p w:rsidR="001B7AF8" w:rsidRPr="00CE4CDC" w:rsidRDefault="001B7AF8" w:rsidP="001B7AF8">
      <w:pPr>
        <w:jc w:val="both"/>
        <w:rPr>
          <w:rFonts w:ascii="Times New Roman" w:hAnsi="Times New Roman"/>
          <w:b/>
          <w:color w:val="000000"/>
          <w:sz w:val="24"/>
          <w:szCs w:val="24"/>
        </w:rPr>
      </w:pPr>
      <w:r w:rsidRPr="00CE4CDC">
        <w:rPr>
          <w:rFonts w:ascii="Times New Roman" w:hAnsi="Times New Roman"/>
          <w:b/>
          <w:color w:val="000000"/>
          <w:sz w:val="24"/>
          <w:szCs w:val="24"/>
        </w:rPr>
        <w:t>Интернет адреса Наручиоца: www.toplanapirot.rs</w:t>
      </w:r>
    </w:p>
    <w:p w:rsidR="001B7AF8" w:rsidRPr="00CE4CDC" w:rsidRDefault="001B7AF8" w:rsidP="001B7AF8">
      <w:pPr>
        <w:jc w:val="both"/>
        <w:rPr>
          <w:rFonts w:ascii="Times New Roman" w:hAnsi="Times New Roman"/>
          <w:b/>
          <w:color w:val="000000"/>
          <w:sz w:val="24"/>
          <w:szCs w:val="24"/>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 xml:space="preserve">Врста наручиоца: </w:t>
      </w:r>
      <w:r w:rsidRPr="00CE4CDC">
        <w:rPr>
          <w:rFonts w:ascii="Times New Roman" w:hAnsi="Times New Roman"/>
          <w:color w:val="000000"/>
          <w:sz w:val="24"/>
          <w:szCs w:val="24"/>
        </w:rPr>
        <w:t xml:space="preserve">Јавнo предузећe   </w:t>
      </w:r>
    </w:p>
    <w:p w:rsidR="001B7AF8" w:rsidRPr="00CE4CDC" w:rsidRDefault="001B7AF8" w:rsidP="001B7AF8">
      <w:pPr>
        <w:jc w:val="both"/>
        <w:rPr>
          <w:rFonts w:ascii="Times New Roman" w:hAnsi="Times New Roman"/>
          <w:color w:val="000000"/>
          <w:sz w:val="24"/>
          <w:szCs w:val="24"/>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 xml:space="preserve">Врста поступка јавне набавке: јавна набавка мале вредности </w:t>
      </w:r>
    </w:p>
    <w:p w:rsidR="001B7AF8" w:rsidRPr="00CE4CDC" w:rsidRDefault="001B7AF8" w:rsidP="001B7AF8">
      <w:pPr>
        <w:jc w:val="both"/>
        <w:rPr>
          <w:rFonts w:ascii="Times New Roman" w:hAnsi="Times New Roman"/>
          <w:color w:val="000000"/>
          <w:sz w:val="24"/>
          <w:szCs w:val="24"/>
        </w:rPr>
      </w:pPr>
    </w:p>
    <w:p w:rsidR="001B7AF8" w:rsidRPr="00CE4CDC" w:rsidRDefault="001B7AF8" w:rsidP="001B7AF8">
      <w:pPr>
        <w:jc w:val="both"/>
        <w:rPr>
          <w:rFonts w:ascii="Times New Roman" w:hAnsi="Times New Roman"/>
          <w:b/>
          <w:color w:val="000000"/>
          <w:sz w:val="24"/>
          <w:szCs w:val="24"/>
        </w:rPr>
      </w:pPr>
      <w:r w:rsidRPr="00CE4CDC">
        <w:rPr>
          <w:rFonts w:ascii="Times New Roman" w:hAnsi="Times New Roman"/>
          <w:b/>
          <w:color w:val="000000"/>
          <w:sz w:val="24"/>
          <w:szCs w:val="24"/>
        </w:rPr>
        <w:t xml:space="preserve">Врста предмета: </w:t>
      </w:r>
      <w:r w:rsidR="007D0055">
        <w:rPr>
          <w:rFonts w:ascii="Times New Roman" w:hAnsi="Times New Roman"/>
          <w:b/>
          <w:color w:val="000000"/>
          <w:sz w:val="24"/>
          <w:szCs w:val="24"/>
        </w:rPr>
        <w:t>добра – ЈНМВ 05/18</w:t>
      </w:r>
      <w:r w:rsidRPr="00CE4CDC">
        <w:rPr>
          <w:rFonts w:ascii="Times New Roman" w:hAnsi="Times New Roman"/>
          <w:b/>
          <w:color w:val="000000"/>
          <w:sz w:val="24"/>
          <w:szCs w:val="24"/>
        </w:rPr>
        <w:t xml:space="preserve"> –</w:t>
      </w:r>
      <w:r w:rsidRPr="00CE4CDC">
        <w:rPr>
          <w:rFonts w:ascii="Times New Roman" w:hAnsi="Times New Roman"/>
          <w:b/>
          <w:color w:val="000000"/>
          <w:sz w:val="24"/>
          <w:szCs w:val="24"/>
          <w:lang w:val="sr-Cyrl-CS"/>
        </w:rPr>
        <w:t xml:space="preserve"> Партија 1 – Набавка и испорука нових топлотних подстаница </w:t>
      </w:r>
      <w:r w:rsidR="007D0055" w:rsidRPr="007D0055">
        <w:rPr>
          <w:rFonts w:ascii="Times New Roman" w:hAnsi="Times New Roman"/>
          <w:b/>
          <w:color w:val="000000"/>
          <w:sz w:val="24"/>
          <w:szCs w:val="24"/>
          <w:lang w:val="sr-Cyrl-CS"/>
        </w:rPr>
        <w:t>ради уградње у насељу ,,АТП,, у Пироту</w:t>
      </w:r>
      <w:r w:rsidR="005B5FED">
        <w:rPr>
          <w:rFonts w:ascii="Times New Roman" w:hAnsi="Times New Roman"/>
          <w:b/>
          <w:color w:val="000000"/>
          <w:sz w:val="24"/>
          <w:szCs w:val="24"/>
          <w:lang w:val="sr-Cyrl-CS"/>
        </w:rPr>
        <w:t>;</w:t>
      </w:r>
    </w:p>
    <w:p w:rsidR="001B7AF8" w:rsidRPr="00CE4CDC" w:rsidRDefault="001B7AF8" w:rsidP="001B7AF8">
      <w:pPr>
        <w:jc w:val="center"/>
        <w:rPr>
          <w:rFonts w:ascii="Times New Roman" w:hAnsi="Times New Roman"/>
          <w:b/>
          <w:color w:val="000000"/>
        </w:rPr>
      </w:pPr>
    </w:p>
    <w:p w:rsidR="001B7AF8" w:rsidRPr="00CE4CDC" w:rsidRDefault="005B5FED" w:rsidP="001B7AF8">
      <w:pPr>
        <w:jc w:val="both"/>
        <w:rPr>
          <w:rFonts w:ascii="Times New Roman" w:hAnsi="Times New Roman"/>
          <w:color w:val="000000"/>
          <w:sz w:val="24"/>
          <w:szCs w:val="24"/>
        </w:rPr>
      </w:pPr>
      <w:r>
        <w:rPr>
          <w:rFonts w:ascii="Times New Roman" w:hAnsi="Times New Roman"/>
          <w:color w:val="000000"/>
          <w:sz w:val="24"/>
          <w:szCs w:val="24"/>
        </w:rPr>
        <w:t xml:space="preserve">Набавка и испорука нових топлотних подстаница </w:t>
      </w:r>
      <w:r w:rsidR="001B7AF8" w:rsidRPr="00CE4CDC">
        <w:rPr>
          <w:rFonts w:ascii="Times New Roman" w:hAnsi="Times New Roman"/>
          <w:color w:val="000000"/>
          <w:sz w:val="24"/>
          <w:szCs w:val="24"/>
        </w:rPr>
        <w:t xml:space="preserve"> дефинисан</w:t>
      </w:r>
      <w:r>
        <w:rPr>
          <w:rFonts w:ascii="Times New Roman" w:hAnsi="Times New Roman"/>
          <w:color w:val="000000"/>
          <w:sz w:val="24"/>
          <w:szCs w:val="24"/>
        </w:rPr>
        <w:t>а</w:t>
      </w:r>
      <w:r w:rsidR="001B7AF8" w:rsidRPr="00CE4CDC">
        <w:rPr>
          <w:rFonts w:ascii="Times New Roman" w:hAnsi="Times New Roman"/>
          <w:color w:val="000000"/>
          <w:sz w:val="24"/>
          <w:szCs w:val="24"/>
        </w:rPr>
        <w:t xml:space="preserve"> је у оквиру обрасца Предмер и предрачун </w:t>
      </w:r>
      <w:r w:rsidR="00581B66">
        <w:rPr>
          <w:rFonts w:ascii="Times New Roman" w:hAnsi="Times New Roman"/>
          <w:color w:val="000000"/>
          <w:sz w:val="24"/>
          <w:szCs w:val="24"/>
        </w:rPr>
        <w:t xml:space="preserve">набавке и испоруке  нових топлотних подстаница </w:t>
      </w:r>
      <w:r w:rsidR="001B7AF8" w:rsidRPr="00CE4CDC">
        <w:rPr>
          <w:rFonts w:ascii="Times New Roman" w:hAnsi="Times New Roman"/>
          <w:color w:val="000000"/>
          <w:sz w:val="24"/>
          <w:szCs w:val="24"/>
        </w:rPr>
        <w:t xml:space="preserve"> са структуром цене и упутством како да се попуни. </w:t>
      </w: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color w:val="000000"/>
          <w:sz w:val="24"/>
          <w:szCs w:val="24"/>
        </w:rPr>
        <w:t>Место и</w:t>
      </w:r>
      <w:r w:rsidR="00581B66">
        <w:rPr>
          <w:rFonts w:ascii="Times New Roman" w:hAnsi="Times New Roman"/>
          <w:color w:val="000000"/>
          <w:sz w:val="24"/>
          <w:szCs w:val="24"/>
        </w:rPr>
        <w:t xml:space="preserve">споруке нових топлотних подстаница на начин и динамиком </w:t>
      </w:r>
      <w:r w:rsidRPr="00CE4CDC">
        <w:rPr>
          <w:rFonts w:ascii="Times New Roman" w:hAnsi="Times New Roman"/>
          <w:color w:val="000000"/>
          <w:sz w:val="24"/>
          <w:szCs w:val="24"/>
        </w:rPr>
        <w:t xml:space="preserve">  како је прецизирано у предмеру и предрачуну  .  </w:t>
      </w:r>
    </w:p>
    <w:p w:rsidR="001B7AF8" w:rsidRPr="00CE4CDC" w:rsidRDefault="001B7AF8" w:rsidP="001B7AF8">
      <w:pPr>
        <w:jc w:val="both"/>
        <w:rPr>
          <w:rFonts w:ascii="Times New Roman" w:hAnsi="Times New Roman"/>
          <w:b/>
          <w:color w:val="000000"/>
          <w:sz w:val="24"/>
          <w:szCs w:val="24"/>
        </w:rPr>
      </w:pPr>
      <w:r w:rsidRPr="00CE4CDC">
        <w:rPr>
          <w:rFonts w:ascii="Times New Roman" w:hAnsi="Times New Roman"/>
          <w:color w:val="000000"/>
          <w:sz w:val="24"/>
          <w:szCs w:val="24"/>
        </w:rPr>
        <w:t xml:space="preserve">Назив и ознака из општег речника набавки је : </w:t>
      </w:r>
      <w:r w:rsidR="00581B66">
        <w:rPr>
          <w:rFonts w:ascii="Times New Roman" w:hAnsi="Times New Roman"/>
          <w:color w:val="000000"/>
          <w:sz w:val="24"/>
          <w:szCs w:val="24"/>
        </w:rPr>
        <w:t>31682540</w:t>
      </w:r>
      <w:r w:rsidRPr="00CE4CDC">
        <w:rPr>
          <w:rFonts w:ascii="Times New Roman" w:hAnsi="Times New Roman"/>
          <w:b/>
          <w:color w:val="000000"/>
          <w:sz w:val="24"/>
          <w:szCs w:val="24"/>
        </w:rPr>
        <w:t xml:space="preserve"> </w:t>
      </w:r>
      <w:r w:rsidRPr="00CE4CDC">
        <w:rPr>
          <w:rFonts w:ascii="Times New Roman" w:hAnsi="Times New Roman"/>
          <w:color w:val="000000"/>
          <w:sz w:val="24"/>
          <w:szCs w:val="24"/>
        </w:rPr>
        <w:t xml:space="preserve">– </w:t>
      </w:r>
      <w:r w:rsidR="00581B66">
        <w:rPr>
          <w:rFonts w:ascii="Times New Roman" w:hAnsi="Times New Roman"/>
          <w:color w:val="000000"/>
          <w:sz w:val="24"/>
          <w:szCs w:val="24"/>
        </w:rPr>
        <w:t xml:space="preserve">опрема за подстанице </w:t>
      </w:r>
      <w:r w:rsidRPr="00CE4CDC">
        <w:rPr>
          <w:rFonts w:ascii="Times New Roman" w:hAnsi="Times New Roman"/>
          <w:color w:val="000000"/>
          <w:sz w:val="24"/>
          <w:szCs w:val="24"/>
        </w:rPr>
        <w:t xml:space="preserve"> ; </w:t>
      </w:r>
    </w:p>
    <w:p w:rsidR="001B7AF8" w:rsidRPr="00CE4CDC" w:rsidRDefault="001B7AF8" w:rsidP="001B7AF8">
      <w:pPr>
        <w:jc w:val="both"/>
        <w:rPr>
          <w:rFonts w:ascii="Times New Roman" w:hAnsi="Times New Roman"/>
          <w:b/>
          <w:color w:val="000000"/>
          <w:sz w:val="24"/>
          <w:szCs w:val="24"/>
        </w:rPr>
      </w:pPr>
    </w:p>
    <w:p w:rsidR="00A939DB" w:rsidRPr="00A939DB"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Број партија</w:t>
      </w:r>
      <w:r w:rsidR="00A939DB">
        <w:rPr>
          <w:rFonts w:ascii="Times New Roman" w:hAnsi="Times New Roman"/>
          <w:color w:val="000000"/>
          <w:sz w:val="24"/>
          <w:szCs w:val="24"/>
        </w:rPr>
        <w:t>: Две</w:t>
      </w:r>
    </w:p>
    <w:p w:rsidR="00A625E3" w:rsidRPr="00581B66" w:rsidRDefault="001B7AF8" w:rsidP="00A625E3">
      <w:pPr>
        <w:jc w:val="both"/>
        <w:rPr>
          <w:rFonts w:ascii="Times New Roman" w:hAnsi="Times New Roman"/>
          <w:b/>
          <w:color w:val="000000"/>
          <w:sz w:val="24"/>
          <w:szCs w:val="24"/>
        </w:rPr>
      </w:pPr>
      <w:r w:rsidRPr="00CE4CDC">
        <w:rPr>
          <w:rFonts w:ascii="Times New Roman" w:hAnsi="Times New Roman"/>
          <w:color w:val="000000"/>
          <w:sz w:val="24"/>
          <w:szCs w:val="24"/>
        </w:rPr>
        <w:t>Предметна јавна набавка</w:t>
      </w:r>
      <w:r w:rsidR="00581B66">
        <w:rPr>
          <w:rFonts w:ascii="Times New Roman" w:hAnsi="Times New Roman"/>
          <w:color w:val="000000"/>
          <w:sz w:val="24"/>
          <w:szCs w:val="24"/>
        </w:rPr>
        <w:t xml:space="preserve"> мале вредности бр.05/18</w:t>
      </w:r>
      <w:r w:rsidRPr="00CE4CDC">
        <w:rPr>
          <w:rFonts w:ascii="Times New Roman" w:hAnsi="Times New Roman"/>
          <w:color w:val="000000"/>
          <w:sz w:val="24"/>
          <w:szCs w:val="24"/>
        </w:rPr>
        <w:t xml:space="preserve"> је обликована у </w:t>
      </w:r>
      <w:r w:rsidR="00581B66">
        <w:rPr>
          <w:rFonts w:ascii="Times New Roman" w:hAnsi="Times New Roman"/>
          <w:color w:val="000000"/>
          <w:sz w:val="24"/>
          <w:szCs w:val="24"/>
        </w:rPr>
        <w:t xml:space="preserve"> две </w:t>
      </w:r>
      <w:r w:rsidRPr="00CE4CDC">
        <w:rPr>
          <w:rFonts w:ascii="Times New Roman" w:hAnsi="Times New Roman"/>
          <w:color w:val="000000"/>
          <w:sz w:val="24"/>
          <w:szCs w:val="24"/>
        </w:rPr>
        <w:t>партије</w:t>
      </w:r>
      <w:r w:rsidR="00A625E3">
        <w:rPr>
          <w:rFonts w:ascii="Times New Roman" w:hAnsi="Times New Roman"/>
          <w:color w:val="000000"/>
          <w:sz w:val="24"/>
          <w:szCs w:val="24"/>
        </w:rPr>
        <w:t>.</w:t>
      </w:r>
      <w:r w:rsidR="00581B66">
        <w:rPr>
          <w:rFonts w:ascii="Times New Roman" w:hAnsi="Times New Roman"/>
          <w:color w:val="000000"/>
          <w:sz w:val="24"/>
          <w:szCs w:val="24"/>
        </w:rPr>
        <w:t xml:space="preserve"> Партија 1.</w:t>
      </w:r>
      <w:r w:rsidR="00581B66" w:rsidRPr="00581B66">
        <w:rPr>
          <w:rFonts w:ascii="Times New Roman" w:hAnsi="Times New Roman"/>
          <w:b/>
          <w:color w:val="000000"/>
          <w:sz w:val="24"/>
          <w:szCs w:val="24"/>
          <w:lang w:val="sr-Cyrl-CS"/>
        </w:rPr>
        <w:t xml:space="preserve"> </w:t>
      </w:r>
      <w:r w:rsidR="00581B66" w:rsidRPr="00581B66">
        <w:rPr>
          <w:rFonts w:ascii="Times New Roman" w:hAnsi="Times New Roman"/>
          <w:color w:val="000000"/>
          <w:sz w:val="24"/>
          <w:szCs w:val="24"/>
          <w:lang w:val="sr-Cyrl-CS"/>
        </w:rPr>
        <w:t>Набавка и испорука нових топлотних подстаница ради уградње у насељу ,,АТП,, у Пироту</w:t>
      </w:r>
      <w:r w:rsidR="00581B66">
        <w:rPr>
          <w:rFonts w:ascii="Times New Roman" w:hAnsi="Times New Roman"/>
          <w:b/>
          <w:color w:val="000000"/>
          <w:sz w:val="24"/>
          <w:szCs w:val="24"/>
          <w:lang w:val="sr-Cyrl-CS"/>
        </w:rPr>
        <w:t>;</w:t>
      </w:r>
    </w:p>
    <w:p w:rsidR="001B7AF8" w:rsidRPr="00CE4CDC" w:rsidRDefault="001B7AF8" w:rsidP="001B7AF8">
      <w:pPr>
        <w:jc w:val="both"/>
        <w:rPr>
          <w:rFonts w:ascii="Times New Roman" w:hAnsi="Times New Roman"/>
          <w:b/>
          <w:color w:val="000000"/>
          <w:sz w:val="24"/>
          <w:szCs w:val="24"/>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Критеријум, елементи критеријума за доделу уговора:</w:t>
      </w:r>
    </w:p>
    <w:p w:rsidR="001B7AF8" w:rsidRPr="00CE4CDC" w:rsidRDefault="001B7AF8" w:rsidP="001B7AF8">
      <w:pPr>
        <w:jc w:val="both"/>
        <w:rPr>
          <w:rFonts w:ascii="Times New Roman" w:hAnsi="Times New Roman"/>
          <w:b/>
          <w:color w:val="000000"/>
          <w:sz w:val="24"/>
          <w:szCs w:val="24"/>
        </w:rPr>
      </w:pPr>
      <w:r w:rsidRPr="00CE4CDC">
        <w:rPr>
          <w:rFonts w:ascii="Times New Roman" w:hAnsi="Times New Roman"/>
          <w:color w:val="000000"/>
          <w:sz w:val="24"/>
          <w:szCs w:val="24"/>
        </w:rPr>
        <w:t>Избор</w:t>
      </w:r>
      <w:r w:rsidRPr="00CE4CDC">
        <w:rPr>
          <w:rFonts w:ascii="Times New Roman" w:hAnsi="Times New Roman"/>
          <w:color w:val="000000"/>
          <w:sz w:val="24"/>
          <w:szCs w:val="24"/>
        </w:rPr>
        <w:tab/>
        <w:t xml:space="preserve">најповољније понуде између достављених прихватљивих понуда ће се извршити применом критеријума </w:t>
      </w:r>
      <w:r w:rsidRPr="00CE4CDC">
        <w:rPr>
          <w:rFonts w:ascii="Times New Roman" w:hAnsi="Times New Roman"/>
          <w:b/>
          <w:color w:val="000000"/>
          <w:sz w:val="24"/>
          <w:szCs w:val="24"/>
        </w:rPr>
        <w:t>"Економски најповољнија понуда ".</w:t>
      </w:r>
    </w:p>
    <w:p w:rsidR="001B7AF8" w:rsidRPr="00CE4CDC" w:rsidRDefault="001B7AF8" w:rsidP="001B7AF8">
      <w:pPr>
        <w:jc w:val="both"/>
        <w:rPr>
          <w:rFonts w:ascii="Times New Roman" w:hAnsi="Times New Roman"/>
          <w:b/>
          <w:color w:val="000000"/>
          <w:sz w:val="24"/>
          <w:szCs w:val="24"/>
        </w:rPr>
      </w:pPr>
    </w:p>
    <w:p w:rsidR="001B7AF8" w:rsidRPr="00CE4CDC" w:rsidRDefault="001B7AF8" w:rsidP="001B7AF8">
      <w:pPr>
        <w:pStyle w:val="Default"/>
      </w:pPr>
    </w:p>
    <w:p w:rsidR="001B7AF8" w:rsidRPr="00CE4CDC" w:rsidRDefault="001B7AF8" w:rsidP="001B7AF8">
      <w:pPr>
        <w:jc w:val="both"/>
        <w:rPr>
          <w:rFonts w:ascii="Times New Roman" w:hAnsi="Times New Roman"/>
          <w:b/>
          <w:bCs/>
          <w:color w:val="000000"/>
          <w:sz w:val="24"/>
          <w:szCs w:val="24"/>
        </w:rPr>
      </w:pPr>
      <w:r w:rsidRPr="00CE4CDC">
        <w:rPr>
          <w:rFonts w:ascii="Times New Roman" w:hAnsi="Times New Roman"/>
          <w:b/>
          <w:bCs/>
          <w:color w:val="000000"/>
          <w:sz w:val="24"/>
          <w:szCs w:val="24"/>
        </w:rPr>
        <w:t>Начин преузимања конкурсне документације, односно интернет адреса где је конкурсна документација доступна:</w:t>
      </w:r>
    </w:p>
    <w:p w:rsidR="001B7AF8" w:rsidRPr="00CE4CDC" w:rsidRDefault="001B7AF8" w:rsidP="001B7AF8">
      <w:pPr>
        <w:jc w:val="both"/>
        <w:rPr>
          <w:rFonts w:ascii="Times New Roman" w:hAnsi="Times New Roman"/>
          <w:b/>
          <w:bCs/>
          <w:color w:val="000000"/>
          <w:sz w:val="24"/>
          <w:szCs w:val="24"/>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color w:val="000000"/>
          <w:sz w:val="24"/>
          <w:szCs w:val="24"/>
        </w:rPr>
        <w:t>Конкурсна документација може се преузети</w:t>
      </w: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color w:val="000000"/>
          <w:sz w:val="24"/>
          <w:szCs w:val="24"/>
        </w:rPr>
        <w:t>- са Портала јавних набавки - www.portal.ujn.gov.rs,</w:t>
      </w: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color w:val="000000"/>
          <w:sz w:val="24"/>
          <w:szCs w:val="24"/>
        </w:rPr>
        <w:t xml:space="preserve">- са интернет адресе наручиоца - www.toplanapirot.rs </w:t>
      </w:r>
    </w:p>
    <w:p w:rsidR="001B7AF8" w:rsidRPr="00CE4CDC" w:rsidRDefault="001B7AF8" w:rsidP="001B7AF8">
      <w:pPr>
        <w:pStyle w:val="Default"/>
        <w:jc w:val="both"/>
      </w:pPr>
    </w:p>
    <w:p w:rsidR="001B7AF8" w:rsidRPr="00A625E3" w:rsidRDefault="001B7AF8" w:rsidP="001B7AF8">
      <w:pPr>
        <w:pStyle w:val="Default"/>
        <w:jc w:val="both"/>
        <w:rPr>
          <w:b/>
          <w:bCs/>
        </w:rPr>
      </w:pPr>
      <w:r w:rsidRPr="00A625E3">
        <w:rPr>
          <w:b/>
          <w:bCs/>
        </w:rPr>
        <w:t>Начин подношења понуде и рок:</w:t>
      </w:r>
    </w:p>
    <w:p w:rsidR="00581B66" w:rsidRPr="00CE4CDC" w:rsidRDefault="001B7AF8" w:rsidP="00581B66">
      <w:pPr>
        <w:jc w:val="both"/>
        <w:rPr>
          <w:rFonts w:ascii="Times New Roman" w:hAnsi="Times New Roman"/>
          <w:b/>
          <w:color w:val="000000"/>
          <w:sz w:val="24"/>
          <w:szCs w:val="24"/>
        </w:rPr>
      </w:pPr>
      <w:r w:rsidRPr="00A625E3">
        <w:rPr>
          <w:rFonts w:ascii="Times New Roman" w:hAnsi="Times New Roman"/>
          <w:color w:val="000000"/>
          <w:sz w:val="24"/>
          <w:szCs w:val="24"/>
        </w:rPr>
        <w:t>Понуде се подносе непосредно (лично) или путем поште на адресу наручиоца: ЈКП,,Градска топлана ,, Пирот , Ул.Српских владара бр. 77, 18300 Пиро</w:t>
      </w:r>
      <w:r w:rsidRPr="00E03941">
        <w:rPr>
          <w:rFonts w:ascii="Times New Roman" w:hAnsi="Times New Roman"/>
          <w:color w:val="000000"/>
          <w:sz w:val="24"/>
          <w:szCs w:val="24"/>
        </w:rPr>
        <w:t>т,</w:t>
      </w:r>
      <w:r w:rsidRPr="00E03941">
        <w:rPr>
          <w:rFonts w:ascii="Times New Roman" w:hAnsi="Times New Roman"/>
          <w:color w:val="000000"/>
          <w:sz w:val="24"/>
          <w:szCs w:val="24"/>
          <w:lang w:val="sr-Cyrl-CS"/>
        </w:rPr>
        <w:t xml:space="preserve">до </w:t>
      </w:r>
      <w:r w:rsidR="00A939DB" w:rsidRPr="00E03941">
        <w:rPr>
          <w:rFonts w:ascii="Times New Roman" w:hAnsi="Times New Roman"/>
          <w:color w:val="000000"/>
          <w:sz w:val="24"/>
          <w:szCs w:val="24"/>
          <w:lang w:val="sr-Cyrl-CS"/>
        </w:rPr>
        <w:t>2</w:t>
      </w:r>
      <w:r w:rsidR="00581B66" w:rsidRPr="00E03941">
        <w:rPr>
          <w:rFonts w:ascii="Times New Roman" w:hAnsi="Times New Roman"/>
          <w:color w:val="000000"/>
          <w:sz w:val="24"/>
          <w:szCs w:val="24"/>
          <w:lang w:val="sr-Cyrl-CS"/>
        </w:rPr>
        <w:t>5</w:t>
      </w:r>
      <w:r w:rsidR="00A939DB" w:rsidRPr="00E03941">
        <w:rPr>
          <w:rFonts w:ascii="Times New Roman" w:hAnsi="Times New Roman"/>
          <w:color w:val="000000"/>
          <w:sz w:val="24"/>
          <w:szCs w:val="24"/>
          <w:lang w:val="sr-Cyrl-CS"/>
        </w:rPr>
        <w:t>.06.2018</w:t>
      </w:r>
      <w:r w:rsidR="00A939DB">
        <w:rPr>
          <w:rFonts w:ascii="Times New Roman" w:hAnsi="Times New Roman"/>
          <w:color w:val="000000"/>
          <w:sz w:val="24"/>
          <w:szCs w:val="24"/>
          <w:lang w:val="sr-Cyrl-CS"/>
        </w:rPr>
        <w:t>.г. д</w:t>
      </w:r>
      <w:r w:rsidRPr="00A625E3">
        <w:rPr>
          <w:rFonts w:ascii="Times New Roman" w:hAnsi="Times New Roman"/>
          <w:color w:val="000000"/>
          <w:sz w:val="24"/>
          <w:szCs w:val="24"/>
          <w:lang w:val="sr-Cyrl-CS"/>
        </w:rPr>
        <w:t>о 11:00 часова</w:t>
      </w:r>
      <w:r w:rsidRPr="00A625E3">
        <w:rPr>
          <w:rFonts w:ascii="Times New Roman" w:hAnsi="Times New Roman"/>
          <w:color w:val="000000"/>
          <w:sz w:val="24"/>
          <w:szCs w:val="24"/>
        </w:rPr>
        <w:t xml:space="preserve">  са назнаком: „</w:t>
      </w:r>
      <w:r w:rsidRPr="00A625E3">
        <w:rPr>
          <w:rFonts w:ascii="Times New Roman" w:hAnsi="Times New Roman"/>
          <w:b/>
          <w:color w:val="000000"/>
          <w:sz w:val="24"/>
          <w:szCs w:val="24"/>
        </w:rPr>
        <w:t>НЕ ОТВАРАТИ</w:t>
      </w:r>
      <w:r w:rsidRPr="00A625E3">
        <w:rPr>
          <w:rFonts w:ascii="Times New Roman" w:hAnsi="Times New Roman"/>
          <w:color w:val="000000"/>
          <w:sz w:val="24"/>
          <w:szCs w:val="24"/>
        </w:rPr>
        <w:t>! - Понуда за јавну набавку мале вредности</w:t>
      </w:r>
      <w:r w:rsidR="00581B66">
        <w:rPr>
          <w:rFonts w:ascii="Times New Roman" w:hAnsi="Times New Roman"/>
          <w:color w:val="000000"/>
          <w:sz w:val="24"/>
          <w:szCs w:val="24"/>
        </w:rPr>
        <w:t xml:space="preserve"> бр.05/18-</w:t>
      </w:r>
      <w:r w:rsidRPr="00A625E3">
        <w:rPr>
          <w:rFonts w:ascii="Times New Roman" w:hAnsi="Times New Roman"/>
          <w:b/>
          <w:color w:val="000000"/>
          <w:sz w:val="24"/>
          <w:szCs w:val="24"/>
          <w:lang w:val="sr-Cyrl-CS"/>
        </w:rPr>
        <w:t>Партија 1 – Набавка и испорука нових топлотних подстаница</w:t>
      </w:r>
      <w:r w:rsidRPr="00A625E3">
        <w:rPr>
          <w:rFonts w:ascii="Times New Roman" w:hAnsi="Times New Roman"/>
          <w:color w:val="000000"/>
          <w:sz w:val="24"/>
          <w:szCs w:val="24"/>
        </w:rPr>
        <w:t xml:space="preserve"> </w:t>
      </w:r>
      <w:r w:rsidR="00581B66" w:rsidRPr="007D0055">
        <w:rPr>
          <w:rFonts w:ascii="Times New Roman" w:hAnsi="Times New Roman"/>
          <w:b/>
          <w:color w:val="000000"/>
          <w:sz w:val="24"/>
          <w:szCs w:val="24"/>
          <w:lang w:val="sr-Cyrl-CS"/>
        </w:rPr>
        <w:t>ради уградње у насељу ,,АТП,, у Пироту</w:t>
      </w:r>
      <w:r w:rsidR="00581B66">
        <w:rPr>
          <w:rFonts w:ascii="Times New Roman" w:hAnsi="Times New Roman"/>
          <w:b/>
          <w:color w:val="000000"/>
          <w:sz w:val="24"/>
          <w:szCs w:val="24"/>
          <w:lang w:val="sr-Cyrl-CS"/>
        </w:rPr>
        <w:t xml:space="preserve"> ;</w:t>
      </w:r>
    </w:p>
    <w:p w:rsidR="00581B66" w:rsidRPr="00CE4CDC" w:rsidRDefault="00581B66" w:rsidP="00581B66">
      <w:pPr>
        <w:jc w:val="center"/>
        <w:rPr>
          <w:rFonts w:ascii="Times New Roman" w:hAnsi="Times New Roman"/>
          <w:b/>
          <w:color w:val="000000"/>
        </w:rPr>
      </w:pPr>
    </w:p>
    <w:p w:rsidR="001B7AF8" w:rsidRPr="00A625E3" w:rsidRDefault="001B7AF8" w:rsidP="001B7AF8">
      <w:pPr>
        <w:pStyle w:val="Default"/>
        <w:jc w:val="both"/>
        <w:rPr>
          <w:b/>
          <w:bCs/>
        </w:rPr>
      </w:pPr>
      <w:r w:rsidRPr="00A625E3">
        <w:rPr>
          <w:b/>
          <w:bCs/>
        </w:rPr>
        <w:t>Благовремен</w:t>
      </w:r>
      <w:r w:rsidR="00581B66">
        <w:rPr>
          <w:b/>
          <w:bCs/>
        </w:rPr>
        <w:t>и</w:t>
      </w:r>
      <w:r w:rsidRPr="00A625E3">
        <w:rPr>
          <w:b/>
          <w:bCs/>
        </w:rPr>
        <w:t xml:space="preserve">м ће се сматрати све понуде које стигну на адресу наручиоца најкасније до </w:t>
      </w:r>
      <w:r w:rsidR="00A625E3">
        <w:rPr>
          <w:b/>
          <w:bCs/>
        </w:rPr>
        <w:t>2</w:t>
      </w:r>
      <w:r w:rsidR="00581B66">
        <w:rPr>
          <w:b/>
          <w:bCs/>
        </w:rPr>
        <w:t>5</w:t>
      </w:r>
      <w:r w:rsidRPr="00A625E3">
        <w:rPr>
          <w:b/>
          <w:bCs/>
        </w:rPr>
        <w:t>.06.2018 године до 1</w:t>
      </w:r>
      <w:r w:rsidRPr="00A625E3">
        <w:rPr>
          <w:b/>
          <w:bCs/>
          <w:lang w:val="sr-Cyrl-CS"/>
        </w:rPr>
        <w:t>1</w:t>
      </w:r>
      <w:r w:rsidRPr="00A625E3">
        <w:rPr>
          <w:b/>
          <w:bCs/>
        </w:rPr>
        <w:t>:00 часова.</w:t>
      </w:r>
    </w:p>
    <w:p w:rsidR="001B7AF8" w:rsidRPr="00CE4CDC" w:rsidRDefault="001B7AF8" w:rsidP="001B7AF8">
      <w:pPr>
        <w:pStyle w:val="Default"/>
        <w:jc w:val="both"/>
        <w:rPr>
          <w:b/>
          <w:bCs/>
        </w:rPr>
      </w:pPr>
      <w:r w:rsidRPr="00CE4CDC">
        <w:rPr>
          <w:b/>
          <w:bCs/>
        </w:rPr>
        <w:lastRenderedPageBreak/>
        <w:t>Место, време и начин отварања понуда:</w:t>
      </w:r>
    </w:p>
    <w:p w:rsidR="001B7AF8" w:rsidRPr="00CE4CDC" w:rsidRDefault="001B7AF8" w:rsidP="001B7AF8">
      <w:pPr>
        <w:pStyle w:val="Default"/>
        <w:jc w:val="both"/>
      </w:pPr>
      <w:r w:rsidRPr="00CE4CDC">
        <w:t xml:space="preserve">Јавно отварање благовремених понуда обавиће се комисијски, на дан истека рока за подношење понуда </w:t>
      </w:r>
      <w:r w:rsidR="00A625E3">
        <w:rPr>
          <w:b/>
        </w:rPr>
        <w:t>2</w:t>
      </w:r>
      <w:r w:rsidR="00581B66">
        <w:rPr>
          <w:b/>
        </w:rPr>
        <w:t>5</w:t>
      </w:r>
      <w:r w:rsidRPr="00CE4CDC">
        <w:rPr>
          <w:b/>
          <w:lang w:val="sr-Cyrl-CS"/>
        </w:rPr>
        <w:t>.06.2018</w:t>
      </w:r>
      <w:r w:rsidRPr="00CE4CDC">
        <w:rPr>
          <w:b/>
        </w:rPr>
        <w:t xml:space="preserve">. </w:t>
      </w:r>
      <w:r w:rsidRPr="00CE4CDC">
        <w:t xml:space="preserve">године </w:t>
      </w:r>
      <w:r w:rsidRPr="00CE4CDC">
        <w:rPr>
          <w:bCs/>
        </w:rPr>
        <w:t xml:space="preserve">са почетком у </w:t>
      </w:r>
      <w:r w:rsidRPr="00CE4CDC">
        <w:rPr>
          <w:b/>
          <w:bCs/>
        </w:rPr>
        <w:t>1</w:t>
      </w:r>
      <w:r w:rsidRPr="00CE4CDC">
        <w:rPr>
          <w:b/>
          <w:bCs/>
          <w:lang w:val="sr-Cyrl-CS"/>
        </w:rPr>
        <w:t>1</w:t>
      </w:r>
      <w:r w:rsidRPr="00CE4CDC">
        <w:rPr>
          <w:b/>
          <w:bCs/>
        </w:rPr>
        <w:t>:15</w:t>
      </w:r>
      <w:r w:rsidRPr="00CE4CDC">
        <w:rPr>
          <w:bCs/>
        </w:rPr>
        <w:t xml:space="preserve"> часова</w:t>
      </w:r>
      <w:r w:rsidRPr="00CE4CDC">
        <w:rPr>
          <w:b/>
          <w:bCs/>
        </w:rPr>
        <w:t xml:space="preserve">, </w:t>
      </w:r>
      <w:r w:rsidRPr="00CE4CDC">
        <w:t xml:space="preserve">у присуству понуђача, на адреси наручиоца: ЈКП,,Градска топлана,, Пирот , Ул.Српских владара бр.77,18300 Пирот </w:t>
      </w:r>
    </w:p>
    <w:p w:rsidR="001B7AF8" w:rsidRPr="00CE4CDC" w:rsidRDefault="001B7AF8" w:rsidP="001B7AF8">
      <w:pPr>
        <w:pStyle w:val="Default"/>
        <w:jc w:val="both"/>
      </w:pPr>
    </w:p>
    <w:p w:rsidR="001B7AF8" w:rsidRPr="00CE4CDC" w:rsidRDefault="001B7AF8" w:rsidP="001B7AF8">
      <w:pPr>
        <w:pStyle w:val="Default"/>
        <w:jc w:val="both"/>
      </w:pPr>
      <w:r w:rsidRPr="00CE4CDC">
        <w:rPr>
          <w:b/>
        </w:rPr>
        <w:t>Услови под којим представници понуђача могу учествовати у поступку отварања понуда</w:t>
      </w:r>
      <w:r w:rsidRPr="00CE4CDC">
        <w:t>:</w:t>
      </w:r>
    </w:p>
    <w:p w:rsidR="001B7AF8" w:rsidRPr="00CE4CDC" w:rsidRDefault="001B7AF8" w:rsidP="001B7AF8">
      <w:pPr>
        <w:pStyle w:val="Default"/>
        <w:jc w:val="both"/>
      </w:pPr>
    </w:p>
    <w:p w:rsidR="001B7AF8" w:rsidRDefault="001B7AF8" w:rsidP="001B7AF8">
      <w:pPr>
        <w:pStyle w:val="Default"/>
        <w:jc w:val="both"/>
      </w:pPr>
      <w:r w:rsidRPr="00CE4CDC">
        <w:t>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w:t>
      </w:r>
      <w:r w:rsidR="00581B66">
        <w:t xml:space="preserve"> </w:t>
      </w:r>
      <w:r w:rsidRPr="00CE4CDC">
        <w:t>као овлашћени представник понуђача</w:t>
      </w:r>
      <w:r w:rsidR="00581B66">
        <w:t>.</w:t>
      </w:r>
    </w:p>
    <w:p w:rsidR="00A75F82" w:rsidRPr="00CE4CDC" w:rsidRDefault="00A75F82" w:rsidP="001B7AF8">
      <w:pPr>
        <w:pStyle w:val="Default"/>
        <w:jc w:val="both"/>
        <w:rPr>
          <w:b/>
          <w:bCs/>
        </w:rPr>
      </w:pPr>
    </w:p>
    <w:p w:rsidR="001B7AF8" w:rsidRPr="00CE4CDC" w:rsidRDefault="001B7AF8" w:rsidP="001B7AF8">
      <w:pPr>
        <w:pStyle w:val="Default"/>
        <w:jc w:val="both"/>
      </w:pPr>
      <w:r w:rsidRPr="00CE4CDC">
        <w:rPr>
          <w:b/>
          <w:bCs/>
        </w:rPr>
        <w:t>Рок за доношење одлуке:</w:t>
      </w:r>
    </w:p>
    <w:p w:rsidR="001B7AF8" w:rsidRPr="00CE4CDC" w:rsidRDefault="001B7AF8" w:rsidP="001B7AF8">
      <w:pPr>
        <w:pStyle w:val="Default"/>
        <w:jc w:val="both"/>
      </w:pPr>
      <w:r w:rsidRPr="00CE4CDC">
        <w:t xml:space="preserve">Одлука о додели уговора биће донета у оквирном року од 5  (пет) дана од дана отварања понуда. </w:t>
      </w:r>
    </w:p>
    <w:p w:rsidR="001B7AF8" w:rsidRPr="00CE4CDC" w:rsidRDefault="001B7AF8" w:rsidP="001B7AF8">
      <w:pPr>
        <w:pStyle w:val="Default"/>
        <w:jc w:val="both"/>
      </w:pPr>
    </w:p>
    <w:p w:rsidR="001B7AF8" w:rsidRPr="00CE4CDC" w:rsidRDefault="001B7AF8" w:rsidP="001B7AF8">
      <w:pPr>
        <w:rPr>
          <w:rFonts w:ascii="Times New Roman" w:hAnsi="Times New Roman"/>
          <w:bCs/>
          <w:color w:val="000000"/>
          <w:sz w:val="24"/>
          <w:szCs w:val="24"/>
          <w:lang w:val="sr-Cyrl-CS"/>
        </w:rPr>
      </w:pPr>
      <w:r w:rsidRPr="00CE4CDC">
        <w:rPr>
          <w:rFonts w:ascii="Times New Roman" w:hAnsi="Times New Roman"/>
          <w:b/>
          <w:bCs/>
          <w:color w:val="000000"/>
          <w:sz w:val="24"/>
          <w:szCs w:val="24"/>
        </w:rPr>
        <w:t>Особа за контакт:</w:t>
      </w:r>
    </w:p>
    <w:p w:rsidR="001B7AF8" w:rsidRPr="00CE4CDC" w:rsidRDefault="001B7AF8" w:rsidP="001B7AF8">
      <w:pPr>
        <w:rPr>
          <w:rFonts w:ascii="Times New Roman" w:hAnsi="Times New Roman"/>
          <w:bCs/>
          <w:color w:val="000000"/>
          <w:sz w:val="24"/>
          <w:szCs w:val="24"/>
        </w:rPr>
      </w:pPr>
      <w:r w:rsidRPr="00CE4CDC">
        <w:rPr>
          <w:rFonts w:ascii="Times New Roman" w:hAnsi="Times New Roman"/>
          <w:bCs/>
          <w:color w:val="000000"/>
          <w:sz w:val="24"/>
          <w:szCs w:val="24"/>
          <w:lang w:val="sr-Cyrl-CS"/>
        </w:rPr>
        <w:t xml:space="preserve">Ђорђе Петровић </w:t>
      </w:r>
      <w:r w:rsidRPr="00CE4CDC">
        <w:rPr>
          <w:rFonts w:ascii="Times New Roman" w:hAnsi="Times New Roman"/>
          <w:bCs/>
          <w:color w:val="000000"/>
          <w:sz w:val="24"/>
          <w:szCs w:val="24"/>
        </w:rPr>
        <w:t xml:space="preserve">,дипл.маш.инж., </w:t>
      </w:r>
      <w:r w:rsidRPr="00CE4CDC">
        <w:rPr>
          <w:rFonts w:ascii="Times New Roman" w:hAnsi="Times New Roman"/>
          <w:bCs/>
          <w:color w:val="000000"/>
          <w:sz w:val="24"/>
          <w:szCs w:val="24"/>
          <w:lang w:val="sr-Cyrl-CS"/>
        </w:rPr>
        <w:t xml:space="preserve">контакт </w:t>
      </w:r>
      <w:r w:rsidRPr="00CE4CDC">
        <w:rPr>
          <w:rFonts w:ascii="Times New Roman" w:hAnsi="Times New Roman"/>
          <w:bCs/>
          <w:color w:val="000000"/>
          <w:sz w:val="24"/>
          <w:szCs w:val="24"/>
        </w:rPr>
        <w:t>тел.064 89 79 32</w:t>
      </w:r>
      <w:r w:rsidRPr="00CE4CDC">
        <w:rPr>
          <w:rFonts w:ascii="Times New Roman" w:hAnsi="Times New Roman"/>
          <w:bCs/>
          <w:color w:val="000000"/>
          <w:sz w:val="24"/>
          <w:szCs w:val="24"/>
          <w:lang w:val="sr-Cyrl-CS"/>
        </w:rPr>
        <w:t>5</w:t>
      </w:r>
      <w:r w:rsidRPr="00CE4CDC">
        <w:rPr>
          <w:rFonts w:ascii="Times New Roman" w:hAnsi="Times New Roman"/>
          <w:bCs/>
          <w:color w:val="000000"/>
          <w:sz w:val="24"/>
          <w:szCs w:val="24"/>
        </w:rPr>
        <w:t xml:space="preserve"> , </w:t>
      </w:r>
    </w:p>
    <w:p w:rsidR="001B7AF8" w:rsidRPr="00CE4CDC" w:rsidRDefault="00A939DB" w:rsidP="001B7AF8">
      <w:pPr>
        <w:rPr>
          <w:color w:val="000000"/>
        </w:rPr>
      </w:pPr>
      <w:r>
        <w:rPr>
          <w:rFonts w:ascii="Times New Roman" w:hAnsi="Times New Roman"/>
          <w:bCs/>
          <w:color w:val="000000"/>
          <w:sz w:val="24"/>
          <w:szCs w:val="24"/>
        </w:rPr>
        <w:t xml:space="preserve"> е-mail </w:t>
      </w:r>
      <w:r w:rsidRPr="00A939DB">
        <w:rPr>
          <w:rFonts w:ascii="Times New Roman" w:hAnsi="Times New Roman"/>
          <w:bCs/>
          <w:color w:val="000000"/>
          <w:sz w:val="24"/>
          <w:szCs w:val="24"/>
        </w:rPr>
        <w:t xml:space="preserve"> toplanapirot@gmail.com</w:t>
      </w:r>
      <w:r w:rsidR="001B7AF8" w:rsidRPr="00CE4CDC">
        <w:rPr>
          <w:rFonts w:ascii="Times New Roman" w:hAnsi="Times New Roman"/>
          <w:bCs/>
          <w:color w:val="000000"/>
          <w:sz w:val="24"/>
          <w:szCs w:val="24"/>
        </w:rPr>
        <w:t xml:space="preserve">; </w:t>
      </w: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1B7AF8" w:rsidRPr="00CE4CDC" w:rsidRDefault="001B7AF8" w:rsidP="001B7AF8">
      <w:pPr>
        <w:pStyle w:val="NormalWeb"/>
        <w:spacing w:after="0"/>
        <w:jc w:val="both"/>
        <w:rPr>
          <w:color w:val="000000"/>
        </w:rPr>
      </w:pPr>
    </w:p>
    <w:p w:rsidR="00E028BE" w:rsidRDefault="001B7AF8" w:rsidP="001B7AF8">
      <w:pPr>
        <w:pStyle w:val="NormalWeb"/>
        <w:spacing w:after="0" w:line="480" w:lineRule="auto"/>
        <w:rPr>
          <w:b/>
          <w:bCs/>
          <w:color w:val="000000"/>
          <w:lang w:val="ru-RU"/>
        </w:rPr>
      </w:pPr>
      <w:r w:rsidRPr="00CE4CDC">
        <w:rPr>
          <w:b/>
          <w:bCs/>
          <w:color w:val="000000"/>
          <w:lang w:val="ru-RU"/>
        </w:rPr>
        <w:t xml:space="preserve"> </w:t>
      </w:r>
    </w:p>
    <w:p w:rsidR="001B7AF8" w:rsidRPr="00CE4CDC" w:rsidRDefault="001B7AF8" w:rsidP="001B7AF8">
      <w:pPr>
        <w:pStyle w:val="NormalWeb"/>
        <w:spacing w:after="0" w:line="480" w:lineRule="auto"/>
        <w:rPr>
          <w:b/>
          <w:bCs/>
          <w:color w:val="000000"/>
          <w:lang w:val="ru-RU"/>
        </w:rPr>
      </w:pPr>
      <w:r w:rsidRPr="00CE4CDC">
        <w:rPr>
          <w:b/>
          <w:bCs/>
          <w:color w:val="000000"/>
          <w:lang w:val="ru-RU"/>
        </w:rPr>
        <w:lastRenderedPageBreak/>
        <w:t>ОПШТИ ПОДАЦИ О ЈАВНОЈ НАБ</w:t>
      </w:r>
      <w:r w:rsidRPr="00CE4CDC">
        <w:rPr>
          <w:b/>
          <w:bCs/>
          <w:color w:val="000000"/>
        </w:rPr>
        <w:t>АВ</w:t>
      </w:r>
      <w:r w:rsidRPr="00CE4CDC">
        <w:rPr>
          <w:b/>
          <w:bCs/>
          <w:color w:val="000000"/>
          <w:lang w:val="ru-RU"/>
        </w:rPr>
        <w:t xml:space="preserve">ЦИ </w:t>
      </w:r>
    </w:p>
    <w:p w:rsidR="001B7AF8" w:rsidRPr="00CE4CDC" w:rsidRDefault="001B7AF8" w:rsidP="001B7AF8">
      <w:pPr>
        <w:pStyle w:val="Default"/>
        <w:rPr>
          <w:lang w:val="ru-RU"/>
        </w:rPr>
      </w:pPr>
      <w:r w:rsidRPr="00CE4CDC">
        <w:rPr>
          <w:b/>
          <w:bCs/>
          <w:lang w:val="ru-RU"/>
        </w:rPr>
        <w:t>1</w:t>
      </w:r>
      <w:r w:rsidRPr="00CE4CDC">
        <w:rPr>
          <w:b/>
          <w:bCs/>
        </w:rPr>
        <w:t>)</w:t>
      </w:r>
      <w:r w:rsidRPr="00CE4CDC">
        <w:rPr>
          <w:b/>
          <w:bCs/>
          <w:lang w:val="ru-RU"/>
        </w:rPr>
        <w:t xml:space="preserve"> Подаци о наручиоцу </w:t>
      </w:r>
    </w:p>
    <w:p w:rsidR="001B7AF8" w:rsidRPr="00CE4CDC" w:rsidRDefault="001B7AF8" w:rsidP="001B7AF8">
      <w:pPr>
        <w:pStyle w:val="Default"/>
        <w:rPr>
          <w:lang w:val="ru-RU"/>
        </w:rPr>
      </w:pPr>
      <w:r w:rsidRPr="00CE4CDC">
        <w:rPr>
          <w:lang w:val="ru-RU"/>
        </w:rPr>
        <w:t xml:space="preserve">Наручилац: </w:t>
      </w:r>
      <w:r w:rsidRPr="00CE4CDC">
        <w:t xml:space="preserve">JКП,, Градска топлана,, Пирот </w:t>
      </w:r>
    </w:p>
    <w:p w:rsidR="001B7AF8" w:rsidRPr="00CE4CDC" w:rsidRDefault="001B7AF8" w:rsidP="001B7AF8">
      <w:pPr>
        <w:pStyle w:val="Default"/>
      </w:pPr>
      <w:r w:rsidRPr="00CE4CDC">
        <w:rPr>
          <w:lang w:val="ru-RU"/>
        </w:rPr>
        <w:t>Адреса:</w:t>
      </w:r>
      <w:r w:rsidRPr="00CE4CDC">
        <w:t xml:space="preserve"> Ул. Српских владара бр.77,18300 Пирот</w:t>
      </w:r>
    </w:p>
    <w:p w:rsidR="001B7AF8" w:rsidRPr="00CE4CDC" w:rsidRDefault="001B7AF8" w:rsidP="001B7AF8">
      <w:pPr>
        <w:pStyle w:val="Default"/>
      </w:pPr>
      <w:r w:rsidRPr="00CE4CDC">
        <w:t xml:space="preserve">Интернет страница: www.toplanapirot.rs  </w:t>
      </w:r>
    </w:p>
    <w:p w:rsidR="001B7AF8" w:rsidRPr="00CE4CDC" w:rsidRDefault="001B7AF8" w:rsidP="001B7AF8">
      <w:pPr>
        <w:pStyle w:val="Default"/>
        <w:rPr>
          <w:b/>
          <w:bCs/>
          <w:lang w:val="ru-RU"/>
        </w:rPr>
      </w:pPr>
    </w:p>
    <w:p w:rsidR="001B7AF8" w:rsidRPr="00CE4CDC" w:rsidRDefault="001B7AF8" w:rsidP="001B7AF8">
      <w:pPr>
        <w:pStyle w:val="Default"/>
        <w:rPr>
          <w:lang w:val="ru-RU"/>
        </w:rPr>
      </w:pPr>
      <w:r w:rsidRPr="00CE4CDC">
        <w:rPr>
          <w:b/>
          <w:bCs/>
          <w:lang w:val="ru-RU"/>
        </w:rPr>
        <w:t>2</w:t>
      </w:r>
      <w:r w:rsidRPr="00CE4CDC">
        <w:rPr>
          <w:b/>
          <w:bCs/>
        </w:rPr>
        <w:t>)</w:t>
      </w:r>
      <w:r w:rsidRPr="00CE4CDC">
        <w:rPr>
          <w:b/>
          <w:bCs/>
          <w:lang w:val="ru-RU"/>
        </w:rPr>
        <w:t xml:space="preserve"> Врста поступка јавне набавке </w:t>
      </w:r>
    </w:p>
    <w:p w:rsidR="001B7AF8" w:rsidRPr="00CE4CDC" w:rsidRDefault="001B7AF8" w:rsidP="001B7AF8">
      <w:pPr>
        <w:pStyle w:val="Default"/>
        <w:jc w:val="both"/>
      </w:pPr>
      <w:r w:rsidRPr="00CE4CDC">
        <w:rPr>
          <w:lang w:val="ru-RU"/>
        </w:rPr>
        <w:t xml:space="preserve">Предметна јавна набавка се спроводи у поступку јавна набавка мале вредности  у складу са чл.124-а Закона о јавним набавкама </w:t>
      </w:r>
      <w:r w:rsidRPr="00CE4CDC">
        <w:rPr>
          <w:rFonts w:eastAsia="TimesNewRomanPSMT"/>
          <w:lang w:val="ru-RU"/>
        </w:rPr>
        <w:t xml:space="preserve"> („Сл. гласник РС” бр. 124/2012,</w:t>
      </w:r>
      <w:r w:rsidRPr="00CE4CDC">
        <w:rPr>
          <w:rFonts w:eastAsia="TimesNewRomanPSMT"/>
        </w:rPr>
        <w:t xml:space="preserve"> 14/2015, 68/2015</w:t>
      </w:r>
      <w:r w:rsidRPr="00CE4CDC">
        <w:rPr>
          <w:rFonts w:eastAsia="TimesNewRomanPSMT"/>
          <w:lang w:val="ru-RU"/>
        </w:rPr>
        <w:t xml:space="preserve"> у даљем тексту: Закон)</w:t>
      </w:r>
      <w:r w:rsidRPr="00CE4CDC">
        <w:rPr>
          <w:lang w:val="ru-RU"/>
        </w:rPr>
        <w:t xml:space="preserve"> и подзаконским актима којима се уређује поступак јавне набавке . </w:t>
      </w:r>
    </w:p>
    <w:p w:rsidR="001B7AF8" w:rsidRPr="00CE4CDC" w:rsidRDefault="001B7AF8" w:rsidP="001B7AF8">
      <w:pPr>
        <w:pStyle w:val="Default"/>
      </w:pPr>
    </w:p>
    <w:p w:rsidR="001B7AF8" w:rsidRPr="00CE4CDC" w:rsidRDefault="001B7AF8" w:rsidP="001B7AF8">
      <w:pPr>
        <w:pStyle w:val="Default"/>
        <w:rPr>
          <w:bCs/>
          <w:lang w:val="sr-Cyrl-CS"/>
        </w:rPr>
      </w:pPr>
      <w:r w:rsidRPr="00CE4CDC">
        <w:rPr>
          <w:b/>
          <w:bCs/>
        </w:rPr>
        <w:t>3)</w:t>
      </w:r>
      <w:r w:rsidRPr="00CE4CDC">
        <w:rPr>
          <w:b/>
          <w:bCs/>
          <w:lang w:val="ru-RU"/>
        </w:rPr>
        <w:t xml:space="preserve"> Контакт лице  </w:t>
      </w:r>
    </w:p>
    <w:p w:rsidR="001B7AF8" w:rsidRPr="00CE4CDC" w:rsidRDefault="001B7AF8" w:rsidP="001B7AF8">
      <w:pPr>
        <w:rPr>
          <w:rFonts w:ascii="Times New Roman" w:hAnsi="Times New Roman"/>
          <w:bCs/>
          <w:color w:val="000000"/>
          <w:sz w:val="24"/>
          <w:szCs w:val="24"/>
        </w:rPr>
      </w:pPr>
      <w:r w:rsidRPr="00CE4CDC">
        <w:rPr>
          <w:rFonts w:ascii="Times New Roman" w:hAnsi="Times New Roman"/>
          <w:bCs/>
          <w:color w:val="000000"/>
          <w:sz w:val="24"/>
          <w:szCs w:val="24"/>
          <w:lang w:val="sr-Cyrl-CS"/>
        </w:rPr>
        <w:t>Ђорђе Петровић</w:t>
      </w:r>
      <w:r w:rsidRPr="00CE4CDC">
        <w:rPr>
          <w:rFonts w:ascii="Times New Roman" w:hAnsi="Times New Roman"/>
          <w:bCs/>
          <w:color w:val="000000"/>
          <w:sz w:val="24"/>
          <w:szCs w:val="24"/>
        </w:rPr>
        <w:t>,дипл.маш.инж., тел.064 89 79 32</w:t>
      </w:r>
      <w:r w:rsidRPr="00CE4CDC">
        <w:rPr>
          <w:rFonts w:ascii="Times New Roman" w:hAnsi="Times New Roman"/>
          <w:bCs/>
          <w:color w:val="000000"/>
          <w:sz w:val="24"/>
          <w:szCs w:val="24"/>
          <w:lang w:val="sr-Cyrl-CS"/>
        </w:rPr>
        <w:t>5</w:t>
      </w:r>
      <w:r w:rsidRPr="00CE4CDC">
        <w:rPr>
          <w:rFonts w:ascii="Times New Roman" w:hAnsi="Times New Roman"/>
          <w:bCs/>
          <w:color w:val="000000"/>
          <w:sz w:val="24"/>
          <w:szCs w:val="24"/>
        </w:rPr>
        <w:t xml:space="preserve"> , </w:t>
      </w:r>
    </w:p>
    <w:p w:rsidR="001B7AF8" w:rsidRPr="00CE4CDC" w:rsidRDefault="001B7AF8" w:rsidP="001B7AF8">
      <w:pPr>
        <w:rPr>
          <w:color w:val="000000"/>
        </w:rPr>
      </w:pPr>
      <w:r w:rsidRPr="00CE4CDC">
        <w:rPr>
          <w:rFonts w:ascii="Times New Roman" w:hAnsi="Times New Roman"/>
          <w:bCs/>
          <w:color w:val="000000"/>
          <w:sz w:val="24"/>
          <w:szCs w:val="24"/>
        </w:rPr>
        <w:t xml:space="preserve"> е-mail </w:t>
      </w:r>
      <w:r w:rsidR="00A939DB" w:rsidRPr="00A939DB">
        <w:rPr>
          <w:rFonts w:ascii="Times New Roman" w:hAnsi="Times New Roman"/>
          <w:bCs/>
          <w:color w:val="000000"/>
          <w:sz w:val="24"/>
          <w:szCs w:val="24"/>
        </w:rPr>
        <w:t xml:space="preserve"> toplanapirot@gmail.com</w:t>
      </w:r>
      <w:r w:rsidRPr="00CE4CDC">
        <w:rPr>
          <w:rFonts w:ascii="Times New Roman" w:hAnsi="Times New Roman"/>
          <w:bCs/>
          <w:color w:val="000000"/>
          <w:sz w:val="24"/>
          <w:szCs w:val="24"/>
        </w:rPr>
        <w:t xml:space="preserve">; </w:t>
      </w:r>
    </w:p>
    <w:p w:rsidR="001B7AF8" w:rsidRPr="00CE4CDC" w:rsidRDefault="001B7AF8" w:rsidP="001B7AF8">
      <w:pPr>
        <w:pStyle w:val="NormalWeb"/>
        <w:spacing w:after="0"/>
        <w:jc w:val="both"/>
        <w:rPr>
          <w:color w:val="000000"/>
        </w:rPr>
      </w:pPr>
    </w:p>
    <w:p w:rsidR="001B7AF8" w:rsidRPr="00CE4CDC" w:rsidRDefault="001B7AF8" w:rsidP="001B7AF8">
      <w:pPr>
        <w:pStyle w:val="Default"/>
      </w:pPr>
    </w:p>
    <w:p w:rsidR="001B7AF8" w:rsidRPr="00CE4CDC" w:rsidRDefault="001B7AF8" w:rsidP="001B7AF8">
      <w:pPr>
        <w:pStyle w:val="Default"/>
      </w:pPr>
      <w:r w:rsidRPr="00CE4CDC">
        <w:rPr>
          <w:b/>
          <w:bCs/>
        </w:rPr>
        <w:t>I-1</w:t>
      </w:r>
      <w:r w:rsidRPr="00CE4CDC">
        <w:rPr>
          <w:b/>
          <w:bCs/>
          <w:lang w:val="ru-RU"/>
        </w:rPr>
        <w:t xml:space="preserve">Предмет јавне набавке </w:t>
      </w:r>
    </w:p>
    <w:p w:rsidR="001B7AF8" w:rsidRPr="00CE4CDC" w:rsidRDefault="001B7AF8" w:rsidP="001B7AF8">
      <w:pPr>
        <w:pStyle w:val="Default"/>
      </w:pPr>
    </w:p>
    <w:p w:rsidR="00A625E3" w:rsidRPr="00CE4CDC" w:rsidRDefault="001B7AF8" w:rsidP="00A625E3">
      <w:pPr>
        <w:jc w:val="both"/>
        <w:rPr>
          <w:rFonts w:ascii="Times New Roman" w:hAnsi="Times New Roman"/>
          <w:b/>
          <w:color w:val="000000"/>
          <w:sz w:val="24"/>
          <w:szCs w:val="24"/>
        </w:rPr>
      </w:pPr>
      <w:r w:rsidRPr="00CE4CDC">
        <w:rPr>
          <w:rFonts w:ascii="Times New Roman" w:hAnsi="Times New Roman"/>
          <w:color w:val="000000"/>
          <w:sz w:val="24"/>
          <w:szCs w:val="24"/>
          <w:lang w:val="ru-RU"/>
        </w:rPr>
        <w:t xml:space="preserve">Предмет јавне набавке </w:t>
      </w:r>
      <w:r w:rsidRPr="00CE4CDC">
        <w:rPr>
          <w:rFonts w:ascii="Times New Roman" w:hAnsi="Times New Roman"/>
          <w:color w:val="000000"/>
          <w:sz w:val="24"/>
          <w:szCs w:val="24"/>
        </w:rPr>
        <w:t xml:space="preserve">број </w:t>
      </w:r>
      <w:r w:rsidRPr="00CE4CDC">
        <w:rPr>
          <w:rFonts w:ascii="Times New Roman" w:hAnsi="Times New Roman"/>
          <w:color w:val="000000"/>
          <w:sz w:val="24"/>
          <w:szCs w:val="24"/>
          <w:lang w:val="sr-Cyrl-CS"/>
        </w:rPr>
        <w:t>05/18</w:t>
      </w:r>
      <w:r w:rsidRPr="00CE4CDC">
        <w:rPr>
          <w:rFonts w:ascii="Times New Roman" w:hAnsi="Times New Roman"/>
          <w:color w:val="000000"/>
          <w:sz w:val="24"/>
          <w:szCs w:val="24"/>
        </w:rPr>
        <w:t xml:space="preserve"> ј</w:t>
      </w:r>
      <w:r w:rsidRPr="00CE4CDC">
        <w:rPr>
          <w:rFonts w:ascii="Times New Roman" w:hAnsi="Times New Roman"/>
          <w:color w:val="000000"/>
          <w:sz w:val="24"/>
          <w:szCs w:val="24"/>
          <w:lang w:val="ru-RU"/>
        </w:rPr>
        <w:t xml:space="preserve">е </w:t>
      </w:r>
      <w:r w:rsidR="00A625E3" w:rsidRPr="00CE4CDC">
        <w:rPr>
          <w:rFonts w:ascii="Times New Roman" w:hAnsi="Times New Roman"/>
          <w:b/>
          <w:color w:val="000000"/>
          <w:sz w:val="24"/>
          <w:szCs w:val="24"/>
        </w:rPr>
        <w:t xml:space="preserve">Набавка и </w:t>
      </w:r>
      <w:r w:rsidR="00A625E3" w:rsidRPr="00CE4CDC">
        <w:rPr>
          <w:rFonts w:ascii="Times New Roman" w:hAnsi="Times New Roman"/>
          <w:b/>
          <w:color w:val="000000"/>
          <w:sz w:val="24"/>
          <w:szCs w:val="24"/>
          <w:lang w:val="sr-Cyrl-CS"/>
        </w:rPr>
        <w:t>уградња</w:t>
      </w:r>
      <w:r w:rsidR="00A625E3" w:rsidRPr="00CE4CDC">
        <w:rPr>
          <w:rFonts w:ascii="Times New Roman" w:hAnsi="Times New Roman"/>
          <w:b/>
          <w:color w:val="000000"/>
          <w:sz w:val="24"/>
          <w:szCs w:val="24"/>
        </w:rPr>
        <w:t xml:space="preserve"> нових топлотних подстаница у насељу „АТП“  за потребе ЈКП „Градска топлана“ Пирот –</w:t>
      </w:r>
      <w:r w:rsidR="00A625E3" w:rsidRPr="00CE4CDC">
        <w:rPr>
          <w:rFonts w:ascii="Times New Roman" w:hAnsi="Times New Roman"/>
          <w:b/>
          <w:color w:val="000000"/>
          <w:sz w:val="24"/>
          <w:szCs w:val="24"/>
          <w:lang w:val="sr-Cyrl-CS"/>
        </w:rPr>
        <w:t xml:space="preserve"> Партија 1 – Набавка и испорука нових топлотних подстаница</w:t>
      </w:r>
      <w:r w:rsidR="00A75F82">
        <w:rPr>
          <w:rFonts w:ascii="Times New Roman" w:hAnsi="Times New Roman"/>
          <w:b/>
          <w:color w:val="000000"/>
          <w:sz w:val="24"/>
          <w:szCs w:val="24"/>
          <w:lang w:val="sr-Cyrl-CS"/>
        </w:rPr>
        <w:t xml:space="preserve"> ради уградње у насељу ,, АТП“ за потребе ЈКП,,Градска топлана“ Пирот .</w:t>
      </w:r>
    </w:p>
    <w:p w:rsidR="001B7AF8" w:rsidRPr="00A625E3" w:rsidRDefault="001B7AF8" w:rsidP="001B7AF8">
      <w:pPr>
        <w:jc w:val="both"/>
        <w:rPr>
          <w:rFonts w:ascii="Times New Roman" w:hAnsi="Times New Roman"/>
          <w:bCs/>
          <w:color w:val="000000"/>
          <w:sz w:val="24"/>
          <w:szCs w:val="24"/>
        </w:rPr>
      </w:pPr>
    </w:p>
    <w:p w:rsidR="001B7AF8" w:rsidRDefault="001B7AF8" w:rsidP="001B7AF8">
      <w:pPr>
        <w:jc w:val="both"/>
        <w:rPr>
          <w:rFonts w:ascii="Times New Roman" w:hAnsi="Times New Roman"/>
          <w:color w:val="000000"/>
          <w:sz w:val="24"/>
          <w:szCs w:val="24"/>
        </w:rPr>
      </w:pPr>
      <w:r w:rsidRPr="00CE4CDC">
        <w:rPr>
          <w:rFonts w:ascii="Times New Roman" w:hAnsi="Times New Roman"/>
          <w:bCs/>
          <w:color w:val="000000"/>
          <w:sz w:val="24"/>
          <w:szCs w:val="24"/>
        </w:rPr>
        <w:t>Ознака из ОРН:</w:t>
      </w:r>
      <w:r w:rsidR="00A75F82">
        <w:rPr>
          <w:rFonts w:ascii="Times New Roman" w:hAnsi="Times New Roman"/>
          <w:bCs/>
          <w:color w:val="000000"/>
          <w:sz w:val="24"/>
          <w:szCs w:val="24"/>
        </w:rPr>
        <w:t>31682540</w:t>
      </w:r>
      <w:r w:rsidRPr="00CE4CDC">
        <w:rPr>
          <w:rFonts w:ascii="Times New Roman" w:hAnsi="Times New Roman"/>
          <w:color w:val="000000"/>
          <w:sz w:val="24"/>
          <w:szCs w:val="24"/>
        </w:rPr>
        <w:t xml:space="preserve"> –</w:t>
      </w:r>
      <w:r w:rsidR="00A75F82">
        <w:rPr>
          <w:rFonts w:ascii="Times New Roman" w:hAnsi="Times New Roman"/>
          <w:color w:val="000000"/>
          <w:sz w:val="24"/>
          <w:szCs w:val="24"/>
        </w:rPr>
        <w:t xml:space="preserve"> подстанице</w:t>
      </w:r>
      <w:r w:rsidRPr="00CE4CDC">
        <w:rPr>
          <w:rFonts w:ascii="Times New Roman" w:hAnsi="Times New Roman"/>
          <w:color w:val="000000"/>
          <w:sz w:val="24"/>
          <w:szCs w:val="24"/>
        </w:rPr>
        <w:t xml:space="preserve"> ; </w:t>
      </w:r>
    </w:p>
    <w:p w:rsidR="00D46FF4" w:rsidRPr="00D46FF4" w:rsidRDefault="00D46FF4" w:rsidP="001B7AF8">
      <w:pPr>
        <w:jc w:val="both"/>
        <w:rPr>
          <w:color w:val="000000"/>
        </w:rPr>
      </w:pPr>
      <w:r>
        <w:rPr>
          <w:rFonts w:ascii="Times New Roman" w:hAnsi="Times New Roman"/>
          <w:color w:val="000000"/>
          <w:sz w:val="24"/>
          <w:szCs w:val="24"/>
        </w:rPr>
        <w:t>Процењена вредност Партије 1-ЈНМВ бр. 05/18 је 8.000.000,00 динара без ПДВ –а.</w:t>
      </w:r>
    </w:p>
    <w:p w:rsidR="001B7AF8" w:rsidRPr="00CE4CDC" w:rsidRDefault="001B7AF8" w:rsidP="001B7AF8">
      <w:pPr>
        <w:pStyle w:val="Default"/>
      </w:pPr>
    </w:p>
    <w:p w:rsidR="00A625E3" w:rsidRDefault="001B7AF8" w:rsidP="001B7AF8">
      <w:pPr>
        <w:pStyle w:val="Default"/>
        <w:rPr>
          <w:rFonts w:eastAsia="TimesNewRomanPSMT"/>
          <w:b/>
        </w:rPr>
      </w:pPr>
      <w:r w:rsidRPr="00CE4CDC">
        <w:rPr>
          <w:b/>
        </w:rPr>
        <w:t xml:space="preserve">I-2 </w:t>
      </w:r>
      <w:r w:rsidRPr="00CE4CDC">
        <w:rPr>
          <w:rFonts w:eastAsia="TimesNewRomanPSMT"/>
          <w:b/>
        </w:rPr>
        <w:t>Опис сваке партије, ако је предмет јавне набавке обликован по партијама</w:t>
      </w:r>
    </w:p>
    <w:p w:rsidR="00A625E3" w:rsidRDefault="00A625E3" w:rsidP="001B7AF8">
      <w:pPr>
        <w:pStyle w:val="Default"/>
        <w:rPr>
          <w:rFonts w:eastAsia="TimesNewRomanPSMT"/>
          <w:b/>
        </w:rPr>
      </w:pPr>
    </w:p>
    <w:p w:rsidR="000765CD" w:rsidRPr="000765CD" w:rsidRDefault="00A625E3" w:rsidP="000765CD">
      <w:pPr>
        <w:jc w:val="both"/>
        <w:rPr>
          <w:rFonts w:ascii="Times New Roman" w:hAnsi="Times New Roman"/>
          <w:b/>
          <w:color w:val="000000"/>
          <w:sz w:val="24"/>
          <w:szCs w:val="24"/>
        </w:rPr>
      </w:pPr>
      <w:r w:rsidRPr="000765CD">
        <w:rPr>
          <w:rFonts w:ascii="Times New Roman" w:hAnsi="Times New Roman"/>
          <w:b/>
          <w:lang w:val="sr-Cyrl-CS"/>
        </w:rPr>
        <w:t xml:space="preserve">Партија 1 – Набавка и испорука нових топлотних подстаница </w:t>
      </w:r>
      <w:r w:rsidR="000765CD" w:rsidRPr="000765CD">
        <w:rPr>
          <w:rFonts w:ascii="Times New Roman" w:hAnsi="Times New Roman"/>
          <w:b/>
          <w:color w:val="000000"/>
          <w:sz w:val="24"/>
          <w:szCs w:val="24"/>
          <w:lang w:val="sr-Cyrl-CS"/>
        </w:rPr>
        <w:t>ради уградње у насељу ,, АТП“ за потребе ЈКП,,Градска топлана“ Пирот .</w:t>
      </w:r>
    </w:p>
    <w:p w:rsidR="001B7AF8" w:rsidRDefault="001B7AF8" w:rsidP="001B7AF8">
      <w:pPr>
        <w:pStyle w:val="Default"/>
        <w:rPr>
          <w:b/>
        </w:rPr>
      </w:pPr>
    </w:p>
    <w:p w:rsidR="000765CD" w:rsidRDefault="00A625E3" w:rsidP="000765CD">
      <w:pPr>
        <w:pStyle w:val="Default"/>
        <w:rPr>
          <w:b/>
          <w:bCs/>
          <w:lang w:val="ru-RU"/>
        </w:rPr>
      </w:pPr>
      <w:r>
        <w:rPr>
          <w:b/>
        </w:rPr>
        <w:t xml:space="preserve">Партија 2-   Монтажа нових топлотних подстаница </w:t>
      </w: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E028BE" w:rsidRDefault="00E028BE" w:rsidP="00346EFF">
      <w:pPr>
        <w:pStyle w:val="NormalWeb"/>
        <w:spacing w:after="0" w:line="276" w:lineRule="auto"/>
        <w:jc w:val="both"/>
        <w:rPr>
          <w:b/>
          <w:bCs/>
          <w:lang w:val="ru-RU"/>
        </w:rPr>
      </w:pPr>
    </w:p>
    <w:p w:rsidR="00346EFF" w:rsidRPr="009E37D5" w:rsidRDefault="00346EFF" w:rsidP="00346EFF">
      <w:pPr>
        <w:pStyle w:val="NormalWeb"/>
        <w:spacing w:after="0" w:line="276" w:lineRule="auto"/>
        <w:jc w:val="both"/>
        <w:rPr>
          <w:b/>
          <w:bCs/>
        </w:rPr>
      </w:pPr>
      <w:r w:rsidRPr="009E37D5">
        <w:rPr>
          <w:b/>
          <w:bCs/>
          <w:lang w:val="ru-RU"/>
        </w:rPr>
        <w:lastRenderedPageBreak/>
        <w:t>ВРСТА,</w:t>
      </w:r>
      <w:r w:rsidRPr="009E37D5">
        <w:rPr>
          <w:b/>
          <w:bCs/>
          <w:lang w:val="sr-Cyrl-CS"/>
        </w:rPr>
        <w:t xml:space="preserve"> ТЕХНИЧКЕ КАРАКТЕРИСТИКЕ</w:t>
      </w:r>
      <w:r w:rsidRPr="009E37D5">
        <w:rPr>
          <w:b/>
          <w:bCs/>
        </w:rPr>
        <w:t xml:space="preserve"> (СПЕЦИФИКАЦИЈЕ)</w:t>
      </w:r>
      <w:r w:rsidRPr="009E37D5">
        <w:rPr>
          <w:b/>
          <w:bCs/>
          <w:lang w:val="sr-Cyrl-CS"/>
        </w:rPr>
        <w:t xml:space="preserve">, КВАЛИТЕТ, КОЛИЧИНА И </w:t>
      </w:r>
      <w:r w:rsidRPr="009E37D5">
        <w:rPr>
          <w:b/>
          <w:bCs/>
          <w:lang w:val="ru-RU"/>
        </w:rPr>
        <w:t xml:space="preserve"> ОПИС </w:t>
      </w:r>
      <w:r w:rsidR="006D6FF7" w:rsidRPr="009E37D5">
        <w:rPr>
          <w:b/>
          <w:bCs/>
          <w:lang w:val="ru-RU"/>
        </w:rPr>
        <w:t>НАБАВКЕ</w:t>
      </w:r>
      <w:r w:rsidRPr="009E37D5">
        <w:rPr>
          <w:b/>
          <w:bCs/>
          <w:lang w:val="sr-Cyrl-CS"/>
        </w:rPr>
        <w:t>, НАЧИН СПРОВОЂЕЊА КОНТРОЛЕ И ОБЕЗБЕЂ</w:t>
      </w:r>
      <w:r w:rsidRPr="009E37D5">
        <w:rPr>
          <w:b/>
          <w:bCs/>
        </w:rPr>
        <w:t>ИВА</w:t>
      </w:r>
      <w:r w:rsidRPr="009E37D5">
        <w:rPr>
          <w:b/>
          <w:bCs/>
          <w:lang w:val="sr-Cyrl-CS"/>
        </w:rPr>
        <w:t xml:space="preserve">ЊА ГАРАНЦИЈЕ КВАЛИТЕТА, РОК ИЗВРШЕЊА, МЕСТО </w:t>
      </w:r>
      <w:r w:rsidR="006D6FF7" w:rsidRPr="009E37D5">
        <w:rPr>
          <w:b/>
          <w:bCs/>
          <w:lang w:val="sr-Cyrl-CS"/>
        </w:rPr>
        <w:t>УГРАДЊЕ ТОПЛОТНИХ ПОДСТАНИЦА</w:t>
      </w:r>
      <w:r w:rsidRPr="009E37D5">
        <w:rPr>
          <w:b/>
          <w:bCs/>
          <w:lang w:val="sr-Cyrl-CS"/>
        </w:rPr>
        <w:t xml:space="preserve">, ЕВЕНТУАЛНЕ ДОДАТНЕ УСЛУГЕ И СЛ. </w:t>
      </w:r>
    </w:p>
    <w:p w:rsidR="00346EFF" w:rsidRPr="009E37D5" w:rsidRDefault="00346EFF" w:rsidP="00346EFF">
      <w:pPr>
        <w:pStyle w:val="NormalWeb"/>
        <w:spacing w:after="0" w:line="276" w:lineRule="auto"/>
        <w:jc w:val="both"/>
      </w:pPr>
    </w:p>
    <w:p w:rsidR="00346EFF" w:rsidRPr="009E37D5" w:rsidRDefault="00346EFF" w:rsidP="00346EFF">
      <w:pPr>
        <w:pStyle w:val="NormalWeb"/>
        <w:spacing w:after="0" w:line="276" w:lineRule="auto"/>
        <w:jc w:val="both"/>
        <w:rPr>
          <w:lang w:val="sr-Cyrl-CS"/>
        </w:rPr>
      </w:pPr>
      <w:r w:rsidRPr="009E37D5">
        <w:rPr>
          <w:lang w:val="ru-RU"/>
        </w:rPr>
        <w:t xml:space="preserve">Врста, опис </w:t>
      </w:r>
      <w:r w:rsidR="000765CD">
        <w:rPr>
          <w:lang w:val="ru-RU"/>
        </w:rPr>
        <w:t xml:space="preserve">набавке и испорука нових топлотних подстаница </w:t>
      </w:r>
      <w:r w:rsidRPr="009E37D5">
        <w:rPr>
          <w:lang w:val="ru-RU"/>
        </w:rPr>
        <w:t xml:space="preserve"> дати су у предмеру</w:t>
      </w:r>
      <w:r w:rsidRPr="009E37D5">
        <w:rPr>
          <w:lang w:val="sr-Cyrl-CS"/>
        </w:rPr>
        <w:t xml:space="preserve"> и предрачуну  к</w:t>
      </w:r>
      <w:r w:rsidRPr="009E37D5">
        <w:rPr>
          <w:lang w:val="ru-RU"/>
        </w:rPr>
        <w:t>оји је саставни део понуде.</w:t>
      </w:r>
    </w:p>
    <w:p w:rsidR="00346EFF" w:rsidRPr="009E37D5" w:rsidRDefault="00346EFF" w:rsidP="00346EFF">
      <w:pPr>
        <w:pStyle w:val="NormalWeb"/>
        <w:spacing w:before="0" w:beforeAutospacing="0" w:after="0" w:line="276" w:lineRule="auto"/>
        <w:jc w:val="both"/>
      </w:pPr>
      <w:r w:rsidRPr="009E37D5">
        <w:rPr>
          <w:lang w:val="ru-RU"/>
        </w:rPr>
        <w:t>Контрол</w:t>
      </w:r>
      <w:r w:rsidR="00131533">
        <w:rPr>
          <w:lang w:val="ru-RU"/>
        </w:rPr>
        <w:t xml:space="preserve">у </w:t>
      </w:r>
      <w:r w:rsidRPr="009E37D5">
        <w:rPr>
          <w:lang w:val="ru-RU"/>
        </w:rPr>
        <w:t xml:space="preserve"> и</w:t>
      </w:r>
      <w:r w:rsidR="00131533">
        <w:rPr>
          <w:lang w:val="ru-RU"/>
        </w:rPr>
        <w:t>споруке нових топлотних подстаница вршиће Комисија формирана од стране Наручиоца и представника  испоручиоца –изабраног понуђача  .</w:t>
      </w:r>
    </w:p>
    <w:p w:rsidR="00346EFF" w:rsidRPr="009E37D5" w:rsidRDefault="00346EFF" w:rsidP="00346EFF">
      <w:pPr>
        <w:pStyle w:val="Default"/>
        <w:jc w:val="both"/>
        <w:rPr>
          <w:b/>
          <w:color w:val="FF0000"/>
          <w:lang w:val="sr-Cyrl-CS"/>
        </w:rPr>
      </w:pPr>
    </w:p>
    <w:p w:rsidR="00346EFF" w:rsidRDefault="00346EFF" w:rsidP="00346EFF">
      <w:pPr>
        <w:pStyle w:val="NormalWeb"/>
        <w:spacing w:before="0" w:beforeAutospacing="0" w:after="0" w:line="276" w:lineRule="auto"/>
        <w:jc w:val="both"/>
        <w:rPr>
          <w:lang w:val="sr-Cyrl-CS"/>
        </w:rPr>
      </w:pPr>
      <w:r w:rsidRPr="009E37D5">
        <w:rPr>
          <w:lang w:val="sr-Cyrl-CS"/>
        </w:rPr>
        <w:t>Рок</w:t>
      </w:r>
      <w:r w:rsidRPr="009E37D5">
        <w:t xml:space="preserve"> за </w:t>
      </w:r>
      <w:r w:rsidR="00131533">
        <w:t xml:space="preserve">испоруку нових топлотних подстаница –извршење потписаног уговора у јавној набавци мале вредности  бр.05/18- Партије 1. </w:t>
      </w:r>
      <w:r w:rsidR="006D6FF7" w:rsidRPr="009E37D5">
        <w:t xml:space="preserve"> : </w:t>
      </w:r>
      <w:r w:rsidR="00A625E3">
        <w:t>максимално</w:t>
      </w:r>
      <w:r w:rsidR="006D6FF7" w:rsidRPr="000B1FD9">
        <w:t xml:space="preserve"> 50 календарских дана</w:t>
      </w:r>
      <w:r w:rsidR="006D6FF7" w:rsidRPr="009E37D5">
        <w:t xml:space="preserve"> од дана потписивања уговора.</w:t>
      </w:r>
    </w:p>
    <w:p w:rsidR="00A939DB" w:rsidRDefault="00A939DB" w:rsidP="00346EFF">
      <w:pPr>
        <w:pStyle w:val="NormalWeb"/>
        <w:spacing w:before="0" w:beforeAutospacing="0" w:after="0" w:line="276" w:lineRule="auto"/>
        <w:jc w:val="both"/>
        <w:rPr>
          <w:lang w:val="sr-Cyrl-CS"/>
        </w:rPr>
      </w:pPr>
    </w:p>
    <w:p w:rsidR="00A939DB" w:rsidRPr="009E37D5" w:rsidRDefault="00A939DB" w:rsidP="00346EFF">
      <w:pPr>
        <w:pStyle w:val="NormalWeb"/>
        <w:spacing w:before="0" w:beforeAutospacing="0" w:after="0" w:line="276" w:lineRule="auto"/>
        <w:jc w:val="both"/>
        <w:rPr>
          <w:color w:val="FF0000"/>
          <w:lang w:val="sr-Cyrl-CS"/>
        </w:rPr>
      </w:pPr>
    </w:p>
    <w:p w:rsidR="000B1FD9" w:rsidRDefault="000B1FD9" w:rsidP="00346EFF">
      <w:pPr>
        <w:pStyle w:val="Default"/>
        <w:rPr>
          <w:b/>
          <w:bCs/>
          <w:color w:val="auto"/>
          <w:lang w:val="sr-Cyrl-CS"/>
        </w:rPr>
      </w:pPr>
    </w:p>
    <w:p w:rsidR="00AD3D95" w:rsidRDefault="00AD3D95" w:rsidP="00346EFF">
      <w:pPr>
        <w:pStyle w:val="Default"/>
        <w:rPr>
          <w:b/>
          <w:bCs/>
          <w:color w:val="auto"/>
          <w:lang w:val="sr-Cyrl-CS"/>
        </w:rPr>
      </w:pPr>
    </w:p>
    <w:p w:rsidR="00AD3D95" w:rsidRDefault="00AD3D95" w:rsidP="00346EFF">
      <w:pPr>
        <w:pStyle w:val="Default"/>
        <w:rPr>
          <w:b/>
          <w:bCs/>
          <w:color w:val="auto"/>
          <w:lang w:val="sr-Cyrl-CS"/>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E028BE" w:rsidRDefault="00E028BE" w:rsidP="00346EFF">
      <w:pPr>
        <w:pStyle w:val="Default"/>
        <w:rPr>
          <w:b/>
          <w:bCs/>
          <w:color w:val="auto"/>
          <w:lang w:val="ru-RU"/>
        </w:rPr>
      </w:pPr>
    </w:p>
    <w:p w:rsidR="00346EFF" w:rsidRPr="00CD3886" w:rsidRDefault="00346EFF" w:rsidP="00346EFF">
      <w:pPr>
        <w:pStyle w:val="Default"/>
        <w:rPr>
          <w:color w:val="auto"/>
          <w:lang w:val="sr-Cyrl-CS"/>
        </w:rPr>
      </w:pPr>
      <w:r w:rsidRPr="00CD3886">
        <w:rPr>
          <w:b/>
          <w:bCs/>
          <w:color w:val="auto"/>
          <w:lang w:val="ru-RU"/>
        </w:rPr>
        <w:t xml:space="preserve">ТЕХНИЧКА ДОКУМЕНТАЦИЈА </w:t>
      </w:r>
    </w:p>
    <w:p w:rsidR="00346EFF" w:rsidRPr="009E37D5" w:rsidRDefault="00346EFF" w:rsidP="00346EFF">
      <w:pPr>
        <w:jc w:val="center"/>
        <w:rPr>
          <w:rFonts w:ascii="Times New Roman" w:hAnsi="Times New Roman"/>
          <w:b/>
          <w:color w:val="FF0000"/>
          <w:sz w:val="24"/>
          <w:szCs w:val="24"/>
          <w:lang w:val="sr-Cyrl-CS"/>
        </w:rPr>
      </w:pPr>
    </w:p>
    <w:p w:rsidR="00346EFF" w:rsidRPr="009E37D5" w:rsidRDefault="00346EFF" w:rsidP="00346EFF">
      <w:pPr>
        <w:jc w:val="center"/>
        <w:rPr>
          <w:rFonts w:ascii="Times New Roman" w:hAnsi="Times New Roman"/>
          <w:b/>
          <w:color w:val="FF0000"/>
          <w:sz w:val="24"/>
          <w:szCs w:val="24"/>
          <w:lang w:val="sr-Cyrl-CS"/>
        </w:rPr>
      </w:pPr>
    </w:p>
    <w:p w:rsidR="00346EFF" w:rsidRPr="00CD3886" w:rsidRDefault="00346EFF" w:rsidP="00346EFF">
      <w:pPr>
        <w:jc w:val="both"/>
        <w:rPr>
          <w:rFonts w:ascii="Times New Roman" w:hAnsi="Times New Roman"/>
          <w:b/>
          <w:sz w:val="24"/>
          <w:szCs w:val="24"/>
          <w:lang w:val="sr-Cyrl-CS"/>
        </w:rPr>
      </w:pPr>
      <w:r w:rsidRPr="00CD3886">
        <w:rPr>
          <w:rFonts w:ascii="Times New Roman" w:hAnsi="Times New Roman"/>
          <w:sz w:val="24"/>
          <w:szCs w:val="24"/>
          <w:lang w:val="sr-Cyrl-CS"/>
        </w:rPr>
        <w:t>У</w:t>
      </w:r>
      <w:r w:rsidRPr="00CD3886">
        <w:rPr>
          <w:rFonts w:ascii="Times New Roman" w:hAnsi="Times New Roman"/>
          <w:sz w:val="24"/>
          <w:szCs w:val="24"/>
          <w:lang w:val="ru-RU"/>
        </w:rPr>
        <w:t xml:space="preserve"> циљу припремања прихватљиве понуде</w:t>
      </w:r>
      <w:r w:rsidRPr="00CD3886">
        <w:rPr>
          <w:rFonts w:ascii="Times New Roman" w:hAnsi="Times New Roman"/>
          <w:sz w:val="24"/>
          <w:szCs w:val="24"/>
          <w:lang w:val="sr-Cyrl-CS"/>
        </w:rPr>
        <w:t xml:space="preserve"> треба се придржавати</w:t>
      </w:r>
      <w:r w:rsidR="000E628F" w:rsidRPr="00CD3886">
        <w:rPr>
          <w:rFonts w:ascii="Times New Roman" w:hAnsi="Times New Roman"/>
          <w:sz w:val="24"/>
          <w:szCs w:val="24"/>
          <w:lang w:val="sr-Cyrl-CS"/>
        </w:rPr>
        <w:t xml:space="preserve"> Општих техничких захтева </w:t>
      </w:r>
      <w:r w:rsidRPr="00CD3886">
        <w:rPr>
          <w:rFonts w:ascii="Times New Roman" w:hAnsi="Times New Roman"/>
          <w:sz w:val="24"/>
          <w:szCs w:val="24"/>
          <w:lang w:val="sr-Cyrl-CS"/>
        </w:rPr>
        <w:t xml:space="preserve"> која је саставни део Конкурсне документације</w:t>
      </w:r>
      <w:r w:rsidR="00FF066F">
        <w:rPr>
          <w:rFonts w:ascii="Times New Roman" w:hAnsi="Times New Roman"/>
          <w:sz w:val="24"/>
          <w:szCs w:val="24"/>
          <w:lang w:val="sr-Cyrl-CS"/>
        </w:rPr>
        <w:t xml:space="preserve"> ЈНМВ </w:t>
      </w:r>
      <w:r w:rsidRPr="00CD3886">
        <w:rPr>
          <w:rFonts w:ascii="Times New Roman" w:hAnsi="Times New Roman"/>
          <w:sz w:val="24"/>
          <w:szCs w:val="24"/>
          <w:lang w:val="sr-Cyrl-CS"/>
        </w:rPr>
        <w:t xml:space="preserve"> бр.</w:t>
      </w:r>
      <w:r w:rsidR="00AD3D95">
        <w:rPr>
          <w:rFonts w:ascii="Times New Roman" w:hAnsi="Times New Roman"/>
          <w:b/>
          <w:sz w:val="24"/>
          <w:szCs w:val="24"/>
          <w:lang w:val="sr-Cyrl-CS"/>
        </w:rPr>
        <w:t>05</w:t>
      </w:r>
      <w:r w:rsidR="00CD3886" w:rsidRPr="00CD3886">
        <w:rPr>
          <w:rFonts w:ascii="Times New Roman" w:hAnsi="Times New Roman"/>
          <w:b/>
          <w:sz w:val="24"/>
          <w:szCs w:val="24"/>
          <w:lang w:val="sr-Cyrl-CS"/>
        </w:rPr>
        <w:t>/2018</w:t>
      </w:r>
      <w:r w:rsidR="00FF066F">
        <w:rPr>
          <w:rFonts w:ascii="Times New Roman" w:hAnsi="Times New Roman"/>
          <w:b/>
          <w:sz w:val="24"/>
          <w:szCs w:val="24"/>
          <w:lang w:val="sr-Cyrl-CS"/>
        </w:rPr>
        <w:t>- Партија 1.</w:t>
      </w:r>
    </w:p>
    <w:p w:rsidR="00346EFF" w:rsidRPr="009E37D5" w:rsidRDefault="00346EFF" w:rsidP="00346EFF">
      <w:pPr>
        <w:ind w:firstLine="720"/>
        <w:jc w:val="center"/>
        <w:rPr>
          <w:rFonts w:ascii="Times New Roman" w:hAnsi="Times New Roman"/>
          <w:b/>
          <w:color w:val="FF0000"/>
          <w:sz w:val="24"/>
          <w:szCs w:val="24"/>
          <w:lang w:val="sr-Cyrl-CS"/>
        </w:rPr>
      </w:pPr>
    </w:p>
    <w:p w:rsidR="00346EFF" w:rsidRPr="009E37D5" w:rsidRDefault="00346EFF" w:rsidP="00346EFF">
      <w:pPr>
        <w:ind w:firstLine="720"/>
        <w:jc w:val="center"/>
        <w:rPr>
          <w:rFonts w:ascii="Times New Roman" w:hAnsi="Times New Roman"/>
          <w:b/>
          <w:color w:val="FF0000"/>
          <w:sz w:val="24"/>
          <w:szCs w:val="24"/>
          <w:lang w:val="sr-Cyrl-CS"/>
        </w:rPr>
      </w:pPr>
    </w:p>
    <w:p w:rsidR="00346EFF" w:rsidRPr="000B1FD9" w:rsidRDefault="00346EFF" w:rsidP="00346EFF">
      <w:pPr>
        <w:jc w:val="both"/>
        <w:rPr>
          <w:rFonts w:ascii="Times New Roman" w:hAnsi="Times New Roman"/>
          <w:b/>
          <w:sz w:val="24"/>
          <w:szCs w:val="24"/>
          <w:lang w:val="sr-Cyrl-CS"/>
        </w:rPr>
      </w:pPr>
      <w:r w:rsidRPr="000B1FD9">
        <w:rPr>
          <w:rFonts w:ascii="Times New Roman" w:hAnsi="Times New Roman"/>
          <w:b/>
          <w:sz w:val="24"/>
          <w:szCs w:val="24"/>
        </w:rPr>
        <w:t xml:space="preserve">Понуђачи су у обавези да </w:t>
      </w:r>
      <w:r w:rsidRPr="000B1FD9">
        <w:rPr>
          <w:rFonts w:ascii="Times New Roman" w:hAnsi="Times New Roman"/>
          <w:b/>
          <w:sz w:val="24"/>
          <w:szCs w:val="24"/>
          <w:lang w:val="sr-Cyrl-CS"/>
        </w:rPr>
        <w:t xml:space="preserve">изврше обилазак </w:t>
      </w:r>
      <w:r w:rsidR="000E628F" w:rsidRPr="000B1FD9">
        <w:rPr>
          <w:rFonts w:ascii="Times New Roman" w:hAnsi="Times New Roman"/>
          <w:b/>
          <w:sz w:val="24"/>
          <w:szCs w:val="24"/>
          <w:lang w:val="sr-Cyrl-CS"/>
        </w:rPr>
        <w:t xml:space="preserve"> –</w:t>
      </w:r>
      <w:r w:rsidRPr="000B1FD9">
        <w:rPr>
          <w:rFonts w:ascii="Times New Roman" w:hAnsi="Times New Roman"/>
          <w:b/>
          <w:sz w:val="24"/>
          <w:szCs w:val="24"/>
          <w:lang w:val="sr-Cyrl-CS"/>
        </w:rPr>
        <w:t>локације</w:t>
      </w:r>
      <w:r w:rsidR="00FF066F">
        <w:rPr>
          <w:rFonts w:ascii="Times New Roman" w:hAnsi="Times New Roman"/>
          <w:b/>
          <w:sz w:val="24"/>
          <w:szCs w:val="24"/>
          <w:lang w:val="sr-Cyrl-CS"/>
        </w:rPr>
        <w:t xml:space="preserve">- насеља ,, АТП“ у Пироту у коме </w:t>
      </w:r>
      <w:r w:rsidR="000E628F" w:rsidRPr="000B1FD9">
        <w:rPr>
          <w:rFonts w:ascii="Times New Roman" w:hAnsi="Times New Roman"/>
          <w:b/>
          <w:sz w:val="24"/>
          <w:szCs w:val="24"/>
          <w:lang w:val="sr-Cyrl-CS"/>
        </w:rPr>
        <w:t xml:space="preserve"> треба извршити </w:t>
      </w:r>
      <w:r w:rsidR="00FF066F">
        <w:rPr>
          <w:rFonts w:ascii="Times New Roman" w:hAnsi="Times New Roman"/>
          <w:b/>
          <w:sz w:val="24"/>
          <w:szCs w:val="24"/>
          <w:lang w:val="sr-Cyrl-CS"/>
        </w:rPr>
        <w:t xml:space="preserve">уградњу и монтажу </w:t>
      </w:r>
      <w:r w:rsidR="00A939DB">
        <w:rPr>
          <w:rFonts w:ascii="Times New Roman" w:hAnsi="Times New Roman"/>
          <w:b/>
          <w:sz w:val="24"/>
          <w:szCs w:val="24"/>
          <w:lang w:val="sr-Cyrl-CS"/>
        </w:rPr>
        <w:t>топлотних подстаница</w:t>
      </w:r>
      <w:r w:rsidR="000E628F" w:rsidRPr="000B1FD9">
        <w:rPr>
          <w:rFonts w:ascii="Times New Roman" w:hAnsi="Times New Roman"/>
          <w:b/>
          <w:sz w:val="24"/>
          <w:szCs w:val="24"/>
          <w:lang w:val="sr-Cyrl-CS"/>
        </w:rPr>
        <w:t>. Датум посе</w:t>
      </w:r>
      <w:r w:rsidR="000B1FD9" w:rsidRPr="000B1FD9">
        <w:rPr>
          <w:rFonts w:ascii="Times New Roman" w:hAnsi="Times New Roman"/>
          <w:b/>
          <w:sz w:val="24"/>
          <w:szCs w:val="24"/>
          <w:lang w:val="sr-Cyrl-CS"/>
        </w:rPr>
        <w:t>те је радним данима, понедељ</w:t>
      </w:r>
      <w:r w:rsidR="000E628F" w:rsidRPr="000B1FD9">
        <w:rPr>
          <w:rFonts w:ascii="Times New Roman" w:hAnsi="Times New Roman"/>
          <w:b/>
          <w:sz w:val="24"/>
          <w:szCs w:val="24"/>
          <w:lang w:val="sr-Cyrl-CS"/>
        </w:rPr>
        <w:t>ак –петак од 8 часова до 14 часова у току трајања периода за припрему конкурсне докуме</w:t>
      </w:r>
      <w:r w:rsidR="00A939DB">
        <w:rPr>
          <w:rFonts w:ascii="Times New Roman" w:hAnsi="Times New Roman"/>
          <w:b/>
          <w:sz w:val="24"/>
          <w:szCs w:val="24"/>
          <w:lang w:val="sr-Cyrl-CS"/>
        </w:rPr>
        <w:t>нтације уз претходну најаву лицу</w:t>
      </w:r>
      <w:r w:rsidR="000E628F" w:rsidRPr="000B1FD9">
        <w:rPr>
          <w:rFonts w:ascii="Times New Roman" w:hAnsi="Times New Roman"/>
          <w:b/>
          <w:sz w:val="24"/>
          <w:szCs w:val="24"/>
          <w:lang w:val="sr-Cyrl-CS"/>
        </w:rPr>
        <w:t xml:space="preserve"> за контакт.</w:t>
      </w:r>
      <w:r w:rsidRPr="000B1FD9">
        <w:rPr>
          <w:rFonts w:ascii="Times New Roman" w:hAnsi="Times New Roman"/>
          <w:b/>
          <w:sz w:val="24"/>
          <w:szCs w:val="24"/>
          <w:lang w:val="sr-Cyrl-CS"/>
        </w:rPr>
        <w:t xml:space="preserve"> Обилазак терена извршиће овлашћени представници понуђача</w:t>
      </w:r>
      <w:r w:rsidR="000E628F" w:rsidRPr="000B1FD9">
        <w:rPr>
          <w:rFonts w:ascii="Times New Roman" w:hAnsi="Times New Roman"/>
          <w:b/>
          <w:sz w:val="24"/>
          <w:szCs w:val="24"/>
          <w:lang w:val="sr-Cyrl-CS"/>
        </w:rPr>
        <w:t xml:space="preserve"> у присуству наручиоца –лица за контакт или запосленог кога он одреди.</w:t>
      </w:r>
    </w:p>
    <w:p w:rsidR="000E628F" w:rsidRPr="000B1FD9" w:rsidRDefault="000E628F" w:rsidP="00346EFF">
      <w:pPr>
        <w:jc w:val="both"/>
        <w:rPr>
          <w:rFonts w:ascii="Times New Roman" w:hAnsi="Times New Roman"/>
          <w:b/>
          <w:sz w:val="24"/>
          <w:szCs w:val="24"/>
          <w:lang w:val="sr-Cyrl-CS"/>
        </w:rPr>
      </w:pPr>
    </w:p>
    <w:p w:rsidR="000E628F" w:rsidRPr="000B1FD9" w:rsidRDefault="00346EFF" w:rsidP="00346EFF">
      <w:pPr>
        <w:jc w:val="both"/>
        <w:rPr>
          <w:rFonts w:ascii="Times New Roman" w:hAnsi="Times New Roman"/>
          <w:b/>
          <w:sz w:val="24"/>
          <w:szCs w:val="24"/>
          <w:lang w:val="sr-Cyrl-CS"/>
        </w:rPr>
      </w:pPr>
      <w:r w:rsidRPr="000B1FD9">
        <w:rPr>
          <w:rFonts w:ascii="Times New Roman" w:hAnsi="Times New Roman"/>
          <w:b/>
          <w:sz w:val="24"/>
          <w:szCs w:val="24"/>
          <w:lang w:val="sr-Cyrl-CS"/>
        </w:rPr>
        <w:t xml:space="preserve">Доказ и саставни део Конкурсне документације је Изјава понуђача да је извршио увид на лицу места и обилазак локација на којима ће се </w:t>
      </w:r>
      <w:r w:rsidR="00FF066F">
        <w:rPr>
          <w:rFonts w:ascii="Times New Roman" w:hAnsi="Times New Roman"/>
          <w:b/>
          <w:sz w:val="24"/>
          <w:szCs w:val="24"/>
          <w:lang w:val="sr-Cyrl-CS"/>
        </w:rPr>
        <w:t>извршити уградња и монтажа топлотних подстаница</w:t>
      </w:r>
      <w:r w:rsidR="00FF066F" w:rsidRPr="000B1FD9">
        <w:rPr>
          <w:rFonts w:ascii="Times New Roman" w:hAnsi="Times New Roman"/>
          <w:b/>
          <w:sz w:val="24"/>
          <w:szCs w:val="24"/>
          <w:lang w:val="sr-Cyrl-CS"/>
        </w:rPr>
        <w:t xml:space="preserve"> </w:t>
      </w:r>
      <w:r w:rsidR="000E628F" w:rsidRPr="000B1FD9">
        <w:rPr>
          <w:rFonts w:ascii="Times New Roman" w:hAnsi="Times New Roman"/>
          <w:b/>
          <w:sz w:val="24"/>
          <w:szCs w:val="24"/>
          <w:lang w:val="sr-Cyrl-CS"/>
        </w:rPr>
        <w:t xml:space="preserve"> са наведеним датумом обиласка локације.</w:t>
      </w:r>
    </w:p>
    <w:p w:rsidR="000E628F" w:rsidRPr="000B1FD9" w:rsidRDefault="000E628F" w:rsidP="00346EFF">
      <w:pPr>
        <w:jc w:val="both"/>
        <w:rPr>
          <w:rFonts w:ascii="Times New Roman" w:hAnsi="Times New Roman"/>
          <w:b/>
          <w:sz w:val="24"/>
          <w:szCs w:val="24"/>
          <w:lang w:val="sr-Cyrl-CS"/>
        </w:rPr>
      </w:pPr>
    </w:p>
    <w:p w:rsidR="00346EFF" w:rsidRPr="000B1FD9" w:rsidRDefault="000E628F" w:rsidP="00346EFF">
      <w:pPr>
        <w:jc w:val="both"/>
        <w:rPr>
          <w:rFonts w:ascii="Times New Roman" w:hAnsi="Times New Roman"/>
          <w:b/>
          <w:sz w:val="24"/>
          <w:szCs w:val="24"/>
          <w:lang w:val="sr-Cyrl-CS"/>
        </w:rPr>
      </w:pPr>
      <w:r w:rsidRPr="000B1FD9">
        <w:rPr>
          <w:rFonts w:ascii="Times New Roman" w:hAnsi="Times New Roman"/>
          <w:b/>
          <w:sz w:val="24"/>
          <w:szCs w:val="24"/>
          <w:lang w:val="sr-Cyrl-CS"/>
        </w:rPr>
        <w:t>Наручила</w:t>
      </w:r>
      <w:r w:rsidR="00A939DB">
        <w:rPr>
          <w:rFonts w:ascii="Times New Roman" w:hAnsi="Times New Roman"/>
          <w:b/>
          <w:sz w:val="24"/>
          <w:szCs w:val="24"/>
          <w:lang w:val="sr-Cyrl-CS"/>
        </w:rPr>
        <w:t>ц</w:t>
      </w:r>
      <w:r w:rsidRPr="000B1FD9">
        <w:rPr>
          <w:rFonts w:ascii="Times New Roman" w:hAnsi="Times New Roman"/>
          <w:b/>
          <w:sz w:val="24"/>
          <w:szCs w:val="24"/>
          <w:lang w:val="sr-Cyrl-CS"/>
        </w:rPr>
        <w:t xml:space="preserve"> је у </w:t>
      </w:r>
      <w:r w:rsidR="00CD3886" w:rsidRPr="000B1FD9">
        <w:rPr>
          <w:rFonts w:ascii="Times New Roman" w:hAnsi="Times New Roman"/>
          <w:b/>
          <w:sz w:val="24"/>
          <w:szCs w:val="24"/>
          <w:lang w:val="sr-Cyrl-CS"/>
        </w:rPr>
        <w:t>обавези да води евиденцију понуђ</w:t>
      </w:r>
      <w:r w:rsidRPr="000B1FD9">
        <w:rPr>
          <w:rFonts w:ascii="Times New Roman" w:hAnsi="Times New Roman"/>
          <w:b/>
          <w:sz w:val="24"/>
          <w:szCs w:val="24"/>
          <w:lang w:val="sr-Cyrl-CS"/>
        </w:rPr>
        <w:t>ача који су извршили обилазак локације извођења предметне набавке.</w:t>
      </w:r>
    </w:p>
    <w:p w:rsidR="00346EFF" w:rsidRPr="000B1FD9" w:rsidRDefault="00346EFF" w:rsidP="00346EFF">
      <w:pPr>
        <w:ind w:firstLine="720"/>
        <w:jc w:val="center"/>
        <w:rPr>
          <w:rFonts w:ascii="Times New Roman" w:hAnsi="Times New Roman"/>
          <w:b/>
          <w:sz w:val="24"/>
          <w:szCs w:val="24"/>
          <w:lang w:val="sr-Latn-CS"/>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E028BE" w:rsidRDefault="00E028BE" w:rsidP="00CD3886">
      <w:pPr>
        <w:jc w:val="center"/>
        <w:rPr>
          <w:rFonts w:ascii="Times New Roman" w:hAnsi="Times New Roman"/>
          <w:b/>
          <w:sz w:val="28"/>
          <w:szCs w:val="28"/>
        </w:rPr>
      </w:pPr>
    </w:p>
    <w:p w:rsidR="00CD3886" w:rsidRPr="00E516A0" w:rsidRDefault="00CD3886" w:rsidP="00E028BE">
      <w:pPr>
        <w:rPr>
          <w:rFonts w:ascii="Times New Roman" w:hAnsi="Times New Roman"/>
          <w:b/>
          <w:sz w:val="28"/>
          <w:szCs w:val="28"/>
        </w:rPr>
      </w:pPr>
      <w:r w:rsidRPr="00E516A0">
        <w:rPr>
          <w:rFonts w:ascii="Times New Roman" w:hAnsi="Times New Roman"/>
          <w:b/>
          <w:sz w:val="28"/>
          <w:szCs w:val="28"/>
        </w:rPr>
        <w:t>Opšti tehnički zahtevi</w:t>
      </w:r>
    </w:p>
    <w:p w:rsidR="00CD3886" w:rsidRPr="00E516A0" w:rsidRDefault="00CD3886" w:rsidP="00CD3886">
      <w:pPr>
        <w:rPr>
          <w:rFonts w:ascii="Times New Roman" w:hAnsi="Times New Roman"/>
          <w:sz w:val="28"/>
          <w:szCs w:val="28"/>
        </w:rPr>
      </w:pPr>
    </w:p>
    <w:p w:rsidR="00CD3886" w:rsidRDefault="00CD3886" w:rsidP="00CD3886">
      <w:pPr>
        <w:pStyle w:val="ListParagraph"/>
        <w:numPr>
          <w:ilvl w:val="0"/>
          <w:numId w:val="4"/>
        </w:numPr>
        <w:ind w:left="0" w:firstLine="0"/>
        <w:rPr>
          <w:rFonts w:ascii="Times New Roman" w:hAnsi="Times New Roman"/>
          <w:b/>
          <w:sz w:val="24"/>
          <w:szCs w:val="24"/>
        </w:rPr>
      </w:pPr>
      <w:bookmarkStart w:id="1" w:name="_Ref516762102"/>
      <w:r w:rsidRPr="00B5651D">
        <w:rPr>
          <w:rFonts w:ascii="Times New Roman" w:hAnsi="Times New Roman"/>
          <w:b/>
          <w:sz w:val="28"/>
          <w:szCs w:val="28"/>
        </w:rPr>
        <w:t>Osnovi elementi kompaktne toplotne podstanice</w:t>
      </w:r>
      <w:r w:rsidRPr="00E516A0">
        <w:rPr>
          <w:rFonts w:ascii="Times New Roman" w:hAnsi="Times New Roman"/>
          <w:b/>
          <w:sz w:val="24"/>
          <w:szCs w:val="24"/>
        </w:rPr>
        <w:t>:</w:t>
      </w:r>
      <w:bookmarkEnd w:id="1"/>
    </w:p>
    <w:p w:rsidR="00CD3886" w:rsidRPr="00E516A0" w:rsidRDefault="00CD3886" w:rsidP="00CD3886">
      <w:pPr>
        <w:pStyle w:val="ListParagraph"/>
        <w:ind w:left="0"/>
        <w:rPr>
          <w:rFonts w:ascii="Times New Roman" w:hAnsi="Times New Roman"/>
          <w:b/>
          <w:sz w:val="24"/>
          <w:szCs w:val="24"/>
        </w:rPr>
      </w:pP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Nos</w:t>
      </w:r>
      <w:r w:rsidRPr="00280B61">
        <w:rPr>
          <w:rFonts w:ascii="Times New Roman" w:hAnsi="Times New Roman"/>
          <w:sz w:val="24"/>
          <w:szCs w:val="24"/>
        </w:rPr>
        <w:t>ač (postolje ) za</w:t>
      </w:r>
      <w:r w:rsidRPr="00280B61">
        <w:rPr>
          <w:rFonts w:ascii="Times New Roman" w:hAnsi="Times New Roman"/>
          <w:sz w:val="24"/>
          <w:szCs w:val="24"/>
          <w:lang w:val="sr-Latn-CS"/>
        </w:rPr>
        <w:t xml:space="preserve"> kompaktnu podstanicu</w:t>
      </w:r>
    </w:p>
    <w:p w:rsidR="00CD3886"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Prolazni regulacioni  kombino</w:t>
      </w:r>
      <w:r>
        <w:rPr>
          <w:rFonts w:ascii="Times New Roman" w:hAnsi="Times New Roman"/>
          <w:sz w:val="24"/>
          <w:szCs w:val="24"/>
          <w:lang w:val="sr-Latn-CS"/>
        </w:rPr>
        <w:t xml:space="preserve">vani ventili  </w:t>
      </w:r>
    </w:p>
    <w:p w:rsidR="00CD3886" w:rsidRPr="00280B61" w:rsidRDefault="00CD3886" w:rsidP="00CD3886">
      <w:pPr>
        <w:numPr>
          <w:ilvl w:val="0"/>
          <w:numId w:val="1"/>
        </w:numPr>
        <w:jc w:val="both"/>
        <w:rPr>
          <w:rFonts w:ascii="Times New Roman" w:hAnsi="Times New Roman"/>
          <w:sz w:val="24"/>
          <w:szCs w:val="24"/>
          <w:lang w:val="sr-Latn-CS"/>
        </w:rPr>
      </w:pPr>
      <w:r>
        <w:rPr>
          <w:rFonts w:ascii="Times New Roman" w:hAnsi="Times New Roman"/>
          <w:sz w:val="24"/>
          <w:szCs w:val="24"/>
          <w:lang w:val="sr-Latn-CS"/>
        </w:rPr>
        <w:t>Kalorimetar – merač toplotne energije</w:t>
      </w: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Senzori temperature i pritiska</w:t>
      </w: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Izmenjivač toplote</w:t>
      </w:r>
    </w:p>
    <w:p w:rsidR="00CD3886" w:rsidRPr="00280B61" w:rsidRDefault="00CD3886" w:rsidP="00CD3886">
      <w:pPr>
        <w:numPr>
          <w:ilvl w:val="0"/>
          <w:numId w:val="1"/>
        </w:numPr>
        <w:jc w:val="both"/>
        <w:rPr>
          <w:rFonts w:ascii="Times New Roman" w:hAnsi="Times New Roman"/>
          <w:sz w:val="24"/>
          <w:szCs w:val="24"/>
          <w:lang w:val="sr-Latn-CS"/>
        </w:rPr>
      </w:pPr>
      <w:r>
        <w:rPr>
          <w:rFonts w:ascii="Times New Roman" w:hAnsi="Times New Roman"/>
          <w:sz w:val="24"/>
          <w:szCs w:val="24"/>
          <w:lang w:val="sr-Latn-CS"/>
        </w:rPr>
        <w:t>Digitalna kontrolna jedinica</w:t>
      </w:r>
      <w:r w:rsidRPr="00280B61">
        <w:rPr>
          <w:rFonts w:ascii="Times New Roman" w:hAnsi="Times New Roman"/>
          <w:sz w:val="24"/>
          <w:szCs w:val="24"/>
          <w:lang w:val="sr-Latn-CS"/>
        </w:rPr>
        <w:t xml:space="preserve"> – mikroprocesorski regulator</w:t>
      </w: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Pumpe</w:t>
      </w: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Armatura (</w:t>
      </w:r>
      <w:r>
        <w:rPr>
          <w:rFonts w:ascii="Times New Roman" w:hAnsi="Times New Roman"/>
          <w:sz w:val="24"/>
          <w:szCs w:val="24"/>
          <w:lang w:val="sr-Latn-CS"/>
        </w:rPr>
        <w:t xml:space="preserve">ravni prolazni ventili , </w:t>
      </w:r>
      <w:r w:rsidRPr="00280B61">
        <w:rPr>
          <w:rFonts w:ascii="Times New Roman" w:hAnsi="Times New Roman"/>
          <w:sz w:val="24"/>
          <w:szCs w:val="24"/>
          <w:lang w:val="sr-Latn-CS"/>
        </w:rPr>
        <w:t>balansni ventili, kontroln</w:t>
      </w:r>
      <w:r>
        <w:rPr>
          <w:rFonts w:ascii="Times New Roman" w:hAnsi="Times New Roman"/>
          <w:sz w:val="24"/>
          <w:szCs w:val="24"/>
          <w:lang w:val="sr-Latn-CS"/>
        </w:rPr>
        <w:t xml:space="preserve">i ventili, loptasti ventili, hvatači nečistoća sa sitom, odmuljno- odžračni </w:t>
      </w:r>
      <w:r w:rsidRPr="00280B61">
        <w:rPr>
          <w:rFonts w:ascii="Times New Roman" w:hAnsi="Times New Roman"/>
          <w:sz w:val="24"/>
          <w:szCs w:val="24"/>
          <w:lang w:val="sr-Latn-CS"/>
        </w:rPr>
        <w:t>sudovi</w:t>
      </w:r>
      <w:r>
        <w:rPr>
          <w:rFonts w:ascii="Times New Roman" w:hAnsi="Times New Roman"/>
          <w:sz w:val="24"/>
          <w:szCs w:val="24"/>
          <w:lang w:val="sr-Latn-CS"/>
        </w:rPr>
        <w:t xml:space="preserve"> i td.</w:t>
      </w:r>
      <w:r w:rsidRPr="00280B61">
        <w:rPr>
          <w:rFonts w:ascii="Times New Roman" w:hAnsi="Times New Roman"/>
          <w:sz w:val="24"/>
          <w:szCs w:val="24"/>
          <w:lang w:val="sr-Latn-CS"/>
        </w:rPr>
        <w:t>)</w:t>
      </w: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Ekspanzioni sudovi</w:t>
      </w:r>
    </w:p>
    <w:p w:rsidR="00CD3886" w:rsidRPr="00280B61" w:rsidRDefault="00CD3886" w:rsidP="00CD3886">
      <w:pPr>
        <w:numPr>
          <w:ilvl w:val="0"/>
          <w:numId w:val="1"/>
        </w:numPr>
        <w:jc w:val="both"/>
        <w:rPr>
          <w:rFonts w:ascii="Times New Roman" w:hAnsi="Times New Roman"/>
          <w:sz w:val="24"/>
          <w:szCs w:val="24"/>
          <w:lang w:val="sr-Latn-CS"/>
        </w:rPr>
      </w:pPr>
      <w:r w:rsidRPr="00280B61">
        <w:rPr>
          <w:rFonts w:ascii="Times New Roman" w:hAnsi="Times New Roman"/>
          <w:sz w:val="24"/>
          <w:szCs w:val="24"/>
          <w:lang w:val="sr-Latn-CS"/>
        </w:rPr>
        <w:t>Siguronosni ventili</w:t>
      </w:r>
    </w:p>
    <w:p w:rsidR="00CD3886" w:rsidRPr="00280B61" w:rsidRDefault="00CD3886" w:rsidP="00CD3886">
      <w:pPr>
        <w:numPr>
          <w:ilvl w:val="0"/>
          <w:numId w:val="1"/>
        </w:numPr>
        <w:jc w:val="both"/>
        <w:rPr>
          <w:rFonts w:ascii="Times New Roman" w:hAnsi="Times New Roman"/>
          <w:sz w:val="24"/>
          <w:szCs w:val="24"/>
          <w:lang w:val="sr-Latn-CS"/>
        </w:rPr>
      </w:pPr>
      <w:r>
        <w:rPr>
          <w:rFonts w:ascii="Times New Roman" w:hAnsi="Times New Roman"/>
          <w:sz w:val="24"/>
          <w:szCs w:val="24"/>
          <w:lang w:val="sr-Latn-CS"/>
        </w:rPr>
        <w:t>Merni instrumenti</w:t>
      </w:r>
      <w:r w:rsidRPr="00280B61">
        <w:rPr>
          <w:rFonts w:ascii="Times New Roman" w:hAnsi="Times New Roman"/>
          <w:sz w:val="24"/>
          <w:szCs w:val="24"/>
          <w:lang w:val="sr-Latn-CS"/>
        </w:rPr>
        <w:t xml:space="preserve"> (manometri i termometri)</w:t>
      </w:r>
    </w:p>
    <w:p w:rsidR="00CD3886" w:rsidRPr="00280B61" w:rsidRDefault="00CD3886" w:rsidP="00CD3886">
      <w:pPr>
        <w:ind w:left="720"/>
        <w:jc w:val="both"/>
        <w:rPr>
          <w:rFonts w:ascii="Times New Roman" w:hAnsi="Times New Roman"/>
          <w:sz w:val="24"/>
          <w:szCs w:val="24"/>
          <w:lang w:val="sr-Latn-CS"/>
        </w:rPr>
      </w:pPr>
    </w:p>
    <w:p w:rsidR="00CD3886" w:rsidRPr="00280B61" w:rsidRDefault="00CD3886" w:rsidP="00CD3886">
      <w:pPr>
        <w:rPr>
          <w:rFonts w:ascii="Times New Roman" w:hAnsi="Times New Roman"/>
          <w:sz w:val="24"/>
          <w:szCs w:val="24"/>
          <w:lang w:val="sr-Latn-CS"/>
        </w:rPr>
      </w:pPr>
    </w:p>
    <w:p w:rsidR="00CD3886" w:rsidRDefault="00CD3886" w:rsidP="00CD3886">
      <w:pPr>
        <w:ind w:left="720"/>
        <w:rPr>
          <w:rFonts w:ascii="Times New Roman" w:hAnsi="Times New Roman"/>
          <w:sz w:val="24"/>
          <w:szCs w:val="24"/>
          <w:lang w:val="sr-Latn-CS"/>
        </w:rPr>
      </w:pPr>
      <w:r w:rsidRPr="009B610F">
        <w:rPr>
          <w:rFonts w:ascii="Times New Roman" w:hAnsi="Times New Roman"/>
          <w:b/>
          <w:sz w:val="24"/>
          <w:szCs w:val="24"/>
          <w:u w:val="single"/>
          <w:lang w:val="sr-Latn-CS"/>
        </w:rPr>
        <w:t>Napomena :</w:t>
      </w:r>
      <w:r w:rsidRPr="00280B61">
        <w:rPr>
          <w:rFonts w:ascii="Times New Roman" w:hAnsi="Times New Roman"/>
          <w:sz w:val="24"/>
          <w:szCs w:val="24"/>
          <w:lang w:val="sr-Latn-CS"/>
        </w:rPr>
        <w:t xml:space="preserve">Merači toplotne energije – </w:t>
      </w:r>
      <w:r w:rsidR="00A939DB">
        <w:rPr>
          <w:rFonts w:ascii="Times New Roman" w:hAnsi="Times New Roman"/>
          <w:sz w:val="24"/>
          <w:szCs w:val="24"/>
          <w:lang w:val="sr-Latn-CS"/>
        </w:rPr>
        <w:t>kalorimetri</w:t>
      </w:r>
      <w:r w:rsidR="00A939DB">
        <w:rPr>
          <w:rFonts w:ascii="Times New Roman" w:hAnsi="Times New Roman"/>
          <w:sz w:val="24"/>
          <w:szCs w:val="24"/>
        </w:rPr>
        <w:t xml:space="preserve"> – dva </w:t>
      </w:r>
      <w:r>
        <w:rPr>
          <w:rFonts w:ascii="Times New Roman" w:hAnsi="Times New Roman"/>
          <w:sz w:val="24"/>
          <w:szCs w:val="24"/>
          <w:lang w:val="sr-Latn-CS"/>
        </w:rPr>
        <w:t>komada , biće nakandno od st</w:t>
      </w:r>
      <w:r w:rsidRPr="00280B61">
        <w:rPr>
          <w:rFonts w:ascii="Times New Roman" w:hAnsi="Times New Roman"/>
          <w:sz w:val="24"/>
          <w:szCs w:val="24"/>
          <w:lang w:val="sr-Latn-CS"/>
        </w:rPr>
        <w:t>r</w:t>
      </w:r>
      <w:r>
        <w:rPr>
          <w:rFonts w:ascii="Times New Roman" w:hAnsi="Times New Roman"/>
          <w:sz w:val="24"/>
          <w:szCs w:val="24"/>
          <w:lang w:val="sr-Latn-CS"/>
        </w:rPr>
        <w:t>ane I</w:t>
      </w:r>
      <w:r w:rsidRPr="00280B61">
        <w:rPr>
          <w:rFonts w:ascii="Times New Roman" w:hAnsi="Times New Roman"/>
          <w:sz w:val="24"/>
          <w:szCs w:val="24"/>
          <w:lang w:val="sr-Latn-CS"/>
        </w:rPr>
        <w:t>nvestitora</w:t>
      </w:r>
      <w:r>
        <w:rPr>
          <w:rFonts w:ascii="Times New Roman" w:hAnsi="Times New Roman"/>
          <w:sz w:val="24"/>
          <w:szCs w:val="24"/>
          <w:lang w:val="sr-Latn-CS"/>
        </w:rPr>
        <w:t xml:space="preserve"> dostavljeni I</w:t>
      </w:r>
      <w:r w:rsidRPr="00280B61">
        <w:rPr>
          <w:rFonts w:ascii="Times New Roman" w:hAnsi="Times New Roman"/>
          <w:sz w:val="24"/>
          <w:szCs w:val="24"/>
          <w:lang w:val="sr-Latn-CS"/>
        </w:rPr>
        <w:t xml:space="preserve">zvođaču kako bi bili pridodati </w:t>
      </w:r>
      <w:r>
        <w:rPr>
          <w:rFonts w:ascii="Times New Roman" w:hAnsi="Times New Roman"/>
          <w:sz w:val="24"/>
          <w:szCs w:val="24"/>
          <w:lang w:val="sr-Latn-CS"/>
        </w:rPr>
        <w:t>dvema</w:t>
      </w:r>
      <w:r w:rsidRPr="00280B61">
        <w:rPr>
          <w:rFonts w:ascii="Times New Roman" w:hAnsi="Times New Roman"/>
          <w:sz w:val="24"/>
          <w:szCs w:val="24"/>
          <w:lang w:val="sr-Latn-CS"/>
        </w:rPr>
        <w:t xml:space="preserve">  topl</w:t>
      </w:r>
      <w:r>
        <w:rPr>
          <w:rFonts w:ascii="Times New Roman" w:hAnsi="Times New Roman"/>
          <w:sz w:val="24"/>
          <w:szCs w:val="24"/>
          <w:lang w:val="sr-Latn-CS"/>
        </w:rPr>
        <w:t>otnim  podstanicama</w:t>
      </w:r>
      <w:r w:rsidRPr="00280B61">
        <w:rPr>
          <w:rFonts w:ascii="Times New Roman" w:hAnsi="Times New Roman"/>
          <w:sz w:val="24"/>
          <w:szCs w:val="24"/>
          <w:lang w:val="sr-Latn-CS"/>
        </w:rPr>
        <w:t xml:space="preserve">.                                                                                                                                                              </w:t>
      </w:r>
      <w:r>
        <w:rPr>
          <w:rFonts w:ascii="Times New Roman" w:hAnsi="Times New Roman"/>
          <w:sz w:val="24"/>
          <w:szCs w:val="24"/>
          <w:lang w:val="sr-Latn-CS"/>
        </w:rPr>
        <w:tab/>
      </w:r>
      <w:r w:rsidRPr="00280B61">
        <w:rPr>
          <w:rFonts w:ascii="Times New Roman" w:hAnsi="Times New Roman"/>
          <w:sz w:val="24"/>
          <w:szCs w:val="24"/>
          <w:lang w:val="sr-Latn-CS"/>
        </w:rPr>
        <w:t>Na</w:t>
      </w:r>
      <w:r>
        <w:rPr>
          <w:rFonts w:ascii="Times New Roman" w:hAnsi="Times New Roman"/>
          <w:sz w:val="24"/>
          <w:szCs w:val="24"/>
          <w:lang w:val="sr-Latn-CS"/>
        </w:rPr>
        <w:t xml:space="preserve">  te </w:t>
      </w:r>
      <w:r w:rsidR="00A939DB">
        <w:rPr>
          <w:rFonts w:ascii="Times New Roman" w:hAnsi="Times New Roman"/>
          <w:sz w:val="24"/>
          <w:szCs w:val="24"/>
          <w:lang w:val="sr-Latn-CS"/>
        </w:rPr>
        <w:t>dve</w:t>
      </w:r>
      <w:r>
        <w:rPr>
          <w:rFonts w:ascii="Times New Roman" w:hAnsi="Times New Roman"/>
          <w:sz w:val="24"/>
          <w:szCs w:val="24"/>
          <w:lang w:val="sr-Latn-CS"/>
        </w:rPr>
        <w:t xml:space="preserve">  toplotne podstanice date u tabeli Predračun količina</w:t>
      </w:r>
      <w:r w:rsidRPr="00280B61">
        <w:rPr>
          <w:rFonts w:ascii="Times New Roman" w:hAnsi="Times New Roman"/>
          <w:sz w:val="24"/>
          <w:szCs w:val="24"/>
          <w:lang w:val="sr-Latn-CS"/>
        </w:rPr>
        <w:t xml:space="preserve"> predvideti  mesto za ugradnju merača toplotne energije u vidu pass komada sa priru</w:t>
      </w:r>
      <w:r>
        <w:rPr>
          <w:rFonts w:ascii="Times New Roman" w:hAnsi="Times New Roman"/>
          <w:sz w:val="24"/>
          <w:szCs w:val="24"/>
          <w:lang w:val="sr-Latn-CS"/>
        </w:rPr>
        <w:t>bnicama odgovarajućeg  prečnika.</w:t>
      </w:r>
    </w:p>
    <w:p w:rsidR="00CD3886" w:rsidRDefault="00CD3886" w:rsidP="00CD3886">
      <w:pPr>
        <w:ind w:left="720"/>
        <w:rPr>
          <w:rFonts w:ascii="Times New Roman" w:hAnsi="Times New Roman"/>
          <w:sz w:val="24"/>
          <w:szCs w:val="24"/>
          <w:lang w:val="sr-Latn-CS"/>
        </w:rPr>
      </w:pPr>
      <w:r>
        <w:rPr>
          <w:rFonts w:ascii="Times New Roman" w:hAnsi="Times New Roman"/>
          <w:sz w:val="24"/>
          <w:szCs w:val="24"/>
          <w:lang w:val="sr-Latn-CS"/>
        </w:rPr>
        <w:tab/>
        <w:t xml:space="preserve">Za ostale toplotne podstanice </w:t>
      </w:r>
      <w:r w:rsidR="00A939DB">
        <w:rPr>
          <w:rFonts w:ascii="Times New Roman" w:hAnsi="Times New Roman"/>
          <w:sz w:val="24"/>
          <w:szCs w:val="24"/>
          <w:lang w:val="sr-Latn-CS"/>
        </w:rPr>
        <w:t>četiri</w:t>
      </w:r>
      <w:r>
        <w:rPr>
          <w:rFonts w:ascii="Times New Roman" w:hAnsi="Times New Roman"/>
          <w:sz w:val="24"/>
          <w:szCs w:val="24"/>
          <w:lang w:val="sr-Latn-CS"/>
        </w:rPr>
        <w:t xml:space="preserve">  kom. Izvođač radova treba da nabavi i ugradi  overene ( baždarene ) kalorimetre. Izbor kalorimetra izvršiti na osnovu podataka i uslova iz Tabele količina. </w:t>
      </w:r>
    </w:p>
    <w:p w:rsidR="00CD3886" w:rsidRDefault="00CD3886" w:rsidP="00CD3886">
      <w:pPr>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t xml:space="preserve"> Prilikom ugradnje svih kalorimetara </w:t>
      </w:r>
      <w:r w:rsidRPr="00280B61">
        <w:rPr>
          <w:rFonts w:ascii="Times New Roman" w:hAnsi="Times New Roman"/>
          <w:sz w:val="24"/>
          <w:szCs w:val="24"/>
          <w:lang w:val="sr-Latn-CS"/>
        </w:rPr>
        <w:t>potrebno</w:t>
      </w:r>
      <w:r>
        <w:rPr>
          <w:rFonts w:ascii="Times New Roman" w:hAnsi="Times New Roman"/>
          <w:sz w:val="24"/>
          <w:szCs w:val="24"/>
          <w:lang w:val="sr-Latn-CS"/>
        </w:rPr>
        <w:t xml:space="preserve"> obezbetiti min.</w:t>
      </w:r>
      <w:r w:rsidRPr="00280B61">
        <w:rPr>
          <w:rFonts w:ascii="Times New Roman" w:hAnsi="Times New Roman"/>
          <w:sz w:val="24"/>
          <w:szCs w:val="24"/>
          <w:lang w:val="sr-Latn-CS"/>
        </w:rPr>
        <w:t xml:space="preserve"> rastojane za umirenje  sa </w:t>
      </w:r>
      <w:r>
        <w:rPr>
          <w:rFonts w:ascii="Times New Roman" w:hAnsi="Times New Roman"/>
          <w:sz w:val="24"/>
          <w:szCs w:val="24"/>
          <w:lang w:val="sr-Latn-CS"/>
        </w:rPr>
        <w:tab/>
      </w:r>
      <w:r w:rsidRPr="00280B61">
        <w:rPr>
          <w:rFonts w:ascii="Times New Roman" w:hAnsi="Times New Roman"/>
          <w:sz w:val="24"/>
          <w:szCs w:val="24"/>
          <w:lang w:val="sr-Latn-CS"/>
        </w:rPr>
        <w:t xml:space="preserve">obe strane merača od 5D prečnika cevi u svrhu pravilne ugradnje. Takođe predvideti i </w:t>
      </w:r>
      <w:r>
        <w:rPr>
          <w:rFonts w:ascii="Times New Roman" w:hAnsi="Times New Roman"/>
          <w:sz w:val="24"/>
          <w:szCs w:val="24"/>
          <w:lang w:val="sr-Latn-CS"/>
        </w:rPr>
        <w:tab/>
      </w:r>
      <w:r w:rsidRPr="00280B61">
        <w:rPr>
          <w:rFonts w:ascii="Times New Roman" w:hAnsi="Times New Roman"/>
          <w:sz w:val="24"/>
          <w:szCs w:val="24"/>
          <w:lang w:val="sr-Latn-CS"/>
        </w:rPr>
        <w:t xml:space="preserve">mesta </w:t>
      </w:r>
      <w:r>
        <w:rPr>
          <w:rFonts w:ascii="Times New Roman" w:hAnsi="Times New Roman"/>
          <w:sz w:val="24"/>
          <w:szCs w:val="24"/>
          <w:lang w:val="sr-Latn-CS"/>
        </w:rPr>
        <w:tab/>
      </w:r>
      <w:r w:rsidRPr="00280B61">
        <w:rPr>
          <w:rFonts w:ascii="Times New Roman" w:hAnsi="Times New Roman"/>
          <w:sz w:val="24"/>
          <w:szCs w:val="24"/>
          <w:lang w:val="sr-Latn-CS"/>
        </w:rPr>
        <w:t>ugradnje senzora tem</w:t>
      </w:r>
      <w:r w:rsidR="00A939DB">
        <w:rPr>
          <w:rFonts w:ascii="Times New Roman" w:hAnsi="Times New Roman"/>
          <w:sz w:val="24"/>
          <w:szCs w:val="24"/>
          <w:lang w:val="sr-Latn-CS"/>
        </w:rPr>
        <w:t>p</w:t>
      </w:r>
      <w:r w:rsidRPr="00280B61">
        <w:rPr>
          <w:rFonts w:ascii="Times New Roman" w:hAnsi="Times New Roman"/>
          <w:sz w:val="24"/>
          <w:szCs w:val="24"/>
          <w:lang w:val="sr-Latn-CS"/>
        </w:rPr>
        <w:t xml:space="preserve">erature na napojnoj i povratnoj cevi primarnog dela podstanice.                                                         </w:t>
      </w:r>
      <w:r>
        <w:rPr>
          <w:rFonts w:ascii="Times New Roman" w:hAnsi="Times New Roman"/>
          <w:sz w:val="24"/>
          <w:szCs w:val="24"/>
          <w:lang w:val="sr-Latn-CS"/>
        </w:rPr>
        <w:tab/>
      </w:r>
    </w:p>
    <w:p w:rsidR="00CD3886" w:rsidRPr="00280B61" w:rsidRDefault="00CD3886" w:rsidP="00CD3886">
      <w:pPr>
        <w:rPr>
          <w:rFonts w:ascii="Times New Roman" w:hAnsi="Times New Roman"/>
          <w:sz w:val="24"/>
          <w:szCs w:val="24"/>
          <w:lang w:val="sr-Latn-CS"/>
        </w:rPr>
      </w:pPr>
    </w:p>
    <w:p w:rsidR="00CD3886" w:rsidRPr="00280B61" w:rsidRDefault="00CD3886" w:rsidP="00CD3886">
      <w:pPr>
        <w:rPr>
          <w:rFonts w:ascii="Times New Roman" w:hAnsi="Times New Roman"/>
          <w:sz w:val="24"/>
          <w:szCs w:val="24"/>
          <w:lang w:val="sr-Latn-CS"/>
        </w:rPr>
      </w:pPr>
    </w:p>
    <w:p w:rsidR="00CD3886" w:rsidRPr="00B5651D" w:rsidRDefault="00CD3886" w:rsidP="00CD3886">
      <w:pPr>
        <w:pStyle w:val="ListParagraph"/>
        <w:numPr>
          <w:ilvl w:val="0"/>
          <w:numId w:val="4"/>
        </w:numPr>
        <w:ind w:left="0" w:firstLine="0"/>
        <w:rPr>
          <w:rFonts w:ascii="Times New Roman" w:hAnsi="Times New Roman"/>
          <w:b/>
          <w:sz w:val="28"/>
          <w:szCs w:val="28"/>
        </w:rPr>
      </w:pPr>
      <w:r w:rsidRPr="00B5651D">
        <w:rPr>
          <w:rFonts w:ascii="Times New Roman" w:hAnsi="Times New Roman"/>
          <w:b/>
          <w:sz w:val="28"/>
          <w:szCs w:val="28"/>
        </w:rPr>
        <w:t>Kompaktna podstanica standardnog tipa</w:t>
      </w:r>
    </w:p>
    <w:p w:rsidR="00CD3886" w:rsidRPr="00B5651D" w:rsidRDefault="00CD3886" w:rsidP="00CD3886">
      <w:pPr>
        <w:rPr>
          <w:rFonts w:ascii="Times New Roman" w:hAnsi="Times New Roman"/>
          <w:sz w:val="28"/>
          <w:szCs w:val="28"/>
          <w:lang w:val="sr-Latn-CS"/>
        </w:rPr>
      </w:pPr>
    </w:p>
    <w:p w:rsidR="00CD3886" w:rsidRPr="0062402E" w:rsidRDefault="00CD3886" w:rsidP="00CD3886">
      <w:pPr>
        <w:jc w:val="both"/>
        <w:rPr>
          <w:rFonts w:ascii="Times New Roman" w:hAnsi="Times New Roman"/>
          <w:sz w:val="24"/>
          <w:szCs w:val="24"/>
        </w:rPr>
      </w:pPr>
      <w:r>
        <w:rPr>
          <w:rFonts w:ascii="Times New Roman" w:hAnsi="Times New Roman"/>
          <w:sz w:val="24"/>
          <w:szCs w:val="24"/>
          <w:lang w:val="sr-Latn-CS"/>
        </w:rPr>
        <w:tab/>
      </w:r>
      <w:r w:rsidRPr="003558FD">
        <w:rPr>
          <w:rFonts w:ascii="Times New Roman" w:hAnsi="Times New Roman"/>
          <w:sz w:val="24"/>
          <w:szCs w:val="24"/>
          <w:lang w:val="sr-Latn-CS"/>
        </w:rPr>
        <w:t>Kompaktana</w:t>
      </w:r>
      <w:r>
        <w:rPr>
          <w:rFonts w:ascii="Times New Roman" w:hAnsi="Times New Roman"/>
          <w:sz w:val="24"/>
          <w:szCs w:val="24"/>
          <w:lang w:val="sr-Latn-CS"/>
        </w:rPr>
        <w:t xml:space="preserve"> podstanica</w:t>
      </w:r>
      <w:r w:rsidRPr="003558FD">
        <w:rPr>
          <w:rFonts w:ascii="Times New Roman" w:hAnsi="Times New Roman"/>
          <w:sz w:val="24"/>
          <w:szCs w:val="24"/>
          <w:lang w:val="sr-Latn-CS"/>
        </w:rPr>
        <w:t xml:space="preserve"> je indirektnog tipa i poseduje izmenjivač toplote</w:t>
      </w:r>
      <w:r>
        <w:rPr>
          <w:rFonts w:ascii="Times New Roman" w:hAnsi="Times New Roman"/>
          <w:sz w:val="24"/>
          <w:szCs w:val="24"/>
          <w:lang w:val="sr-Latn-CS"/>
        </w:rPr>
        <w:t xml:space="preserve"> koji se nalazi </w:t>
      </w:r>
      <w:r w:rsidRPr="003558FD">
        <w:rPr>
          <w:rFonts w:ascii="Times New Roman" w:hAnsi="Times New Roman"/>
          <w:sz w:val="24"/>
          <w:szCs w:val="24"/>
          <w:lang w:val="sr-Latn-CS"/>
        </w:rPr>
        <w:t xml:space="preserve"> između primarne distributivne mreže daljinskog grejanja i sekundarne strane sistema grejanja zgrade.</w:t>
      </w:r>
      <w:r w:rsidRPr="0062402E">
        <w:rPr>
          <w:rFonts w:ascii="Times New Roman" w:hAnsi="Times New Roman"/>
          <w:sz w:val="24"/>
          <w:szCs w:val="24"/>
          <w:lang w:val="sr-Latn-CS"/>
        </w:rPr>
        <w:tab/>
        <w:t xml:space="preserve">Izvođač  radova je dužan da nabavi , montira i ugradi kompaktnu podstanicu sa kompletnim prethodno instaliranim cevima i električnim žicama, napajanjem i senzorima i staviti ih u rad.                          </w:t>
      </w:r>
      <w:r w:rsidRPr="0062402E">
        <w:rPr>
          <w:rFonts w:ascii="Times New Roman" w:hAnsi="Times New Roman"/>
          <w:sz w:val="24"/>
          <w:szCs w:val="24"/>
          <w:lang w:val="sr-Latn-CS"/>
        </w:rPr>
        <w:tab/>
        <w:t xml:space="preserve">Podstanica će biti povezana na primarnoj strani na distributivnu mrežu dalinskog grejanja preko ventila , stim što ispred njih u prostoriji gde će biti smeštena podstanica na distributivnoj cevnoj mreži </w:t>
      </w:r>
      <w:r>
        <w:rPr>
          <w:rFonts w:ascii="Times New Roman" w:hAnsi="Times New Roman"/>
          <w:sz w:val="24"/>
          <w:szCs w:val="24"/>
          <w:lang w:val="sr-Latn-CS"/>
        </w:rPr>
        <w:t>na primarnoj strani ,</w:t>
      </w:r>
      <w:r w:rsidRPr="0062402E">
        <w:rPr>
          <w:rFonts w:ascii="Times New Roman" w:hAnsi="Times New Roman"/>
          <w:sz w:val="24"/>
          <w:szCs w:val="24"/>
          <w:lang w:val="sr-Latn-CS"/>
        </w:rPr>
        <w:t xml:space="preserve"> treba ugarditi odmuljno - </w:t>
      </w:r>
      <w:r>
        <w:rPr>
          <w:rFonts w:ascii="Times New Roman" w:hAnsi="Times New Roman"/>
          <w:sz w:val="24"/>
          <w:szCs w:val="24"/>
          <w:lang w:val="sr-Latn-CS"/>
        </w:rPr>
        <w:t>ozračni sud na napojnoj  cevi sa ugrađenim ispu</w:t>
      </w:r>
      <w:r w:rsidRPr="0062402E">
        <w:rPr>
          <w:rFonts w:ascii="Times New Roman" w:hAnsi="Times New Roman"/>
          <w:sz w:val="24"/>
          <w:szCs w:val="24"/>
          <w:lang w:val="sr-Latn-CS"/>
        </w:rPr>
        <w:t>stima za od</w:t>
      </w:r>
      <w:r w:rsidRPr="0062402E">
        <w:rPr>
          <w:rFonts w:ascii="Times New Roman" w:hAnsi="Times New Roman"/>
          <w:sz w:val="24"/>
          <w:szCs w:val="24"/>
        </w:rPr>
        <w:t>zračivanje i odmuljivanje sa odgovarjućim ventilima za zatvaranje</w:t>
      </w:r>
      <w:r>
        <w:rPr>
          <w:rFonts w:ascii="Times New Roman" w:hAnsi="Times New Roman"/>
          <w:sz w:val="24"/>
          <w:szCs w:val="24"/>
        </w:rPr>
        <w:t xml:space="preserve"> PN16 bar . Prečnik suda</w:t>
      </w:r>
      <w:r w:rsidRPr="0062402E">
        <w:rPr>
          <w:rFonts w:ascii="Times New Roman" w:hAnsi="Times New Roman"/>
          <w:sz w:val="24"/>
          <w:szCs w:val="24"/>
        </w:rPr>
        <w:t xml:space="preserve"> treba da je </w:t>
      </w:r>
      <w:r>
        <w:rPr>
          <w:rFonts w:ascii="Times New Roman" w:hAnsi="Times New Roman"/>
          <w:sz w:val="24"/>
          <w:szCs w:val="24"/>
        </w:rPr>
        <w:t>minimalno za jednu dimenziju</w:t>
      </w:r>
      <w:r w:rsidRPr="0062402E">
        <w:rPr>
          <w:rFonts w:ascii="Times New Roman" w:hAnsi="Times New Roman"/>
          <w:sz w:val="24"/>
          <w:szCs w:val="24"/>
        </w:rPr>
        <w:t xml:space="preserve"> veći od prečnika cevovoda </w:t>
      </w:r>
      <w:r>
        <w:rPr>
          <w:rFonts w:ascii="Times New Roman" w:hAnsi="Times New Roman"/>
          <w:sz w:val="24"/>
          <w:szCs w:val="24"/>
        </w:rPr>
        <w:t>,</w:t>
      </w:r>
      <w:r w:rsidRPr="0062402E">
        <w:rPr>
          <w:rFonts w:ascii="Times New Roman" w:hAnsi="Times New Roman"/>
          <w:sz w:val="24"/>
          <w:szCs w:val="24"/>
        </w:rPr>
        <w:t xml:space="preserve"> ali ne manji od DN100 mm</w:t>
      </w:r>
      <w:r>
        <w:rPr>
          <w:rFonts w:ascii="Times New Roman" w:hAnsi="Times New Roman"/>
          <w:sz w:val="24"/>
          <w:szCs w:val="24"/>
        </w:rPr>
        <w:t xml:space="preserve"> i minimalne dužine  L= 4</w:t>
      </w:r>
      <w:r w:rsidRPr="0062402E">
        <w:rPr>
          <w:rFonts w:ascii="Times New Roman" w:hAnsi="Times New Roman"/>
          <w:sz w:val="24"/>
          <w:szCs w:val="24"/>
        </w:rPr>
        <w:t>00 mm. Povezivanje na sekundarnu stranu sistema grejanja zgrade će biti takođe preko  ventila na granama koje izlaze iz razdelnika i sabirnika (kolektora) koji</w:t>
      </w:r>
      <w:r>
        <w:rPr>
          <w:rFonts w:ascii="Times New Roman" w:hAnsi="Times New Roman"/>
          <w:sz w:val="24"/>
          <w:szCs w:val="24"/>
        </w:rPr>
        <w:t xml:space="preserve"> mogu postojati</w:t>
      </w:r>
      <w:r w:rsidRPr="0062402E">
        <w:rPr>
          <w:rFonts w:ascii="Times New Roman" w:hAnsi="Times New Roman"/>
          <w:sz w:val="24"/>
          <w:szCs w:val="24"/>
        </w:rPr>
        <w:t xml:space="preserve"> u okviru kompaktne podstanice .                                                                                                                                                 </w:t>
      </w:r>
    </w:p>
    <w:p w:rsidR="00CD3886" w:rsidRPr="0062402E" w:rsidRDefault="00CD3886" w:rsidP="00CD3886">
      <w:pPr>
        <w:jc w:val="both"/>
        <w:rPr>
          <w:rFonts w:ascii="Times New Roman" w:hAnsi="Times New Roman"/>
          <w:sz w:val="24"/>
          <w:szCs w:val="24"/>
        </w:rPr>
      </w:pPr>
      <w:r w:rsidRPr="0062402E">
        <w:rPr>
          <w:rFonts w:ascii="Times New Roman" w:hAnsi="Times New Roman"/>
          <w:sz w:val="24"/>
          <w:szCs w:val="24"/>
        </w:rPr>
        <w:tab/>
      </w:r>
    </w:p>
    <w:p w:rsidR="00CD3886" w:rsidRPr="0062402E" w:rsidRDefault="00CD3886" w:rsidP="00CD3886">
      <w:pPr>
        <w:jc w:val="both"/>
        <w:rPr>
          <w:rFonts w:ascii="Times New Roman" w:hAnsi="Times New Roman"/>
          <w:sz w:val="24"/>
          <w:szCs w:val="24"/>
        </w:rPr>
      </w:pPr>
      <w:r>
        <w:rPr>
          <w:rFonts w:ascii="Times New Roman" w:hAnsi="Times New Roman"/>
          <w:sz w:val="24"/>
          <w:szCs w:val="24"/>
        </w:rPr>
        <w:t>U kompaktnoj toplotnoj podstanici mora biti ostvareno p</w:t>
      </w:r>
      <w:r w:rsidRPr="0062402E">
        <w:rPr>
          <w:rFonts w:ascii="Times New Roman" w:hAnsi="Times New Roman"/>
          <w:sz w:val="24"/>
          <w:szCs w:val="24"/>
        </w:rPr>
        <w:t>ovezivanje pumpi i senzorskih  elemenata na mikrokontroler ,:</w:t>
      </w:r>
    </w:p>
    <w:p w:rsidR="00CD3886" w:rsidRPr="0062402E" w:rsidRDefault="00CD3886" w:rsidP="00CD3886">
      <w:pPr>
        <w:pStyle w:val="ListParagraph"/>
        <w:numPr>
          <w:ilvl w:val="0"/>
          <w:numId w:val="2"/>
        </w:numPr>
        <w:jc w:val="both"/>
        <w:rPr>
          <w:rFonts w:ascii="Times New Roman" w:hAnsi="Times New Roman"/>
          <w:sz w:val="24"/>
          <w:szCs w:val="24"/>
        </w:rPr>
      </w:pPr>
      <w:r w:rsidRPr="0062402E">
        <w:rPr>
          <w:rFonts w:ascii="Times New Roman" w:hAnsi="Times New Roman"/>
          <w:sz w:val="24"/>
          <w:szCs w:val="24"/>
        </w:rPr>
        <w:lastRenderedPageBreak/>
        <w:t>Pumpe ( frekventno regulisane ) u sekundarnom delu instalacije tj. u svakom ogranku prema potrošačima moraju biti povezane sa mikrokontrolerom ,</w:t>
      </w:r>
    </w:p>
    <w:p w:rsidR="00CD3886" w:rsidRPr="0062402E" w:rsidRDefault="00CD3886" w:rsidP="00CD3886">
      <w:pPr>
        <w:numPr>
          <w:ilvl w:val="0"/>
          <w:numId w:val="2"/>
        </w:numPr>
        <w:jc w:val="both"/>
        <w:rPr>
          <w:rFonts w:ascii="Times New Roman" w:hAnsi="Times New Roman"/>
          <w:sz w:val="24"/>
          <w:szCs w:val="24"/>
          <w:lang w:val="sr-Latn-CS"/>
        </w:rPr>
      </w:pPr>
      <w:r w:rsidRPr="0062402E">
        <w:rPr>
          <w:rFonts w:ascii="Times New Roman" w:hAnsi="Times New Roman"/>
          <w:sz w:val="24"/>
          <w:szCs w:val="24"/>
          <w:lang w:val="sr-Latn-CS"/>
        </w:rPr>
        <w:t>dva temperaturna senzora (jedan u povratnom delu primarne strane i jedan u napojnom delu sekundarne strane) moraju biti povezani na mikrokontroler.</w:t>
      </w:r>
    </w:p>
    <w:p w:rsidR="00CD3886" w:rsidRPr="00D6330D" w:rsidRDefault="00CD3886" w:rsidP="00CD3886">
      <w:pPr>
        <w:pStyle w:val="ListParagraph"/>
        <w:numPr>
          <w:ilvl w:val="0"/>
          <w:numId w:val="2"/>
        </w:numPr>
        <w:jc w:val="both"/>
        <w:rPr>
          <w:rFonts w:ascii="Times New Roman" w:hAnsi="Times New Roman"/>
          <w:sz w:val="24"/>
          <w:szCs w:val="24"/>
        </w:rPr>
      </w:pPr>
      <w:r w:rsidRPr="0062402E">
        <w:rPr>
          <w:rFonts w:ascii="Times New Roman" w:hAnsi="Times New Roman"/>
          <w:sz w:val="24"/>
          <w:szCs w:val="24"/>
          <w:lang w:val="sr-Latn-CS"/>
        </w:rPr>
        <w:t>jedan spoljni senzor za temperaturu povezan na mikrokontroler za regulaciju napojne vode u sekundarnoj strani</w:t>
      </w:r>
    </w:p>
    <w:p w:rsidR="00CD3886" w:rsidRPr="0062402E" w:rsidRDefault="00CD3886" w:rsidP="00CD3886">
      <w:pPr>
        <w:pStyle w:val="ListParagraph"/>
        <w:numPr>
          <w:ilvl w:val="0"/>
          <w:numId w:val="2"/>
        </w:numPr>
        <w:jc w:val="both"/>
        <w:rPr>
          <w:rFonts w:ascii="Times New Roman" w:hAnsi="Times New Roman"/>
          <w:sz w:val="24"/>
          <w:szCs w:val="24"/>
          <w:lang w:val="sr-Latn-CS"/>
        </w:rPr>
      </w:pPr>
      <w:r w:rsidRPr="0062402E">
        <w:rPr>
          <w:rFonts w:ascii="Times New Roman" w:hAnsi="Times New Roman"/>
          <w:sz w:val="24"/>
          <w:szCs w:val="24"/>
          <w:lang w:val="sr-Latn-CS"/>
        </w:rPr>
        <w:t>senzori pritiska u napojnom i povratnom delu primerne strane kompaktne podstanice koji će biti povezan na mikrokontroler</w:t>
      </w:r>
    </w:p>
    <w:p w:rsidR="00CD3886" w:rsidRPr="00C26CE7" w:rsidRDefault="00CD3886" w:rsidP="00CD3886">
      <w:pPr>
        <w:pStyle w:val="ListParagraph"/>
        <w:numPr>
          <w:ilvl w:val="0"/>
          <w:numId w:val="2"/>
        </w:numPr>
        <w:jc w:val="both"/>
        <w:rPr>
          <w:rFonts w:ascii="Times New Roman" w:hAnsi="Times New Roman"/>
          <w:sz w:val="24"/>
          <w:szCs w:val="24"/>
          <w:lang w:val="sr-Latn-CS"/>
        </w:rPr>
      </w:pPr>
      <w:r w:rsidRPr="00C26CE7">
        <w:rPr>
          <w:rFonts w:ascii="Times New Roman" w:hAnsi="Times New Roman"/>
          <w:sz w:val="24"/>
          <w:szCs w:val="24"/>
          <w:lang w:val="sr-Latn-CS"/>
        </w:rPr>
        <w:t>jedan senzor za pritisak u povratnom vodu sekundarne strane, namenjen za konekciju sa održavanjem pritiska</w:t>
      </w:r>
      <w:r>
        <w:rPr>
          <w:rFonts w:ascii="Times New Roman" w:hAnsi="Times New Roman"/>
          <w:sz w:val="24"/>
          <w:szCs w:val="24"/>
          <w:lang w:val="sr-Latn-CS"/>
        </w:rPr>
        <w:t xml:space="preserve"> sekundarne st</w:t>
      </w:r>
      <w:r w:rsidRPr="00C26CE7">
        <w:rPr>
          <w:rFonts w:ascii="Times New Roman" w:hAnsi="Times New Roman"/>
          <w:sz w:val="24"/>
          <w:szCs w:val="24"/>
          <w:lang w:val="sr-Latn-CS"/>
        </w:rPr>
        <w:t>r</w:t>
      </w:r>
      <w:r>
        <w:rPr>
          <w:rFonts w:ascii="Times New Roman" w:hAnsi="Times New Roman"/>
          <w:sz w:val="24"/>
          <w:szCs w:val="24"/>
          <w:lang w:val="sr-Latn-CS"/>
        </w:rPr>
        <w:t>a</w:t>
      </w:r>
      <w:r w:rsidRPr="00C26CE7">
        <w:rPr>
          <w:rFonts w:ascii="Times New Roman" w:hAnsi="Times New Roman"/>
          <w:sz w:val="24"/>
          <w:szCs w:val="24"/>
          <w:lang w:val="sr-Latn-CS"/>
        </w:rPr>
        <w:t>ne kompaktne podstanice</w:t>
      </w:r>
    </w:p>
    <w:p w:rsidR="00CD3886" w:rsidRPr="00C57CB1" w:rsidRDefault="00CD3886" w:rsidP="00CD3886">
      <w:pPr>
        <w:numPr>
          <w:ilvl w:val="0"/>
          <w:numId w:val="2"/>
        </w:numPr>
        <w:jc w:val="both"/>
        <w:rPr>
          <w:rFonts w:ascii="Times New Roman" w:hAnsi="Times New Roman"/>
          <w:sz w:val="24"/>
          <w:szCs w:val="24"/>
          <w:lang w:val="sr-Latn-CS"/>
        </w:rPr>
      </w:pPr>
      <w:r w:rsidRPr="00C57CB1">
        <w:rPr>
          <w:rFonts w:ascii="Times New Roman" w:hAnsi="Times New Roman"/>
          <w:sz w:val="24"/>
          <w:szCs w:val="24"/>
          <w:lang w:val="sr-Latn-CS"/>
        </w:rPr>
        <w:t>jedan dodatni senzor za temperaturu na sekundarnoj strani povratnog protoka.</w:t>
      </w:r>
    </w:p>
    <w:p w:rsidR="00CD3886" w:rsidRPr="00C57CB1" w:rsidRDefault="00CD3886" w:rsidP="00CD3886">
      <w:pPr>
        <w:jc w:val="both"/>
        <w:rPr>
          <w:rFonts w:ascii="Times New Roman" w:hAnsi="Times New Roman"/>
          <w:sz w:val="24"/>
          <w:szCs w:val="24"/>
          <w:lang w:val="sr-Latn-CS"/>
        </w:rPr>
      </w:pPr>
    </w:p>
    <w:p w:rsidR="00CD3886" w:rsidRPr="00E516A0" w:rsidRDefault="00CD3886" w:rsidP="00CD3886">
      <w:pPr>
        <w:pStyle w:val="ListParagraph"/>
        <w:numPr>
          <w:ilvl w:val="1"/>
          <w:numId w:val="4"/>
        </w:numPr>
        <w:ind w:left="0" w:firstLine="0"/>
        <w:jc w:val="center"/>
        <w:rPr>
          <w:rFonts w:ascii="Times New Roman" w:hAnsi="Times New Roman"/>
          <w:b/>
          <w:sz w:val="24"/>
          <w:szCs w:val="24"/>
          <w:lang w:val="sr-Latn-CS"/>
        </w:rPr>
      </w:pPr>
      <w:r w:rsidRPr="00E516A0">
        <w:rPr>
          <w:rFonts w:ascii="Times New Roman" w:hAnsi="Times New Roman"/>
          <w:b/>
          <w:sz w:val="24"/>
          <w:szCs w:val="24"/>
          <w:lang w:val="sr-Latn-CS"/>
        </w:rPr>
        <w:t>Zaštita od visokog pritiska i visokih temeratura</w:t>
      </w:r>
    </w:p>
    <w:p w:rsidR="00CD3886" w:rsidRPr="00BA3707" w:rsidRDefault="00CD3886" w:rsidP="00CD3886">
      <w:pPr>
        <w:jc w:val="center"/>
        <w:rPr>
          <w:rFonts w:ascii="Times New Roman" w:hAnsi="Times New Roman"/>
          <w:b/>
          <w:sz w:val="24"/>
          <w:szCs w:val="24"/>
          <w:lang w:val="sr-Latn-CS"/>
        </w:rPr>
      </w:pPr>
    </w:p>
    <w:p w:rsidR="00CD3886" w:rsidRDefault="00CD3886" w:rsidP="00CD3886">
      <w:pPr>
        <w:rPr>
          <w:rFonts w:ascii="Times New Roman" w:hAnsi="Times New Roman"/>
          <w:lang w:val="sr-Latn-CS"/>
        </w:rPr>
      </w:pPr>
      <w:r>
        <w:rPr>
          <w:rFonts w:ascii="Times New Roman" w:hAnsi="Times New Roman"/>
          <w:sz w:val="24"/>
          <w:szCs w:val="24"/>
          <w:lang w:val="sr-Latn-CS"/>
        </w:rPr>
        <w:tab/>
        <w:t>Na napojnoj cevi primarne starane iza ventila treba montirati hvatač nečistoća sa sitom.           U povratnom vodu primarne strane treba instalitrati prolazni regulacioni kombinovani ventil koji kombinuje funkciju graničnika protoka i elektri</w:t>
      </w:r>
      <w:r>
        <w:rPr>
          <w:rFonts w:ascii="Times New Roman" w:hAnsi="Times New Roman"/>
          <w:sz w:val="24"/>
          <w:szCs w:val="24"/>
        </w:rPr>
        <w:t>č</w:t>
      </w:r>
      <w:r>
        <w:rPr>
          <w:rFonts w:ascii="Times New Roman" w:hAnsi="Times New Roman"/>
          <w:sz w:val="24"/>
          <w:szCs w:val="24"/>
          <w:lang w:val="sr-Latn-CS"/>
        </w:rPr>
        <w:t>nog regulatora protoka.</w:t>
      </w:r>
      <w:r>
        <w:rPr>
          <w:rFonts w:ascii="Times New Roman" w:hAnsi="Times New Roman"/>
          <w:lang w:val="sr-Latn-CS"/>
        </w:rPr>
        <w:tab/>
      </w:r>
      <w:r w:rsidRPr="0062402E">
        <w:rPr>
          <w:rFonts w:ascii="Times New Roman" w:hAnsi="Times New Roman"/>
          <w:sz w:val="24"/>
          <w:szCs w:val="24"/>
          <w:lang w:val="sr-Latn-CS"/>
        </w:rPr>
        <w:t>Uslučaju da maksimalna temperatura  u napojnoj cevi na sekundarnoj strani podstanice prelazi 110°C  elektromotorni pogon ventila mora imati funkciju siguronosnog prekidača  koji bezbedno zatvara ventil  HTC ( high temerature cut out  if Tin max &gt;110°C</w:t>
      </w:r>
      <w:r>
        <w:rPr>
          <w:rFonts w:ascii="Times New Roman" w:hAnsi="Times New Roman"/>
          <w:lang w:val="sr-Latn-CS"/>
        </w:rPr>
        <w:t xml:space="preserve"> ) </w:t>
      </w:r>
    </w:p>
    <w:p w:rsidR="00CD3886" w:rsidRDefault="00CD3886" w:rsidP="00CD3886">
      <w:pPr>
        <w:rPr>
          <w:rFonts w:ascii="Times New Roman" w:hAnsi="Times New Roman"/>
          <w:sz w:val="24"/>
          <w:szCs w:val="24"/>
          <w:lang w:val="sr-Latn-CS"/>
        </w:rPr>
      </w:pPr>
      <w:r>
        <w:rPr>
          <w:rFonts w:ascii="Times New Roman" w:hAnsi="Times New Roman"/>
          <w:lang w:val="sr-Latn-CS"/>
        </w:rPr>
        <w:tab/>
      </w:r>
      <w:r w:rsidRPr="00B62D56">
        <w:rPr>
          <w:rFonts w:ascii="Times New Roman" w:hAnsi="Times New Roman"/>
          <w:sz w:val="24"/>
          <w:szCs w:val="24"/>
          <w:lang w:val="sr-Latn-CS"/>
        </w:rPr>
        <w:t>Instalisana oprerma  u primarnoj strani povratnog protoka mora biti u mogućnosti da podnese predviđenu temperaturu i pritisak u primarnoj strani napojnog  protoka. Oprema u sekundarnoj strani povratnog protoka mora biti u mogućnosti da podnese predviđenu temperaturu i pritisak  na napojnoj strani  sekundarne strane.</w:t>
      </w:r>
    </w:p>
    <w:p w:rsidR="00CD3886" w:rsidRPr="00B62D56" w:rsidRDefault="00CD3886" w:rsidP="00CD3886">
      <w:pPr>
        <w:rPr>
          <w:rFonts w:ascii="Times New Roman" w:hAnsi="Times New Roman"/>
          <w:sz w:val="24"/>
          <w:szCs w:val="24"/>
          <w:lang w:val="sr-Latn-CS"/>
        </w:rPr>
      </w:pPr>
    </w:p>
    <w:p w:rsidR="00CD3886" w:rsidRPr="00E516A0" w:rsidRDefault="00CD3886" w:rsidP="00CD3886">
      <w:pPr>
        <w:pStyle w:val="ListParagraph"/>
        <w:numPr>
          <w:ilvl w:val="1"/>
          <w:numId w:val="4"/>
        </w:numPr>
        <w:ind w:left="0" w:firstLine="0"/>
        <w:jc w:val="center"/>
        <w:rPr>
          <w:rFonts w:ascii="Times New Roman" w:hAnsi="Times New Roman"/>
          <w:b/>
          <w:sz w:val="24"/>
          <w:szCs w:val="24"/>
          <w:lang w:val="sr-Latn-CS"/>
        </w:rPr>
      </w:pPr>
      <w:r w:rsidRPr="00E516A0">
        <w:rPr>
          <w:rFonts w:ascii="Times New Roman" w:hAnsi="Times New Roman"/>
          <w:b/>
          <w:sz w:val="24"/>
          <w:szCs w:val="24"/>
          <w:lang w:val="sr-Latn-CS"/>
        </w:rPr>
        <w:t>Održavanje pritiska na sekundarnoj strani instalacije  i punjeje sekundara vodom</w:t>
      </w:r>
    </w:p>
    <w:p w:rsidR="00CD3886" w:rsidRPr="001722BC" w:rsidRDefault="00CD3886" w:rsidP="00CD3886">
      <w:pPr>
        <w:jc w:val="center"/>
        <w:rPr>
          <w:rFonts w:ascii="Times New Roman" w:hAnsi="Times New Roman"/>
          <w:b/>
          <w:sz w:val="24"/>
          <w:szCs w:val="24"/>
          <w:lang w:val="sr-Latn-CS"/>
        </w:rPr>
      </w:pPr>
    </w:p>
    <w:p w:rsidR="00CD3886" w:rsidRPr="001722BC" w:rsidRDefault="00CD3886" w:rsidP="00CD3886">
      <w:pPr>
        <w:ind w:right="-61"/>
        <w:rPr>
          <w:rFonts w:ascii="Times New Roman" w:hAnsi="Times New Roman"/>
          <w:sz w:val="24"/>
          <w:szCs w:val="24"/>
          <w:lang w:val="sr-Latn-CS"/>
        </w:rPr>
      </w:pPr>
      <w:r w:rsidRPr="001722BC">
        <w:rPr>
          <w:rFonts w:ascii="Times New Roman" w:hAnsi="Times New Roman"/>
          <w:sz w:val="24"/>
          <w:szCs w:val="24"/>
          <w:lang w:val="sr-Latn-CS"/>
        </w:rPr>
        <w:t xml:space="preserve">Sistemi za održavanje pritiska treba uskladiti i tipizirati sa SRPS EN 12828 . Sistem za održanje pritiska se zasniva na ekspanzionoj posudi. Pumpa za održanje pritiska će se koristiti u slučaju ako je :                                                                  </w:t>
      </w:r>
      <w:r w:rsidRPr="001722BC">
        <w:rPr>
          <w:rFonts w:ascii="Times New Roman" w:hAnsi="Times New Roman"/>
          <w:sz w:val="24"/>
          <w:szCs w:val="24"/>
          <w:lang w:val="sr-Latn-CS"/>
        </w:rPr>
        <w:tab/>
        <w:t xml:space="preserve">-   kapacitet podstanice veći od 450 kW                                                                                                                   </w:t>
      </w:r>
    </w:p>
    <w:p w:rsidR="00CD3886" w:rsidRDefault="00A939DB" w:rsidP="00CD3886">
      <w:pPr>
        <w:rPr>
          <w:rFonts w:ascii="Times New Roman" w:hAnsi="Times New Roman"/>
          <w:sz w:val="24"/>
          <w:szCs w:val="24"/>
          <w:lang w:val="sr-Latn-CS"/>
        </w:rPr>
      </w:pPr>
      <w:r>
        <w:rPr>
          <w:rFonts w:ascii="Times New Roman" w:hAnsi="Times New Roman"/>
          <w:sz w:val="24"/>
          <w:szCs w:val="24"/>
          <w:lang w:val="sr-Latn-CS"/>
        </w:rPr>
        <w:tab/>
        <w:t xml:space="preserve"> Podstanica treba da ima</w:t>
      </w:r>
      <w:r w:rsidR="00CD3886" w:rsidRPr="00B62D56">
        <w:rPr>
          <w:rFonts w:ascii="Times New Roman" w:hAnsi="Times New Roman"/>
          <w:sz w:val="24"/>
          <w:szCs w:val="24"/>
          <w:lang w:val="sr-Latn-CS"/>
        </w:rPr>
        <w:t xml:space="preserve"> automatsko dopunjavanje sekundarnog grejnog sistema od  primarne strane, putem mikro kontrolera, otvaranjem i zatvaranjem elektromagnetnog solenoidnog ventila. Količina vode za dopunjavanje se meri impulsnim vodomerom i ograničava se  podesenim maksimumom u toku definisanog vremenskog perioda.</w:t>
      </w:r>
    </w:p>
    <w:p w:rsidR="00CD3886" w:rsidRPr="00B62D56" w:rsidRDefault="00CD3886" w:rsidP="00CD3886">
      <w:pPr>
        <w:ind w:firstLine="720"/>
        <w:jc w:val="both"/>
        <w:rPr>
          <w:rFonts w:ascii="Times New Roman" w:hAnsi="Times New Roman"/>
          <w:sz w:val="24"/>
          <w:szCs w:val="24"/>
          <w:lang w:val="sr-Latn-CS"/>
        </w:rPr>
      </w:pPr>
      <w:r>
        <w:rPr>
          <w:rFonts w:ascii="Times New Roman" w:hAnsi="Times New Roman"/>
          <w:sz w:val="24"/>
          <w:szCs w:val="24"/>
          <w:lang w:val="sr-Latn-CS"/>
        </w:rPr>
        <w:t>Dopunjavanje vode se realizuje iza merača toplotne energije - kalorimetra i prolaznog regulacionog ventila , posmatrajući u pravcu protoka. Mikrokontroler prekida dopunjavanje ako je pritisak u primarnom delu instalacije niži nego pritisak u sekundarnom delu instalacije.U slučaju da je max. temperatura povratne vode u primaru veća od 100 °C , garanični sigurnosni termostat će uključiti sigurnosnu fu</w:t>
      </w:r>
      <w:r w:rsidR="00A939DB">
        <w:rPr>
          <w:rFonts w:ascii="Times New Roman" w:hAnsi="Times New Roman"/>
          <w:sz w:val="24"/>
          <w:szCs w:val="24"/>
          <w:lang w:val="sr-Latn-CS"/>
        </w:rPr>
        <w:t>n</w:t>
      </w:r>
      <w:r>
        <w:rPr>
          <w:rFonts w:ascii="Times New Roman" w:hAnsi="Times New Roman"/>
          <w:sz w:val="24"/>
          <w:szCs w:val="24"/>
          <w:lang w:val="sr-Latn-CS"/>
        </w:rPr>
        <w:t>kciju zatvaranja na prolaznom regulacionom ventilu i time onemogućiti dalje dopunjavanje sekundarne instalacije.</w:t>
      </w:r>
    </w:p>
    <w:p w:rsidR="00CD3886" w:rsidRPr="001722BC" w:rsidRDefault="00CD3886" w:rsidP="00CD3886">
      <w:pPr>
        <w:jc w:val="both"/>
        <w:rPr>
          <w:rFonts w:ascii="Times New Roman" w:hAnsi="Times New Roman"/>
          <w:sz w:val="24"/>
          <w:szCs w:val="24"/>
          <w:lang w:val="sr-Latn-CS"/>
        </w:rPr>
      </w:pPr>
      <w:r w:rsidRPr="001722BC">
        <w:rPr>
          <w:rFonts w:ascii="Times New Roman" w:hAnsi="Times New Roman"/>
          <w:sz w:val="24"/>
          <w:szCs w:val="24"/>
          <w:lang w:val="sr-Latn-CS"/>
        </w:rPr>
        <w:t xml:space="preserve">Kompaktna podstanica mora biti opremljna kompletnom jedinicom za održavanje pritiska u sekundarnom sistemu  tj. tzv. </w:t>
      </w:r>
      <w:r w:rsidRPr="001722BC">
        <w:rPr>
          <w:rFonts w:ascii="Times New Roman" w:hAnsi="Times New Roman"/>
          <w:b/>
          <w:sz w:val="24"/>
          <w:szCs w:val="24"/>
          <w:lang w:val="sr-Latn-CS"/>
        </w:rPr>
        <w:t>„diktir sistemom“.</w:t>
      </w:r>
      <w:r w:rsidRPr="001722BC">
        <w:rPr>
          <w:rFonts w:ascii="Times New Roman" w:hAnsi="Times New Roman"/>
          <w:sz w:val="24"/>
          <w:szCs w:val="24"/>
          <w:lang w:val="sr-Latn-CS"/>
        </w:rPr>
        <w:t xml:space="preserve">  Sistem mora da ima radnu i rezervnu pumpu za održavanje pritiska.</w:t>
      </w:r>
    </w:p>
    <w:p w:rsidR="00CD3886" w:rsidRDefault="00CD3886" w:rsidP="00CD3886">
      <w:pPr>
        <w:rPr>
          <w:rFonts w:ascii="Times New Roman" w:hAnsi="Times New Roman"/>
          <w:sz w:val="24"/>
          <w:szCs w:val="24"/>
          <w:lang w:val="sr-Latn-CS"/>
        </w:rPr>
      </w:pPr>
    </w:p>
    <w:p w:rsidR="00AD3D95" w:rsidRDefault="00AD3D95" w:rsidP="00CD3886">
      <w:pPr>
        <w:rPr>
          <w:rFonts w:ascii="Times New Roman" w:hAnsi="Times New Roman"/>
          <w:sz w:val="24"/>
          <w:szCs w:val="24"/>
          <w:lang w:val="sr-Latn-CS"/>
        </w:rPr>
      </w:pPr>
    </w:p>
    <w:p w:rsidR="00CD3886" w:rsidRPr="00B62D56" w:rsidRDefault="00CD3886" w:rsidP="00CD3886">
      <w:pPr>
        <w:rPr>
          <w:rFonts w:ascii="Times New Roman" w:hAnsi="Times New Roman"/>
          <w:sz w:val="24"/>
          <w:szCs w:val="24"/>
          <w:lang w:val="sr-Latn-CS"/>
        </w:rPr>
      </w:pPr>
    </w:p>
    <w:p w:rsidR="00CD3886" w:rsidRPr="00B5651D" w:rsidRDefault="00CD3886" w:rsidP="00CD3886">
      <w:pPr>
        <w:pStyle w:val="ListParagraph"/>
        <w:numPr>
          <w:ilvl w:val="0"/>
          <w:numId w:val="4"/>
        </w:numPr>
        <w:ind w:left="0" w:firstLine="0"/>
        <w:jc w:val="center"/>
        <w:rPr>
          <w:rFonts w:ascii="Times New Roman" w:hAnsi="Times New Roman"/>
          <w:b/>
          <w:sz w:val="28"/>
          <w:szCs w:val="28"/>
          <w:lang w:val="sr-Latn-CS"/>
        </w:rPr>
      </w:pPr>
      <w:r w:rsidRPr="00B5651D">
        <w:rPr>
          <w:rFonts w:ascii="Times New Roman" w:hAnsi="Times New Roman"/>
          <w:b/>
          <w:sz w:val="28"/>
          <w:szCs w:val="28"/>
          <w:lang w:val="sr-Latn-CS"/>
        </w:rPr>
        <w:t>Oprema kompaktne podstanice</w:t>
      </w:r>
    </w:p>
    <w:p w:rsidR="00CD3886" w:rsidRPr="00E516A0" w:rsidRDefault="00CD3886" w:rsidP="00CD3886">
      <w:pPr>
        <w:pStyle w:val="ListParagraph"/>
        <w:ind w:left="0"/>
        <w:rPr>
          <w:rFonts w:ascii="Times New Roman" w:hAnsi="Times New Roman"/>
          <w:b/>
          <w:sz w:val="24"/>
          <w:szCs w:val="24"/>
          <w:lang w:val="sr-Latn-CS"/>
        </w:rPr>
      </w:pPr>
    </w:p>
    <w:p w:rsidR="00CD3886" w:rsidRDefault="00CD3886" w:rsidP="00CD3886">
      <w:pPr>
        <w:jc w:val="both"/>
        <w:rPr>
          <w:rFonts w:ascii="Times New Roman" w:hAnsi="Times New Roman"/>
          <w:sz w:val="24"/>
          <w:szCs w:val="24"/>
          <w:lang w:val="sr-Latn-CS"/>
        </w:rPr>
      </w:pPr>
      <w:r w:rsidRPr="00140ED2">
        <w:rPr>
          <w:rFonts w:ascii="Times New Roman" w:hAnsi="Times New Roman"/>
          <w:sz w:val="24"/>
          <w:szCs w:val="24"/>
          <w:lang w:val="sr-Latn-CS"/>
        </w:rPr>
        <w:tab/>
        <w:t>Tehnički podaci opreme podstanice moraju ispunjavati uslove  navedene</w:t>
      </w:r>
      <w:r>
        <w:rPr>
          <w:rFonts w:ascii="Times New Roman" w:hAnsi="Times New Roman"/>
          <w:sz w:val="24"/>
          <w:szCs w:val="24"/>
          <w:lang w:val="sr-Latn-CS"/>
        </w:rPr>
        <w:t xml:space="preserve"> u</w:t>
      </w:r>
      <w:r w:rsidRPr="00140ED2">
        <w:rPr>
          <w:rFonts w:ascii="Times New Roman" w:hAnsi="Times New Roman"/>
          <w:sz w:val="24"/>
          <w:szCs w:val="24"/>
          <w:lang w:val="sr-Latn-CS"/>
        </w:rPr>
        <w:t xml:space="preserve"> tabeli Predmera količine. Maksimalna dozvoljena temperatur</w:t>
      </w:r>
      <w:r w:rsidRPr="00140ED2">
        <w:rPr>
          <w:rFonts w:ascii="Times New Roman" w:hAnsi="Times New Roman"/>
          <w:sz w:val="24"/>
          <w:szCs w:val="24"/>
          <w:lang w:val="sr-Cyrl-CS"/>
        </w:rPr>
        <w:t xml:space="preserve">а </w:t>
      </w:r>
      <w:r w:rsidRPr="00140ED2">
        <w:rPr>
          <w:rFonts w:ascii="Times New Roman" w:hAnsi="Times New Roman"/>
          <w:sz w:val="24"/>
          <w:szCs w:val="24"/>
          <w:lang w:val="sr-Latn-CS"/>
        </w:rPr>
        <w:t>celokupne opreme koja je izložena vre</w:t>
      </w:r>
      <w:r>
        <w:rPr>
          <w:rFonts w:ascii="Times New Roman" w:hAnsi="Times New Roman"/>
          <w:sz w:val="24"/>
          <w:szCs w:val="24"/>
          <w:lang w:val="sr-Latn-CS"/>
        </w:rPr>
        <w:t>loj vodi mora biti najmanje 10 °C iznad maksimalne ulazne</w:t>
      </w:r>
      <w:r w:rsidRPr="00140ED2">
        <w:rPr>
          <w:rFonts w:ascii="Times New Roman" w:hAnsi="Times New Roman"/>
          <w:sz w:val="24"/>
          <w:szCs w:val="24"/>
          <w:lang w:val="sr-Latn-CS"/>
        </w:rPr>
        <w:t xml:space="preserve"> temperature na primarnoj strani. Ukoliko je sekundarna strana opremljena sa odobrenim tipom opreme, o</w:t>
      </w:r>
      <w:r>
        <w:rPr>
          <w:rFonts w:ascii="Times New Roman" w:hAnsi="Times New Roman"/>
          <w:sz w:val="24"/>
          <w:szCs w:val="24"/>
          <w:lang w:val="sr-Latn-CS"/>
        </w:rPr>
        <w:t xml:space="preserve">prema za isključenje protoka na primarnoj stani na </w:t>
      </w:r>
      <w:r>
        <w:rPr>
          <w:rFonts w:ascii="Times New Roman" w:hAnsi="Times New Roman"/>
          <w:sz w:val="24"/>
          <w:szCs w:val="24"/>
          <w:lang w:val="sr-Latn-CS"/>
        </w:rPr>
        <w:lastRenderedPageBreak/>
        <w:t>prolaznom regulacionom ventilu preko sigurnosnog graničnog termostata</w:t>
      </w:r>
      <w:r w:rsidRPr="00140ED2">
        <w:rPr>
          <w:rFonts w:ascii="Times New Roman" w:hAnsi="Times New Roman"/>
          <w:sz w:val="24"/>
          <w:szCs w:val="24"/>
          <w:lang w:val="sr-Latn-CS"/>
        </w:rPr>
        <w:t xml:space="preserve"> će biti instalirana na s</w:t>
      </w:r>
      <w:r>
        <w:rPr>
          <w:rFonts w:ascii="Times New Roman" w:hAnsi="Times New Roman"/>
          <w:sz w:val="24"/>
          <w:szCs w:val="24"/>
          <w:lang w:val="sr-Latn-CS"/>
        </w:rPr>
        <w:t>ekundarnoj strani</w:t>
      </w:r>
      <w:r w:rsidRPr="00140ED2">
        <w:rPr>
          <w:rFonts w:ascii="Times New Roman" w:hAnsi="Times New Roman"/>
          <w:sz w:val="24"/>
          <w:szCs w:val="24"/>
          <w:lang w:val="sr-Latn-CS"/>
        </w:rPr>
        <w:t>.</w:t>
      </w:r>
    </w:p>
    <w:p w:rsidR="00CD3886" w:rsidRDefault="00CD3886" w:rsidP="00CD3886">
      <w:pPr>
        <w:jc w:val="both"/>
        <w:rPr>
          <w:rFonts w:ascii="Times New Roman" w:hAnsi="Times New Roman"/>
          <w:sz w:val="24"/>
          <w:szCs w:val="24"/>
          <w:lang w:val="sr-Latn-CS"/>
        </w:rPr>
      </w:pPr>
    </w:p>
    <w:p w:rsidR="00CD3886" w:rsidRPr="00DA3B43"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Pločasti i</w:t>
      </w:r>
      <w:r w:rsidRPr="00DA3B43">
        <w:rPr>
          <w:rFonts w:ascii="Times New Roman" w:hAnsi="Times New Roman"/>
          <w:b/>
          <w:sz w:val="24"/>
          <w:szCs w:val="24"/>
          <w:lang w:val="sr-Latn-CS"/>
        </w:rPr>
        <w:t>zmenjivač toplote</w:t>
      </w:r>
    </w:p>
    <w:p w:rsidR="00CD3886" w:rsidRPr="006316F9" w:rsidRDefault="00CD3886" w:rsidP="00CD3886">
      <w:pPr>
        <w:ind w:left="360"/>
        <w:rPr>
          <w:rFonts w:ascii="Times New Roman" w:hAnsi="Times New Roman"/>
          <w:b/>
          <w:sz w:val="24"/>
          <w:szCs w:val="24"/>
          <w:lang w:val="sr-Latn-CS"/>
        </w:rPr>
      </w:pPr>
    </w:p>
    <w:p w:rsidR="00CD3886" w:rsidRPr="00DA3B43" w:rsidRDefault="00CD3886" w:rsidP="00CD3886">
      <w:pPr>
        <w:jc w:val="both"/>
        <w:rPr>
          <w:rFonts w:ascii="Times New Roman" w:hAnsi="Times New Roman"/>
          <w:sz w:val="24"/>
          <w:szCs w:val="24"/>
          <w:lang w:val="sr-Latn-CS"/>
        </w:rPr>
      </w:pPr>
      <w:r w:rsidRPr="00DA3B43">
        <w:rPr>
          <w:rFonts w:ascii="Times New Roman" w:hAnsi="Times New Roman"/>
          <w:sz w:val="24"/>
          <w:szCs w:val="24"/>
          <w:lang w:val="sr-Latn-CS"/>
        </w:rPr>
        <w:t xml:space="preserve">Izmenjivači toplote </w:t>
      </w:r>
      <w:r>
        <w:rPr>
          <w:rFonts w:ascii="Times New Roman" w:hAnsi="Times New Roman"/>
          <w:sz w:val="24"/>
          <w:szCs w:val="24"/>
          <w:lang w:val="sr-Latn-CS"/>
        </w:rPr>
        <w:t xml:space="preserve"> moraju </w:t>
      </w:r>
      <w:r w:rsidRPr="00DA3B43">
        <w:rPr>
          <w:rFonts w:ascii="Times New Roman" w:hAnsi="Times New Roman"/>
          <w:sz w:val="24"/>
          <w:szCs w:val="24"/>
          <w:lang w:val="sr-Latn-CS"/>
        </w:rPr>
        <w:t xml:space="preserve"> biti  rastavljivi </w:t>
      </w:r>
      <w:r>
        <w:rPr>
          <w:rFonts w:ascii="Times New Roman" w:hAnsi="Times New Roman"/>
          <w:sz w:val="24"/>
          <w:szCs w:val="24"/>
          <w:lang w:val="sr-Latn-CS"/>
        </w:rPr>
        <w:t>sa zaptivanjem</w:t>
      </w:r>
      <w:r w:rsidRPr="00DA3B43">
        <w:rPr>
          <w:rFonts w:ascii="Times New Roman" w:hAnsi="Times New Roman"/>
          <w:sz w:val="24"/>
          <w:szCs w:val="24"/>
          <w:lang w:val="sr-Latn-CS"/>
        </w:rPr>
        <w:t xml:space="preserve"> bez lepka u skladu sa specifikacijama u Predračunu količine. Ispravna konstrukcija i materijali za ploče</w:t>
      </w:r>
      <w:r>
        <w:rPr>
          <w:rFonts w:ascii="Times New Roman" w:hAnsi="Times New Roman"/>
          <w:sz w:val="24"/>
          <w:szCs w:val="24"/>
          <w:lang w:val="sr-Latn-CS"/>
        </w:rPr>
        <w:t xml:space="preserve"> izmenjivača toplote i zaptivanje, biće odabrani od strane I</w:t>
      </w:r>
      <w:r w:rsidRPr="00DA3B43">
        <w:rPr>
          <w:rFonts w:ascii="Times New Roman" w:hAnsi="Times New Roman"/>
          <w:sz w:val="24"/>
          <w:szCs w:val="24"/>
          <w:lang w:val="sr-Latn-CS"/>
        </w:rPr>
        <w:t>zvođača radova, i nabavljeni zajedno sa sertifikatima o usklađenosti koji potvrđuju da su odabrani izmenjivači toplote pogodni za glavne uslove centralnog sistema grejanja.</w:t>
      </w:r>
      <w:r>
        <w:rPr>
          <w:rFonts w:ascii="Times New Roman" w:hAnsi="Times New Roman"/>
          <w:sz w:val="24"/>
          <w:szCs w:val="24"/>
          <w:lang w:val="sr-Latn-CS"/>
        </w:rPr>
        <w:t xml:space="preserve"> Maksimalni pad pritiska na primarnoj / sekundarnoj strani treba da je </w:t>
      </w:r>
      <w:r>
        <w:rPr>
          <w:rFonts w:ascii="Times New Roman" w:hAnsi="Times New Roman"/>
          <w:b/>
          <w:sz w:val="24"/>
          <w:szCs w:val="24"/>
          <w:lang w:val="sr-Latn-CS"/>
        </w:rPr>
        <w:t>5 kPa/</w:t>
      </w:r>
      <w:r w:rsidRPr="00E14AB5">
        <w:rPr>
          <w:rFonts w:ascii="Times New Roman" w:hAnsi="Times New Roman"/>
          <w:b/>
          <w:sz w:val="24"/>
          <w:szCs w:val="24"/>
          <w:lang w:val="sr-Latn-CS"/>
        </w:rPr>
        <w:t>15 kPa</w:t>
      </w:r>
      <w:r>
        <w:rPr>
          <w:rFonts w:ascii="Times New Roman" w:hAnsi="Times New Roman"/>
          <w:sz w:val="24"/>
          <w:szCs w:val="24"/>
          <w:lang w:val="sr-Latn-CS"/>
        </w:rPr>
        <w:t>, za traženi nominalni protok ( m³/h ).</w:t>
      </w:r>
    </w:p>
    <w:p w:rsidR="00CD3886" w:rsidRPr="00140ED2" w:rsidRDefault="00CD3886" w:rsidP="00CD3886">
      <w:pPr>
        <w:jc w:val="both"/>
        <w:rPr>
          <w:rFonts w:ascii="Times New Roman" w:hAnsi="Times New Roman"/>
          <w:sz w:val="24"/>
          <w:szCs w:val="24"/>
          <w:lang w:val="sr-Latn-CS"/>
        </w:rPr>
      </w:pPr>
      <w:r w:rsidRPr="00DA3B43">
        <w:rPr>
          <w:rFonts w:ascii="Times New Roman" w:hAnsi="Times New Roman"/>
          <w:sz w:val="24"/>
          <w:szCs w:val="24"/>
          <w:lang w:val="sr-Latn-CS"/>
        </w:rPr>
        <w:t>Materijal ploča izmenjivača toplote će biti nerđajući čelik ANSI316L ili bolj</w:t>
      </w:r>
      <w:r>
        <w:rPr>
          <w:rFonts w:ascii="Times New Roman" w:hAnsi="Times New Roman"/>
          <w:sz w:val="24"/>
          <w:szCs w:val="24"/>
          <w:lang w:val="sr-Latn-CS"/>
        </w:rPr>
        <w:t>i materijal. Zaptivači</w:t>
      </w:r>
      <w:r w:rsidRPr="00DA3B43">
        <w:rPr>
          <w:rFonts w:ascii="Times New Roman" w:hAnsi="Times New Roman"/>
          <w:sz w:val="24"/>
          <w:szCs w:val="24"/>
          <w:lang w:val="sr-Latn-CS"/>
        </w:rPr>
        <w:t xml:space="preserve"> će biti od EPDM gume ili boljeg materijala.</w:t>
      </w:r>
    </w:p>
    <w:p w:rsidR="00CD3886" w:rsidRPr="00140ED2" w:rsidRDefault="00CD3886" w:rsidP="00CD3886">
      <w:pPr>
        <w:jc w:val="both"/>
        <w:rPr>
          <w:rFonts w:ascii="Times New Roman" w:hAnsi="Times New Roman"/>
          <w:sz w:val="24"/>
          <w:szCs w:val="24"/>
          <w:lang w:val="sr-Latn-CS"/>
        </w:rPr>
      </w:pPr>
      <w:r w:rsidRPr="00140ED2">
        <w:rPr>
          <w:rFonts w:ascii="Times New Roman" w:hAnsi="Times New Roman"/>
          <w:sz w:val="24"/>
          <w:szCs w:val="24"/>
          <w:lang w:val="sr-Latn-CS"/>
        </w:rPr>
        <w:t>Posebni podaci kao ulaz/izlaz, primarna i sekundarna temperatura, maksimalni pad pritiska i protoka moraju biti u skladu sa uslovima pritiska kao što je dato u Predračunu količine i ispunjavati sledeća ograničenja i zahteve:</w:t>
      </w:r>
    </w:p>
    <w:p w:rsidR="00CD3886" w:rsidRPr="00140ED2" w:rsidRDefault="00CD3886" w:rsidP="00CD3886">
      <w:pPr>
        <w:jc w:val="both"/>
        <w:rPr>
          <w:rFonts w:ascii="Times New Roman" w:hAnsi="Times New Roman"/>
          <w:sz w:val="24"/>
          <w:szCs w:val="24"/>
          <w:lang w:val="sr-Latn-CS"/>
        </w:rPr>
      </w:pPr>
    </w:p>
    <w:p w:rsidR="00CD3886" w:rsidRPr="00140ED2"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Priključci ( konekcije )        </w:t>
      </w:r>
      <w:r w:rsidRPr="00140ED2">
        <w:rPr>
          <w:rFonts w:ascii="Times New Roman" w:hAnsi="Times New Roman"/>
          <w:sz w:val="24"/>
          <w:szCs w:val="24"/>
          <w:lang w:val="sr-Latn-CS"/>
        </w:rPr>
        <w:t>Spoljne ravne konekcije</w:t>
      </w:r>
      <w:r>
        <w:rPr>
          <w:rFonts w:ascii="Times New Roman" w:hAnsi="Times New Roman"/>
          <w:sz w:val="24"/>
          <w:szCs w:val="24"/>
          <w:lang w:val="sr-Latn-CS"/>
        </w:rPr>
        <w:t xml:space="preserve"> ( priključci )</w:t>
      </w:r>
      <w:r w:rsidRPr="00140ED2">
        <w:rPr>
          <w:rFonts w:ascii="Times New Roman" w:hAnsi="Times New Roman"/>
          <w:sz w:val="24"/>
          <w:szCs w:val="24"/>
          <w:lang w:val="sr-Latn-CS"/>
        </w:rPr>
        <w:t xml:space="preserve"> za </w:t>
      </w:r>
      <w:r>
        <w:rPr>
          <w:rFonts w:ascii="Times New Roman" w:hAnsi="Times New Roman"/>
          <w:sz w:val="24"/>
          <w:szCs w:val="24"/>
          <w:lang w:val="sr-Latn-CS"/>
        </w:rPr>
        <w:t xml:space="preserve">zavarivanje, ili prirubnički </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 xml:space="preserve">         spojevi  </w:t>
      </w:r>
      <w:r w:rsidRPr="00140ED2">
        <w:rPr>
          <w:rFonts w:ascii="Times New Roman" w:hAnsi="Times New Roman"/>
          <w:sz w:val="24"/>
          <w:szCs w:val="24"/>
          <w:lang w:val="sr-Latn-CS"/>
        </w:rPr>
        <w:t>(DIN- standardni ili kompaktni)</w:t>
      </w:r>
    </w:p>
    <w:p w:rsidR="00CD3886" w:rsidRPr="00140ED2" w:rsidRDefault="00CD3886" w:rsidP="00CD3886">
      <w:pPr>
        <w:jc w:val="both"/>
        <w:rPr>
          <w:rFonts w:ascii="Times New Roman" w:hAnsi="Times New Roman"/>
          <w:sz w:val="24"/>
          <w:szCs w:val="24"/>
          <w:lang w:val="sr-Latn-CS"/>
        </w:rPr>
      </w:pPr>
    </w:p>
    <w:p w:rsidR="00CD3886" w:rsidRPr="00DA3B43" w:rsidRDefault="00CD3886" w:rsidP="00CD3886">
      <w:pPr>
        <w:jc w:val="both"/>
        <w:rPr>
          <w:rFonts w:ascii="Times New Roman" w:hAnsi="Times New Roman"/>
          <w:sz w:val="24"/>
          <w:szCs w:val="24"/>
          <w:lang w:val="sr-Latn-CS"/>
        </w:rPr>
      </w:pPr>
      <w:r w:rsidRPr="00DA3B43">
        <w:rPr>
          <w:rFonts w:ascii="Times New Roman" w:hAnsi="Times New Roman"/>
          <w:sz w:val="24"/>
          <w:szCs w:val="24"/>
          <w:lang w:val="sr-Latn-CS"/>
        </w:rPr>
        <w:t xml:space="preserve">Maksimalni pad pritiska na primarnoj i sekundarnoj strani:   50 /150 mbar na nominalnom protoku . Medij: voda                                                                                                   </w:t>
      </w:r>
    </w:p>
    <w:p w:rsidR="00CD3886" w:rsidRDefault="00CD3886" w:rsidP="00CD3886">
      <w:pPr>
        <w:jc w:val="both"/>
        <w:rPr>
          <w:rFonts w:ascii="Times New Roman" w:hAnsi="Times New Roman"/>
          <w:color w:val="FF0000"/>
          <w:sz w:val="24"/>
          <w:szCs w:val="24"/>
          <w:lang w:val="sr-Latn-CS"/>
        </w:rPr>
      </w:pPr>
    </w:p>
    <w:p w:rsidR="00CD3886" w:rsidRPr="00EF5988" w:rsidRDefault="00CD3886" w:rsidP="00CD3886">
      <w:pPr>
        <w:pStyle w:val="ListParagraph"/>
        <w:numPr>
          <w:ilvl w:val="1"/>
          <w:numId w:val="4"/>
        </w:numPr>
        <w:ind w:left="0" w:firstLine="0"/>
        <w:jc w:val="center"/>
        <w:rPr>
          <w:rFonts w:ascii="Times New Roman" w:hAnsi="Times New Roman"/>
          <w:b/>
          <w:sz w:val="24"/>
          <w:szCs w:val="24"/>
          <w:lang w:val="sr-Latn-CS"/>
        </w:rPr>
      </w:pPr>
      <w:r w:rsidRPr="00EF5988">
        <w:rPr>
          <w:rFonts w:ascii="Times New Roman" w:hAnsi="Times New Roman"/>
          <w:b/>
          <w:sz w:val="24"/>
          <w:szCs w:val="24"/>
          <w:lang w:val="sr-Latn-CS"/>
        </w:rPr>
        <w:t xml:space="preserve"> Cirkulaciona pumpa (za jednu ili više grana u sekundarom delu instalacije)</w:t>
      </w:r>
    </w:p>
    <w:p w:rsidR="00CD3886" w:rsidRPr="00EF5988" w:rsidRDefault="00CD3886" w:rsidP="00CD3886">
      <w:pPr>
        <w:pStyle w:val="ListParagraph"/>
        <w:rPr>
          <w:rFonts w:ascii="Times New Roman" w:hAnsi="Times New Roman"/>
          <w:b/>
          <w:sz w:val="24"/>
          <w:szCs w:val="24"/>
          <w:lang w:val="sr-Latn-CS"/>
        </w:rPr>
      </w:pP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ab/>
        <w:t xml:space="preserve">Prema standardu upotrebiće se linijska cirkulaciona pumpa, </w:t>
      </w:r>
      <w:r>
        <w:rPr>
          <w:rFonts w:ascii="Times New Roman" w:hAnsi="Times New Roman"/>
          <w:sz w:val="24"/>
          <w:szCs w:val="24"/>
          <w:lang w:val="sr-Latn-CS"/>
        </w:rPr>
        <w:t xml:space="preserve">za ugradnju </w:t>
      </w:r>
      <w:r w:rsidRPr="00EF5988">
        <w:rPr>
          <w:rFonts w:ascii="Times New Roman" w:hAnsi="Times New Roman"/>
          <w:sz w:val="24"/>
          <w:szCs w:val="24"/>
          <w:lang w:val="sr-Latn-CS"/>
        </w:rPr>
        <w:t xml:space="preserve"> u cevnu instalaciju, sa integrisanom elektronskom regulacijom brzine za konstantnu ili promenljivu kontrolu</w:t>
      </w:r>
      <w:r>
        <w:rPr>
          <w:rFonts w:ascii="Times New Roman" w:hAnsi="Times New Roman"/>
          <w:sz w:val="24"/>
          <w:szCs w:val="24"/>
          <w:lang w:val="sr-Latn-CS"/>
        </w:rPr>
        <w:t xml:space="preserve"> napora </w:t>
      </w:r>
      <w:r w:rsidRPr="00EF5988">
        <w:rPr>
          <w:rFonts w:ascii="Times New Roman" w:hAnsi="Times New Roman"/>
          <w:sz w:val="24"/>
          <w:szCs w:val="24"/>
          <w:lang w:val="sr-Latn-CS"/>
        </w:rPr>
        <w:t xml:space="preserve">, kompletiranu </w:t>
      </w:r>
      <w:r w:rsidR="00A939DB">
        <w:rPr>
          <w:rFonts w:ascii="Times New Roman" w:hAnsi="Times New Roman"/>
          <w:sz w:val="24"/>
          <w:szCs w:val="24"/>
          <w:lang w:val="sr-Latn-CS"/>
        </w:rPr>
        <w:t>spoljnim</w:t>
      </w:r>
      <w:r>
        <w:rPr>
          <w:rFonts w:ascii="Times New Roman" w:hAnsi="Times New Roman"/>
          <w:sz w:val="24"/>
          <w:szCs w:val="24"/>
          <w:lang w:val="sr-Latn-CS"/>
        </w:rPr>
        <w:t xml:space="preserve"> toplotnim</w:t>
      </w:r>
      <w:r w:rsidRPr="00EF5988">
        <w:rPr>
          <w:rFonts w:ascii="Times New Roman" w:hAnsi="Times New Roman"/>
          <w:sz w:val="24"/>
          <w:szCs w:val="24"/>
          <w:lang w:val="sr-Latn-CS"/>
        </w:rPr>
        <w:t xml:space="preserve"> izolacionim plaštom. Pumpe će biti opremljene ele</w:t>
      </w:r>
      <w:r>
        <w:rPr>
          <w:rFonts w:ascii="Times New Roman" w:hAnsi="Times New Roman"/>
          <w:sz w:val="24"/>
          <w:szCs w:val="24"/>
          <w:lang w:val="sr-Latn-CS"/>
        </w:rPr>
        <w:t>ktronskom kontrolom ili konverto</w:t>
      </w:r>
      <w:r w:rsidRPr="00EF5988">
        <w:rPr>
          <w:rFonts w:ascii="Times New Roman" w:hAnsi="Times New Roman"/>
          <w:sz w:val="24"/>
          <w:szCs w:val="24"/>
          <w:lang w:val="sr-Latn-CS"/>
        </w:rPr>
        <w:t xml:space="preserve">rima frekvencije uključujući </w:t>
      </w:r>
      <w:r>
        <w:rPr>
          <w:rFonts w:ascii="Times New Roman" w:hAnsi="Times New Roman"/>
          <w:sz w:val="24"/>
          <w:szCs w:val="24"/>
          <w:lang w:val="sr-Latn-CS"/>
        </w:rPr>
        <w:t xml:space="preserve">i </w:t>
      </w:r>
      <w:r w:rsidRPr="00EF5988">
        <w:rPr>
          <w:rFonts w:ascii="Times New Roman" w:hAnsi="Times New Roman"/>
          <w:sz w:val="24"/>
          <w:szCs w:val="24"/>
          <w:lang w:val="sr-Latn-CS"/>
        </w:rPr>
        <w:t>kontrole koj</w:t>
      </w:r>
      <w:r>
        <w:rPr>
          <w:rFonts w:ascii="Times New Roman" w:hAnsi="Times New Roman"/>
          <w:sz w:val="24"/>
          <w:szCs w:val="24"/>
          <w:lang w:val="sr-Latn-CS"/>
        </w:rPr>
        <w:t>e su direktno montirane na pumpu</w:t>
      </w:r>
      <w:r w:rsidRPr="00EF5988">
        <w:rPr>
          <w:rFonts w:ascii="Times New Roman" w:hAnsi="Times New Roman"/>
          <w:sz w:val="24"/>
          <w:szCs w:val="24"/>
          <w:lang w:val="sr-Latn-CS"/>
        </w:rPr>
        <w:t>.</w:t>
      </w:r>
    </w:p>
    <w:p w:rsidR="00CD3886" w:rsidRPr="00EF5988" w:rsidRDefault="00CD3886" w:rsidP="00CD3886">
      <w:pPr>
        <w:jc w:val="both"/>
        <w:rPr>
          <w:rFonts w:ascii="Times New Roman" w:hAnsi="Times New Roman"/>
          <w:sz w:val="24"/>
          <w:szCs w:val="24"/>
          <w:lang w:val="pl-PL"/>
        </w:rPr>
      </w:pPr>
      <w:r w:rsidRPr="00EF5988">
        <w:rPr>
          <w:rFonts w:ascii="Times New Roman" w:hAnsi="Times New Roman"/>
          <w:sz w:val="24"/>
          <w:szCs w:val="24"/>
          <w:lang w:val="sr-Latn-CS"/>
        </w:rPr>
        <w:t>Pu</w:t>
      </w:r>
      <w:r w:rsidR="00A939DB">
        <w:rPr>
          <w:rFonts w:ascii="Times New Roman" w:hAnsi="Times New Roman"/>
          <w:sz w:val="24"/>
          <w:szCs w:val="24"/>
          <w:lang w:val="sr-Latn-CS"/>
        </w:rPr>
        <w:t xml:space="preserve">mpe treba da  bidu opremljene </w:t>
      </w:r>
      <w:r w:rsidRPr="00EF5988">
        <w:rPr>
          <w:rFonts w:ascii="Times New Roman" w:hAnsi="Times New Roman"/>
          <w:b/>
          <w:sz w:val="24"/>
          <w:szCs w:val="24"/>
          <w:lang w:val="sr-Latn-CS"/>
        </w:rPr>
        <w:t>frekventnim regulatorom</w:t>
      </w:r>
      <w:r>
        <w:rPr>
          <w:rFonts w:ascii="Times New Roman" w:hAnsi="Times New Roman"/>
          <w:b/>
          <w:sz w:val="24"/>
          <w:szCs w:val="24"/>
          <w:lang w:val="sr-Latn-CS"/>
        </w:rPr>
        <w:t>.</w:t>
      </w:r>
    </w:p>
    <w:p w:rsidR="00CD3886" w:rsidRPr="00B2643D" w:rsidRDefault="00CD3886" w:rsidP="00CD3886">
      <w:pPr>
        <w:jc w:val="both"/>
        <w:rPr>
          <w:rFonts w:ascii="Times New Roman" w:hAnsi="Times New Roman"/>
          <w:sz w:val="24"/>
          <w:szCs w:val="24"/>
          <w:lang w:val="sr-Latn-CS"/>
        </w:rPr>
      </w:pPr>
      <w:r w:rsidRPr="00B2643D">
        <w:rPr>
          <w:rFonts w:ascii="Times New Roman" w:hAnsi="Times New Roman"/>
          <w:sz w:val="24"/>
          <w:szCs w:val="24"/>
          <w:lang w:val="sr-Latn-CS"/>
        </w:rPr>
        <w:t>P</w:t>
      </w:r>
      <w:r>
        <w:rPr>
          <w:rFonts w:ascii="Times New Roman" w:hAnsi="Times New Roman"/>
          <w:sz w:val="24"/>
          <w:szCs w:val="24"/>
          <w:lang w:val="sr-Latn-CS"/>
        </w:rPr>
        <w:t>umpe sa električnom snagom većom</w:t>
      </w:r>
      <w:r w:rsidRPr="00B2643D">
        <w:rPr>
          <w:rFonts w:ascii="Times New Roman" w:hAnsi="Times New Roman"/>
          <w:sz w:val="24"/>
          <w:szCs w:val="24"/>
          <w:lang w:val="sr-Latn-CS"/>
        </w:rPr>
        <w:t xml:space="preserve"> od 350W, će biti opremljen</w:t>
      </w:r>
      <w:r w:rsidR="00C66947">
        <w:rPr>
          <w:rFonts w:ascii="Times New Roman" w:hAnsi="Times New Roman"/>
          <w:sz w:val="24"/>
          <w:szCs w:val="24"/>
          <w:lang w:val="sr-Latn-CS"/>
        </w:rPr>
        <w:t>e</w:t>
      </w:r>
      <w:r w:rsidRPr="00B2643D">
        <w:rPr>
          <w:rFonts w:ascii="Times New Roman" w:hAnsi="Times New Roman"/>
          <w:sz w:val="24"/>
          <w:szCs w:val="24"/>
          <w:lang w:val="sr-Latn-CS"/>
        </w:rPr>
        <w:t xml:space="preserve"> frekventnim pogonom. Male pumpe mogu eventualno biti opremljene procesorski vođenim </w:t>
      </w:r>
      <w:r>
        <w:rPr>
          <w:rFonts w:ascii="Times New Roman" w:hAnsi="Times New Roman"/>
          <w:sz w:val="24"/>
          <w:szCs w:val="24"/>
          <w:lang w:val="sr-Latn-CS"/>
        </w:rPr>
        <w:t>im</w:t>
      </w:r>
      <w:r w:rsidRPr="00B2643D">
        <w:rPr>
          <w:rFonts w:ascii="Times New Roman" w:hAnsi="Times New Roman"/>
          <w:sz w:val="24"/>
          <w:szCs w:val="24"/>
          <w:lang w:val="sr-Latn-CS"/>
        </w:rPr>
        <w:t xml:space="preserve">pulsom sa modulacijom. </w:t>
      </w:r>
    </w:p>
    <w:p w:rsidR="00CD3886" w:rsidRPr="00B2643D" w:rsidRDefault="00CD3886" w:rsidP="00CD3886">
      <w:pPr>
        <w:jc w:val="both"/>
        <w:rPr>
          <w:rFonts w:ascii="Times New Roman" w:hAnsi="Times New Roman"/>
          <w:sz w:val="24"/>
          <w:szCs w:val="24"/>
          <w:lang w:val="sr-Latn-CS"/>
        </w:rPr>
      </w:pPr>
    </w:p>
    <w:p w:rsidR="00CD3886" w:rsidRPr="00B2643D" w:rsidRDefault="00CD3886" w:rsidP="00CD3886">
      <w:pPr>
        <w:jc w:val="both"/>
        <w:rPr>
          <w:rFonts w:ascii="Times New Roman" w:hAnsi="Times New Roman"/>
          <w:sz w:val="24"/>
          <w:szCs w:val="24"/>
          <w:lang w:val="sr-Latn-CS"/>
        </w:rPr>
      </w:pPr>
      <w:r w:rsidRPr="00B2643D">
        <w:rPr>
          <w:rFonts w:ascii="Times New Roman" w:hAnsi="Times New Roman"/>
          <w:sz w:val="24"/>
          <w:szCs w:val="24"/>
          <w:lang w:val="sr-Latn-CS"/>
        </w:rPr>
        <w:t>Ukupna efikasnost pumpe u nominalnim uslo</w:t>
      </w:r>
      <w:r>
        <w:rPr>
          <w:rFonts w:ascii="Times New Roman" w:hAnsi="Times New Roman"/>
          <w:sz w:val="24"/>
          <w:szCs w:val="24"/>
          <w:lang w:val="sr-Latn-CS"/>
        </w:rPr>
        <w:t>vima nesme</w:t>
      </w:r>
      <w:r w:rsidRPr="00B2643D">
        <w:rPr>
          <w:rFonts w:ascii="Times New Roman" w:hAnsi="Times New Roman"/>
          <w:sz w:val="24"/>
          <w:szCs w:val="24"/>
          <w:lang w:val="sr-Latn-CS"/>
        </w:rPr>
        <w:t xml:space="preserve"> biti ispod:</w:t>
      </w:r>
    </w:p>
    <w:p w:rsidR="00CD3886" w:rsidRPr="00B2643D" w:rsidRDefault="00CD3886" w:rsidP="00CD3886">
      <w:pPr>
        <w:jc w:val="both"/>
        <w:rPr>
          <w:rFonts w:ascii="Times New Roman" w:hAnsi="Times New Roman"/>
          <w:sz w:val="24"/>
          <w:szCs w:val="24"/>
          <w:lang w:val="sr-Latn-CS"/>
        </w:rPr>
      </w:pPr>
    </w:p>
    <w:p w:rsidR="00CD3886" w:rsidRPr="00B2643D" w:rsidRDefault="00CD3886" w:rsidP="00CD3886">
      <w:pPr>
        <w:jc w:val="both"/>
        <w:rPr>
          <w:rFonts w:ascii="Times New Roman" w:hAnsi="Times New Roman"/>
          <w:sz w:val="24"/>
          <w:szCs w:val="24"/>
          <w:lang w:val="sr-Latn-CS"/>
        </w:rPr>
      </w:pPr>
      <w:r w:rsidRPr="00B2643D">
        <w:rPr>
          <w:rFonts w:ascii="Times New Roman" w:hAnsi="Times New Roman"/>
          <w:sz w:val="24"/>
          <w:szCs w:val="24"/>
          <w:lang w:val="sr-Latn-CS"/>
        </w:rPr>
        <w:t>Električno napajanje &lt;=50W       :   30%</w:t>
      </w:r>
    </w:p>
    <w:p w:rsidR="00CD3886" w:rsidRPr="00B2643D" w:rsidRDefault="00CD3886" w:rsidP="00CD3886">
      <w:pPr>
        <w:jc w:val="both"/>
        <w:rPr>
          <w:rFonts w:ascii="Times New Roman" w:hAnsi="Times New Roman"/>
          <w:sz w:val="24"/>
          <w:szCs w:val="24"/>
          <w:lang w:val="sr-Latn-CS"/>
        </w:rPr>
      </w:pPr>
      <w:r w:rsidRPr="00B2643D">
        <w:rPr>
          <w:rFonts w:ascii="Times New Roman" w:hAnsi="Times New Roman"/>
          <w:sz w:val="24"/>
          <w:szCs w:val="24"/>
          <w:lang w:val="sr-Latn-CS"/>
        </w:rPr>
        <w:t>Električno napajanje &lt;=150W     :   40%</w:t>
      </w:r>
    </w:p>
    <w:p w:rsidR="00CD3886" w:rsidRPr="00B2643D" w:rsidRDefault="00CD3886" w:rsidP="00CD3886">
      <w:pPr>
        <w:jc w:val="both"/>
        <w:rPr>
          <w:rFonts w:ascii="Times New Roman" w:hAnsi="Times New Roman"/>
          <w:sz w:val="24"/>
          <w:szCs w:val="24"/>
          <w:lang w:val="sr-Latn-CS"/>
        </w:rPr>
      </w:pPr>
      <w:r w:rsidRPr="00B2643D">
        <w:rPr>
          <w:rFonts w:ascii="Times New Roman" w:hAnsi="Times New Roman"/>
          <w:sz w:val="24"/>
          <w:szCs w:val="24"/>
          <w:lang w:val="sr-Latn-CS"/>
        </w:rPr>
        <w:t xml:space="preserve">Električno napajanje </w:t>
      </w:r>
      <w:r w:rsidRPr="00B2643D">
        <w:rPr>
          <w:rFonts w:ascii="Times New Roman" w:hAnsi="Times New Roman"/>
          <w:sz w:val="24"/>
          <w:szCs w:val="24"/>
          <w:lang w:val="pl-PL"/>
        </w:rPr>
        <w:t>&lt;=350W     :   50%</w:t>
      </w:r>
    </w:p>
    <w:p w:rsidR="00CD3886" w:rsidRPr="00B2643D" w:rsidRDefault="00CD3886" w:rsidP="00CD3886">
      <w:pPr>
        <w:jc w:val="both"/>
        <w:rPr>
          <w:rFonts w:ascii="Times New Roman" w:hAnsi="Times New Roman"/>
          <w:sz w:val="24"/>
          <w:szCs w:val="24"/>
          <w:lang w:val="pl-PL"/>
        </w:rPr>
      </w:pPr>
      <w:r w:rsidRPr="00B2643D">
        <w:rPr>
          <w:rFonts w:ascii="Times New Roman" w:hAnsi="Times New Roman"/>
          <w:sz w:val="24"/>
          <w:szCs w:val="24"/>
          <w:lang w:val="sr-Latn-CS"/>
        </w:rPr>
        <w:t xml:space="preserve">Električno napajanje </w:t>
      </w:r>
      <w:r w:rsidRPr="00B2643D">
        <w:rPr>
          <w:rFonts w:ascii="Times New Roman" w:hAnsi="Times New Roman"/>
          <w:sz w:val="24"/>
          <w:szCs w:val="24"/>
          <w:lang w:val="pl-PL"/>
        </w:rPr>
        <w:t>&gt;350W     :   60%</w:t>
      </w:r>
    </w:p>
    <w:p w:rsidR="00CD3886" w:rsidRDefault="00CD3886" w:rsidP="00CD3886">
      <w:pPr>
        <w:jc w:val="both"/>
        <w:rPr>
          <w:rFonts w:ascii="Times New Roman" w:hAnsi="Times New Roman"/>
          <w:sz w:val="24"/>
          <w:szCs w:val="24"/>
          <w:lang w:val="sr-Latn-CS"/>
        </w:rPr>
      </w:pP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Standardna oprema uključuje:</w:t>
      </w: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Ručna kontrola sa jednim dugmetom:</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Pumpa uključena/isključena</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Opciono izvodljivi režimi kontrole:</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dp-c (konstantna glavna kontrola)</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dp-v (varijabilna glavna kontrola)</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dp-T (glavna kontrola povezana sa temperaturom) u konjukciji sa IR-monitorom ili LON</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n-konstanta (rotaciona brzina)</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Automatsko zadržavanje operacije do minimalne brzine</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Glavni ili brzinski  nivoi praga</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Monitorsko proveravanje pumpe</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Radno stanje</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Kontrolni režim</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lastRenderedPageBreak/>
        <w:t>Glavni ili brzinski zasebni prag</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Greška i alarmni signali</w:t>
      </w:r>
    </w:p>
    <w:p w:rsidR="00CD3886" w:rsidRPr="00EF5988" w:rsidRDefault="00CD3886" w:rsidP="00CD3886">
      <w:pPr>
        <w:jc w:val="both"/>
        <w:rPr>
          <w:rFonts w:ascii="Times New Roman" w:hAnsi="Times New Roman"/>
          <w:sz w:val="24"/>
          <w:szCs w:val="24"/>
          <w:lang w:val="sr-Latn-CS"/>
        </w:rPr>
      </w:pP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 xml:space="preserve">Dodatne funkcije pumpnih jedinica </w:t>
      </w:r>
      <w:r>
        <w:rPr>
          <w:rFonts w:ascii="Times New Roman" w:hAnsi="Times New Roman"/>
          <w:sz w:val="24"/>
          <w:szCs w:val="24"/>
          <w:lang w:val="sr-Latn-CS"/>
        </w:rPr>
        <w:t>za snage P</w:t>
      </w:r>
      <w:r>
        <w:rPr>
          <w:rFonts w:ascii="Times New Roman" w:hAnsi="Times New Roman"/>
          <w:sz w:val="24"/>
          <w:szCs w:val="24"/>
          <w:vertAlign w:val="subscript"/>
          <w:lang w:val="sr-Latn-CS"/>
        </w:rPr>
        <w:t xml:space="preserve">2 </w:t>
      </w:r>
      <w:r w:rsidRPr="00EF5988">
        <w:rPr>
          <w:rFonts w:ascii="Times New Roman" w:hAnsi="Times New Roman"/>
          <w:sz w:val="24"/>
          <w:szCs w:val="24"/>
          <w:lang w:val="sr-Latn-CS"/>
        </w:rPr>
        <w:t>=350W i iznad:</w:t>
      </w:r>
    </w:p>
    <w:p w:rsidR="00CD3886" w:rsidRPr="00EF5988"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ulazni terminali za najveću ’’OFF’’ kontrolu</w:t>
      </w:r>
    </w:p>
    <w:p w:rsidR="00CD3886" w:rsidRDefault="00CD3886" w:rsidP="00CD3886">
      <w:pPr>
        <w:numPr>
          <w:ilvl w:val="0"/>
          <w:numId w:val="3"/>
        </w:numPr>
        <w:jc w:val="both"/>
        <w:rPr>
          <w:rFonts w:ascii="Times New Roman" w:hAnsi="Times New Roman"/>
          <w:sz w:val="24"/>
          <w:szCs w:val="24"/>
          <w:lang w:val="sr-Latn-CS"/>
        </w:rPr>
      </w:pPr>
      <w:r w:rsidRPr="00EF5988">
        <w:rPr>
          <w:rFonts w:ascii="Times New Roman" w:hAnsi="Times New Roman"/>
          <w:sz w:val="24"/>
          <w:szCs w:val="24"/>
          <w:lang w:val="sr-Latn-CS"/>
        </w:rPr>
        <w:t>analogni inputni terminali 0...10V za daljinsku kontrolu najveće brzine</w:t>
      </w:r>
    </w:p>
    <w:p w:rsidR="00CD3886" w:rsidRPr="009D11EC" w:rsidRDefault="00CD3886" w:rsidP="00CD3886">
      <w:pPr>
        <w:ind w:left="720"/>
        <w:jc w:val="both"/>
        <w:rPr>
          <w:rFonts w:ascii="Times New Roman" w:hAnsi="Times New Roman"/>
          <w:sz w:val="24"/>
          <w:szCs w:val="24"/>
        </w:rPr>
      </w:pPr>
      <w:r>
        <w:rPr>
          <w:rFonts w:ascii="Times New Roman" w:hAnsi="Times New Roman"/>
          <w:sz w:val="24"/>
          <w:szCs w:val="24"/>
          <w:lang w:val="sr-Latn-CS"/>
        </w:rPr>
        <w:t>Kod i</w:t>
      </w:r>
      <w:r>
        <w:rPr>
          <w:rFonts w:ascii="Times New Roman" w:hAnsi="Times New Roman"/>
          <w:sz w:val="24"/>
          <w:szCs w:val="24"/>
        </w:rPr>
        <w:t xml:space="preserve">zbora pumpi za određivanje potrebnog napora pumpe, pored napora za savladavanje sekundarne instalacije grejanja ΔPs </w:t>
      </w:r>
      <w:r>
        <w:rPr>
          <w:rFonts w:ascii="Times New Roman" w:hAnsi="Times New Roman"/>
          <w:sz w:val="24"/>
          <w:szCs w:val="24"/>
          <w:vertAlign w:val="subscript"/>
        </w:rPr>
        <w:t xml:space="preserve">1,2 </w:t>
      </w:r>
      <w:r>
        <w:rPr>
          <w:rFonts w:ascii="Times New Roman" w:hAnsi="Times New Roman"/>
          <w:sz w:val="24"/>
          <w:szCs w:val="24"/>
        </w:rPr>
        <w:t xml:space="preserve"> uzeti u obzir i pad pritiska u sekundarnom delu podstanice ( na izmenjivaču , razdelniku, sabirniku, armaturi  itd. )  </w:t>
      </w: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 xml:space="preserve">Materijal:           Telo od livenog gvožđa, vlaknasto ojačani PP propeler, zaptivak od  </w:t>
      </w: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 xml:space="preserve">                           nerđajućeg čelika koji radi u ugljeničnim kliznim ležištima.</w:t>
      </w: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Temperatura okruženja:             maksimalno 40°C</w:t>
      </w:r>
    </w:p>
    <w:p w:rsidR="00CD3886" w:rsidRPr="00EF5988" w:rsidRDefault="00CD3886" w:rsidP="00CD3886">
      <w:pPr>
        <w:jc w:val="both"/>
        <w:rPr>
          <w:rFonts w:ascii="Times New Roman" w:hAnsi="Times New Roman"/>
          <w:sz w:val="24"/>
          <w:szCs w:val="24"/>
          <w:lang w:val="sr-Latn-CS"/>
        </w:rPr>
      </w:pPr>
      <w:r w:rsidRPr="00EF5988">
        <w:rPr>
          <w:rFonts w:ascii="Times New Roman" w:hAnsi="Times New Roman"/>
          <w:sz w:val="24"/>
          <w:szCs w:val="24"/>
          <w:lang w:val="sr-Latn-CS"/>
        </w:rPr>
        <w:t>Tečnost:              Voda</w:t>
      </w:r>
    </w:p>
    <w:p w:rsidR="00CD3886" w:rsidRPr="00140ED2" w:rsidRDefault="00CD3886" w:rsidP="00CD3886">
      <w:pPr>
        <w:jc w:val="both"/>
        <w:rPr>
          <w:rFonts w:ascii="Times New Roman" w:hAnsi="Times New Roman"/>
          <w:color w:val="FF0000"/>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 xml:space="preserve"> Ravani prolazni kombinovani ventil sa elektromotornim pogonom i samostalnim mehaničkim regulatorom protoka bez pomoćne energije</w:t>
      </w:r>
      <w:r>
        <w:rPr>
          <w:rFonts w:ascii="Times New Roman" w:hAnsi="Times New Roman"/>
          <w:b/>
          <w:sz w:val="24"/>
          <w:szCs w:val="24"/>
          <w:lang w:val="sr-Latn-CS"/>
        </w:rPr>
        <w:tab/>
      </w:r>
    </w:p>
    <w:p w:rsidR="00CD3886" w:rsidRPr="006316F9" w:rsidRDefault="00CD3886" w:rsidP="00CD3886">
      <w:pPr>
        <w:jc w:val="center"/>
        <w:rPr>
          <w:rFonts w:ascii="Times New Roman" w:hAnsi="Times New Roman"/>
          <w:b/>
          <w:sz w:val="24"/>
          <w:szCs w:val="24"/>
          <w:lang w:val="sr-Latn-CS"/>
        </w:rPr>
      </w:pPr>
    </w:p>
    <w:p w:rsidR="00CD3886" w:rsidRPr="006316F9" w:rsidRDefault="00CD3886" w:rsidP="00CD3886">
      <w:pPr>
        <w:jc w:val="both"/>
        <w:rPr>
          <w:rFonts w:ascii="Times New Roman" w:hAnsi="Times New Roman"/>
          <w:sz w:val="24"/>
          <w:szCs w:val="24"/>
          <w:lang w:val="sr-Latn-CS"/>
        </w:rPr>
      </w:pPr>
      <w:r>
        <w:rPr>
          <w:rFonts w:ascii="Times New Roman" w:hAnsi="Times New Roman"/>
          <w:sz w:val="24"/>
          <w:szCs w:val="24"/>
          <w:lang w:val="sr-Latn-CS"/>
        </w:rPr>
        <w:tab/>
      </w:r>
      <w:r w:rsidRPr="006316F9">
        <w:rPr>
          <w:rFonts w:ascii="Times New Roman" w:hAnsi="Times New Roman"/>
          <w:sz w:val="24"/>
          <w:szCs w:val="24"/>
          <w:lang w:val="sr-Latn-CS"/>
        </w:rPr>
        <w:t>Kombinovani prolazni regulacioni  ventil sa samostalnim ograničavačem</w:t>
      </w:r>
      <w:r>
        <w:rPr>
          <w:rFonts w:ascii="Times New Roman" w:hAnsi="Times New Roman"/>
          <w:sz w:val="24"/>
          <w:szCs w:val="24"/>
          <w:lang w:val="sr-Latn-CS"/>
        </w:rPr>
        <w:t xml:space="preserve"> protoka bez pomoćne energije , doprečnika </w:t>
      </w:r>
      <w:r w:rsidRPr="006316F9">
        <w:rPr>
          <w:rFonts w:ascii="Times New Roman" w:hAnsi="Times New Roman"/>
          <w:sz w:val="24"/>
          <w:szCs w:val="24"/>
          <w:lang w:val="sr-Latn-CS"/>
        </w:rPr>
        <w:t>DN 50</w:t>
      </w:r>
      <w:r>
        <w:rPr>
          <w:rFonts w:ascii="Times New Roman" w:hAnsi="Times New Roman"/>
          <w:sz w:val="24"/>
          <w:szCs w:val="24"/>
          <w:lang w:val="sr-Latn-CS"/>
        </w:rPr>
        <w:t xml:space="preserve"> treba da je sa navojem , od prečnika DN50 i većeg treba da je  sa prirubnicama. Električni pogon ventila treba da je sa</w:t>
      </w:r>
      <w:r w:rsidRPr="006316F9">
        <w:rPr>
          <w:rFonts w:ascii="Times New Roman" w:hAnsi="Times New Roman"/>
          <w:sz w:val="24"/>
          <w:szCs w:val="24"/>
          <w:lang w:val="sr-Latn-CS"/>
        </w:rPr>
        <w:t xml:space="preserve"> tro</w:t>
      </w:r>
      <w:r>
        <w:rPr>
          <w:rFonts w:ascii="Times New Roman" w:hAnsi="Times New Roman"/>
          <w:sz w:val="24"/>
          <w:szCs w:val="24"/>
          <w:lang w:val="sr-Latn-CS"/>
        </w:rPr>
        <w:t>tačkastom regulacijom. Pogoni treba da imaju vrlo</w:t>
      </w:r>
      <w:r w:rsidRPr="006316F9">
        <w:rPr>
          <w:rFonts w:ascii="Times New Roman" w:hAnsi="Times New Roman"/>
          <w:sz w:val="24"/>
          <w:szCs w:val="24"/>
          <w:lang w:val="sr-Latn-CS"/>
        </w:rPr>
        <w:t xml:space="preserve"> jasno vidljiv pokazivač pozicije. Poziciona tačka gde</w:t>
      </w:r>
      <w:r>
        <w:rPr>
          <w:rFonts w:ascii="Times New Roman" w:hAnsi="Times New Roman"/>
          <w:sz w:val="24"/>
          <w:szCs w:val="24"/>
          <w:lang w:val="sr-Latn-CS"/>
        </w:rPr>
        <w:t xml:space="preserve"> je ograničavač</w:t>
      </w:r>
      <w:r w:rsidRPr="006316F9">
        <w:rPr>
          <w:rFonts w:ascii="Times New Roman" w:hAnsi="Times New Roman"/>
          <w:sz w:val="24"/>
          <w:szCs w:val="24"/>
          <w:lang w:val="sr-Latn-CS"/>
        </w:rPr>
        <w:t xml:space="preserve"> protoka smešten, mora biti obezbeđena siguronosnim poklopcem. Mora biti omogućeno demontiranje i zamena samog pogona kao i membrane pogona na ogr</w:t>
      </w:r>
      <w:r>
        <w:rPr>
          <w:rFonts w:ascii="Times New Roman" w:hAnsi="Times New Roman"/>
          <w:sz w:val="24"/>
          <w:szCs w:val="24"/>
          <w:lang w:val="sr-Latn-CS"/>
        </w:rPr>
        <w:t>aničavaču protoka bez demontaže</w:t>
      </w:r>
      <w:r w:rsidRPr="006316F9">
        <w:rPr>
          <w:rFonts w:ascii="Times New Roman" w:hAnsi="Times New Roman"/>
          <w:sz w:val="24"/>
          <w:szCs w:val="24"/>
          <w:lang w:val="sr-Latn-CS"/>
        </w:rPr>
        <w:t xml:space="preserve"> ventila.</w:t>
      </w:r>
    </w:p>
    <w:p w:rsidR="00CD3886" w:rsidRPr="00E82960" w:rsidRDefault="00CD3886" w:rsidP="00CD3886">
      <w:pPr>
        <w:rPr>
          <w:rFonts w:ascii="Times New Roman" w:hAnsi="Times New Roman"/>
          <w:sz w:val="24"/>
          <w:szCs w:val="24"/>
          <w:lang w:val="sr-Latn-CS"/>
        </w:rPr>
      </w:pPr>
      <w:r w:rsidRPr="006316F9">
        <w:rPr>
          <w:rFonts w:ascii="Times New Roman" w:hAnsi="Times New Roman"/>
          <w:sz w:val="24"/>
          <w:szCs w:val="24"/>
          <w:lang w:val="sr-Latn-CS"/>
        </w:rPr>
        <w:t>P</w:t>
      </w:r>
      <w:r>
        <w:rPr>
          <w:rFonts w:ascii="Times New Roman" w:hAnsi="Times New Roman"/>
          <w:sz w:val="24"/>
          <w:szCs w:val="24"/>
          <w:lang w:val="sr-Latn-CS"/>
        </w:rPr>
        <w:t>ogoni sa siguronosnom</w:t>
      </w:r>
      <w:r w:rsidRPr="006316F9">
        <w:rPr>
          <w:rFonts w:ascii="Times New Roman" w:hAnsi="Times New Roman"/>
          <w:sz w:val="24"/>
          <w:szCs w:val="24"/>
          <w:lang w:val="sr-Latn-CS"/>
        </w:rPr>
        <w:t xml:space="preserve"> funkcijom će biti usklađeni sa  EN14597 (zatvaranje bez električne energije), i testirani u akreditovanoj laboratoriji.</w:t>
      </w:r>
      <w:r w:rsidRPr="00E82960">
        <w:rPr>
          <w:rFonts w:ascii="Times New Roman" w:hAnsi="Times New Roman"/>
          <w:sz w:val="24"/>
          <w:szCs w:val="24"/>
          <w:lang w:val="sr-Latn-CS"/>
        </w:rPr>
        <w:t>Medij:                                                                                                          Vrela voda</w:t>
      </w:r>
    </w:p>
    <w:p w:rsidR="00CD3886" w:rsidRPr="00E82960" w:rsidRDefault="00CD3886" w:rsidP="00CD3886">
      <w:pPr>
        <w:jc w:val="both"/>
        <w:rPr>
          <w:rFonts w:ascii="Times New Roman" w:hAnsi="Times New Roman"/>
          <w:sz w:val="24"/>
          <w:szCs w:val="24"/>
          <w:lang w:val="sr-Latn-CS"/>
        </w:rPr>
      </w:pPr>
      <w:r w:rsidRPr="00E82960">
        <w:rPr>
          <w:rFonts w:ascii="Times New Roman" w:hAnsi="Times New Roman"/>
          <w:sz w:val="24"/>
          <w:szCs w:val="24"/>
          <w:lang w:val="sr-Latn-CS"/>
        </w:rPr>
        <w:t>Izlazna srednja brzina iza ventila:                                                       &lt;3 m/s</w:t>
      </w:r>
    </w:p>
    <w:p w:rsidR="00CD3886" w:rsidRPr="00E82960" w:rsidRDefault="00CD3886" w:rsidP="00CD3886">
      <w:pPr>
        <w:jc w:val="both"/>
        <w:rPr>
          <w:rFonts w:ascii="Times New Roman" w:hAnsi="Times New Roman"/>
          <w:sz w:val="24"/>
          <w:szCs w:val="24"/>
          <w:lang w:val="sr-Latn-CS"/>
        </w:rPr>
      </w:pPr>
      <w:r w:rsidRPr="00E82960">
        <w:rPr>
          <w:rFonts w:ascii="Times New Roman" w:hAnsi="Times New Roman"/>
          <w:sz w:val="24"/>
          <w:szCs w:val="24"/>
          <w:lang w:val="sr-Latn-CS"/>
        </w:rPr>
        <w:t xml:space="preserve">Liveni materijal:                                                                                  liveno gvožđe GG-25 </w:t>
      </w:r>
    </w:p>
    <w:p w:rsidR="00CD3886" w:rsidRDefault="00CD3886" w:rsidP="00CD3886">
      <w:pPr>
        <w:jc w:val="both"/>
        <w:rPr>
          <w:rFonts w:ascii="Times New Roman" w:hAnsi="Times New Roman"/>
          <w:sz w:val="24"/>
          <w:szCs w:val="24"/>
          <w:lang w:val="sr-Latn-CS"/>
        </w:rPr>
      </w:pPr>
      <w:r w:rsidRPr="00E82960">
        <w:rPr>
          <w:rFonts w:ascii="Times New Roman" w:hAnsi="Times New Roman"/>
          <w:sz w:val="24"/>
          <w:szCs w:val="24"/>
          <w:lang w:val="sr-Latn-CS"/>
        </w:rPr>
        <w:t>Uobičajeni pad pritiska pri nominalnom protoku:                               maksimum 0,3 bara</w:t>
      </w:r>
    </w:p>
    <w:p w:rsidR="00CD3886" w:rsidRPr="005A6F77" w:rsidRDefault="00CD3886" w:rsidP="00CD3886">
      <w:pPr>
        <w:jc w:val="both"/>
        <w:rPr>
          <w:rFonts w:ascii="Times New Roman" w:hAnsi="Times New Roman"/>
          <w:sz w:val="24"/>
          <w:szCs w:val="24"/>
          <w:u w:val="single"/>
          <w:lang w:val="sr-Cyrl-CS"/>
        </w:rPr>
      </w:pPr>
      <w:r w:rsidRPr="005A6F77">
        <w:rPr>
          <w:rFonts w:ascii="Times New Roman" w:hAnsi="Times New Roman"/>
          <w:sz w:val="24"/>
          <w:szCs w:val="24"/>
          <w:u w:val="single"/>
          <w:lang w:val="sr-Latn-CS"/>
        </w:rPr>
        <w:t xml:space="preserve">Ukupan pad pritiska na primarnoj strani podstanice pri potpuno otvorenom kombi ventilu na, izmenjivaču toplote , na kalorimetru , na hvataču nečistoća i dr. armaturi i cevovodu nesme biti veći od 0,5 bar za traženi  protok ( m³/h). </w:t>
      </w:r>
    </w:p>
    <w:p w:rsidR="00CD3886" w:rsidRDefault="00CD3886" w:rsidP="00CD3886">
      <w:pPr>
        <w:rPr>
          <w:rFonts w:ascii="Times New Roman" w:hAnsi="Times New Roman"/>
          <w:sz w:val="24"/>
          <w:szCs w:val="24"/>
          <w:lang w:val="sr-Latn-CS"/>
        </w:rPr>
      </w:pPr>
    </w:p>
    <w:p w:rsidR="00AD3D95" w:rsidRDefault="00AD3D95" w:rsidP="00CD3886">
      <w:pPr>
        <w:rPr>
          <w:rFonts w:ascii="Times New Roman" w:hAnsi="Times New Roman"/>
          <w:sz w:val="24"/>
          <w:szCs w:val="24"/>
          <w:lang w:val="sr-Latn-CS"/>
        </w:rPr>
      </w:pPr>
    </w:p>
    <w:p w:rsidR="00AD3D95" w:rsidRPr="00B81228" w:rsidRDefault="00AD3D95" w:rsidP="00CD3886">
      <w:pPr>
        <w:rPr>
          <w:rFonts w:ascii="Times New Roman" w:hAnsi="Times New Roman"/>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Ravni prolazni ventil</w:t>
      </w:r>
    </w:p>
    <w:p w:rsidR="00CD3886" w:rsidRPr="00C33A27" w:rsidRDefault="00CD3886" w:rsidP="00CD3886">
      <w:pPr>
        <w:ind w:left="360"/>
        <w:jc w:val="center"/>
        <w:rPr>
          <w:rFonts w:ascii="Times New Roman" w:hAnsi="Times New Roman"/>
          <w:b/>
          <w:sz w:val="24"/>
          <w:szCs w:val="24"/>
          <w:lang w:val="sr-Latn-CS"/>
        </w:rPr>
      </w:pPr>
    </w:p>
    <w:p w:rsidR="00CD3886" w:rsidRPr="00C33A27" w:rsidRDefault="00CD3886" w:rsidP="00CD3886">
      <w:pPr>
        <w:jc w:val="both"/>
        <w:rPr>
          <w:rFonts w:ascii="Times New Roman" w:hAnsi="Times New Roman"/>
          <w:sz w:val="24"/>
          <w:szCs w:val="24"/>
          <w:lang w:val="sr-Latn-CS"/>
        </w:rPr>
      </w:pPr>
      <w:r w:rsidRPr="00C33A27">
        <w:rPr>
          <w:rFonts w:ascii="Times New Roman" w:hAnsi="Times New Roman"/>
          <w:sz w:val="24"/>
          <w:szCs w:val="24"/>
          <w:lang w:val="sr-Latn-CS"/>
        </w:rPr>
        <w:t>Ravni prolazni ventili prečnika manjeg  od D</w:t>
      </w:r>
      <w:r>
        <w:rPr>
          <w:rFonts w:ascii="Times New Roman" w:hAnsi="Times New Roman"/>
          <w:sz w:val="24"/>
          <w:szCs w:val="24"/>
          <w:lang w:val="sr-Latn-CS"/>
        </w:rPr>
        <w:t>N 200 će biti loptasti ventili ,</w:t>
      </w:r>
      <w:r w:rsidRPr="00C33A27">
        <w:rPr>
          <w:rFonts w:ascii="Times New Roman" w:hAnsi="Times New Roman"/>
          <w:sz w:val="24"/>
          <w:szCs w:val="24"/>
          <w:lang w:val="sr-Latn-CS"/>
        </w:rPr>
        <w:t xml:space="preserve"> dok ventili većeg prečnika mogubiti leptir ventili</w:t>
      </w:r>
      <w:r>
        <w:rPr>
          <w:rFonts w:ascii="Times New Roman" w:hAnsi="Times New Roman"/>
          <w:sz w:val="24"/>
          <w:szCs w:val="24"/>
          <w:lang w:val="sr-Latn-CS"/>
        </w:rPr>
        <w:t xml:space="preserve"> . Nominalni pritisak PN16 bar</w:t>
      </w:r>
    </w:p>
    <w:p w:rsidR="00CD3886" w:rsidRPr="00C33A27" w:rsidRDefault="00CD3886" w:rsidP="00CD3886">
      <w:pPr>
        <w:jc w:val="both"/>
        <w:rPr>
          <w:rFonts w:ascii="Times New Roman" w:hAnsi="Times New Roman"/>
          <w:sz w:val="24"/>
          <w:szCs w:val="24"/>
          <w:lang w:val="sr-Latn-CS"/>
        </w:rPr>
      </w:pPr>
      <w:r w:rsidRPr="00C33A27">
        <w:rPr>
          <w:rFonts w:ascii="Times New Roman" w:hAnsi="Times New Roman"/>
          <w:sz w:val="24"/>
          <w:szCs w:val="24"/>
          <w:lang w:val="sr-Latn-CS"/>
        </w:rPr>
        <w:t>Ventili će biti u skladu sa opštim zahtevima dizajna:</w:t>
      </w:r>
    </w:p>
    <w:p w:rsidR="00CD3886" w:rsidRPr="00C33A27" w:rsidRDefault="00CD3886" w:rsidP="00CD3886">
      <w:pPr>
        <w:jc w:val="both"/>
        <w:rPr>
          <w:rFonts w:ascii="Times New Roman" w:hAnsi="Times New Roman"/>
          <w:sz w:val="24"/>
          <w:szCs w:val="24"/>
          <w:lang w:val="sr-Latn-CS"/>
        </w:rPr>
      </w:pPr>
    </w:p>
    <w:p w:rsidR="00CD3886" w:rsidRPr="00C33A27" w:rsidRDefault="00CD3886" w:rsidP="00CD3886">
      <w:pPr>
        <w:numPr>
          <w:ilvl w:val="0"/>
          <w:numId w:val="5"/>
        </w:numPr>
        <w:jc w:val="both"/>
        <w:rPr>
          <w:rFonts w:ascii="Times New Roman" w:hAnsi="Times New Roman"/>
          <w:sz w:val="24"/>
          <w:szCs w:val="24"/>
          <w:lang w:val="sr-Latn-CS"/>
        </w:rPr>
      </w:pPr>
      <w:r w:rsidRPr="00C33A27">
        <w:rPr>
          <w:rFonts w:ascii="Times New Roman" w:hAnsi="Times New Roman"/>
          <w:sz w:val="24"/>
          <w:szCs w:val="24"/>
          <w:lang w:val="sr-Latn-CS"/>
        </w:rPr>
        <w:t>Konstrukcija od livenog čelika</w:t>
      </w:r>
    </w:p>
    <w:p w:rsidR="00CD3886" w:rsidRPr="00C33A27" w:rsidRDefault="00CD3886" w:rsidP="00CD3886">
      <w:pPr>
        <w:numPr>
          <w:ilvl w:val="0"/>
          <w:numId w:val="5"/>
        </w:numPr>
        <w:jc w:val="both"/>
        <w:rPr>
          <w:rFonts w:ascii="Times New Roman" w:hAnsi="Times New Roman"/>
          <w:sz w:val="24"/>
          <w:szCs w:val="24"/>
          <w:lang w:val="sr-Latn-CS"/>
        </w:rPr>
      </w:pPr>
      <w:r w:rsidRPr="00C33A27">
        <w:rPr>
          <w:rFonts w:ascii="Times New Roman" w:hAnsi="Times New Roman"/>
          <w:sz w:val="24"/>
          <w:szCs w:val="24"/>
          <w:lang w:val="sr-Latn-CS"/>
        </w:rPr>
        <w:t>Metalni poklopci (samo leptir ventili)</w:t>
      </w:r>
    </w:p>
    <w:p w:rsidR="00CD3886" w:rsidRPr="00C33A27" w:rsidRDefault="00CD3886" w:rsidP="00CD3886">
      <w:pPr>
        <w:numPr>
          <w:ilvl w:val="0"/>
          <w:numId w:val="5"/>
        </w:numPr>
        <w:jc w:val="both"/>
        <w:rPr>
          <w:rFonts w:ascii="Times New Roman" w:hAnsi="Times New Roman"/>
          <w:sz w:val="24"/>
          <w:szCs w:val="24"/>
          <w:lang w:val="sr-Latn-CS"/>
        </w:rPr>
      </w:pPr>
      <w:r w:rsidRPr="00C33A27">
        <w:rPr>
          <w:rFonts w:ascii="Times New Roman" w:hAnsi="Times New Roman"/>
          <w:sz w:val="24"/>
          <w:szCs w:val="24"/>
          <w:lang w:val="sr-Latn-CS"/>
        </w:rPr>
        <w:t>Karbonski ojačani PTFE (samo loptasti ventili)</w:t>
      </w:r>
    </w:p>
    <w:p w:rsidR="00CD3886" w:rsidRPr="00C33A27" w:rsidRDefault="00CD3886" w:rsidP="00CD3886">
      <w:pPr>
        <w:numPr>
          <w:ilvl w:val="0"/>
          <w:numId w:val="5"/>
        </w:numPr>
        <w:jc w:val="both"/>
        <w:rPr>
          <w:rFonts w:ascii="Times New Roman" w:hAnsi="Times New Roman"/>
          <w:sz w:val="24"/>
          <w:szCs w:val="24"/>
          <w:lang w:val="sr-Latn-CS"/>
        </w:rPr>
      </w:pPr>
      <w:r w:rsidRPr="00C33A27">
        <w:rPr>
          <w:rFonts w:ascii="Times New Roman" w:hAnsi="Times New Roman"/>
          <w:sz w:val="24"/>
          <w:szCs w:val="24"/>
          <w:lang w:val="sr-Latn-CS"/>
        </w:rPr>
        <w:t>Dvosmerni poklopci za pun pritisak</w:t>
      </w:r>
    </w:p>
    <w:p w:rsidR="00CD3886" w:rsidRPr="00C33A27" w:rsidRDefault="00CD3886" w:rsidP="00CD3886">
      <w:pPr>
        <w:numPr>
          <w:ilvl w:val="0"/>
          <w:numId w:val="5"/>
        </w:numPr>
        <w:jc w:val="both"/>
        <w:rPr>
          <w:rFonts w:ascii="Times New Roman" w:hAnsi="Times New Roman"/>
          <w:sz w:val="24"/>
          <w:szCs w:val="24"/>
          <w:lang w:val="sr-Latn-CS"/>
        </w:rPr>
      </w:pPr>
      <w:r w:rsidRPr="00C33A27">
        <w:rPr>
          <w:rFonts w:ascii="Times New Roman" w:hAnsi="Times New Roman"/>
          <w:sz w:val="24"/>
          <w:szCs w:val="24"/>
          <w:lang w:val="sr-Latn-CS"/>
        </w:rPr>
        <w:t>Podesive kutije poklopca</w:t>
      </w:r>
    </w:p>
    <w:p w:rsidR="00CD3886" w:rsidRPr="00C33A27" w:rsidRDefault="00CD3886" w:rsidP="00CD3886">
      <w:pPr>
        <w:jc w:val="both"/>
        <w:rPr>
          <w:rFonts w:ascii="Times New Roman" w:hAnsi="Times New Roman"/>
          <w:sz w:val="24"/>
          <w:szCs w:val="24"/>
          <w:lang w:val="sr-Latn-CS"/>
        </w:rPr>
      </w:pPr>
    </w:p>
    <w:p w:rsidR="00CD3886" w:rsidRPr="00C33A27" w:rsidRDefault="00CD3886" w:rsidP="00CD3886">
      <w:pPr>
        <w:jc w:val="both"/>
        <w:rPr>
          <w:rFonts w:ascii="Times New Roman" w:hAnsi="Times New Roman"/>
          <w:sz w:val="24"/>
          <w:szCs w:val="24"/>
          <w:lang w:val="sr-Latn-CS"/>
        </w:rPr>
      </w:pPr>
      <w:r w:rsidRPr="00C33A27">
        <w:rPr>
          <w:rFonts w:ascii="Times New Roman" w:hAnsi="Times New Roman"/>
          <w:sz w:val="24"/>
          <w:szCs w:val="24"/>
          <w:lang w:val="sr-Latn-CS"/>
        </w:rPr>
        <w:t>Svi ventili imaju određen pritisak kao što je navedeno u Predračunu količine i predviđenoj temperatur</w:t>
      </w:r>
      <w:r>
        <w:rPr>
          <w:rFonts w:ascii="Times New Roman" w:hAnsi="Times New Roman"/>
          <w:sz w:val="24"/>
          <w:szCs w:val="24"/>
          <w:lang w:val="sr-Latn-CS"/>
        </w:rPr>
        <w:t xml:space="preserve">i sa najmanje 10 °C </w:t>
      </w:r>
      <w:r w:rsidRPr="00C33A27">
        <w:rPr>
          <w:rFonts w:ascii="Times New Roman" w:hAnsi="Times New Roman"/>
          <w:sz w:val="24"/>
          <w:szCs w:val="24"/>
          <w:lang w:val="sr-Latn-CS"/>
        </w:rPr>
        <w:t xml:space="preserve"> iznad predviđene temperature. </w:t>
      </w:r>
    </w:p>
    <w:p w:rsidR="00CD3886" w:rsidRPr="00C33A27" w:rsidRDefault="00CD3886" w:rsidP="00CD3886">
      <w:pPr>
        <w:jc w:val="both"/>
        <w:rPr>
          <w:rFonts w:ascii="Times New Roman" w:hAnsi="Times New Roman"/>
          <w:sz w:val="24"/>
          <w:szCs w:val="24"/>
          <w:lang w:val="sr-Latn-CS"/>
        </w:rPr>
      </w:pPr>
    </w:p>
    <w:p w:rsidR="00CD3886" w:rsidRPr="00C33A27" w:rsidRDefault="00CD3886" w:rsidP="00CD3886">
      <w:pPr>
        <w:jc w:val="both"/>
        <w:rPr>
          <w:rFonts w:ascii="Times New Roman" w:hAnsi="Times New Roman"/>
          <w:sz w:val="24"/>
          <w:szCs w:val="24"/>
          <w:lang w:val="sr-Latn-CS"/>
        </w:rPr>
      </w:pPr>
      <w:r w:rsidRPr="00C33A27">
        <w:rPr>
          <w:rFonts w:ascii="Times New Roman" w:hAnsi="Times New Roman"/>
          <w:sz w:val="24"/>
          <w:szCs w:val="24"/>
          <w:lang w:val="sr-Latn-CS"/>
        </w:rPr>
        <w:t>Zaptivanje  nesme sadržati azbest. Kvalitet zavrtanja i matica će biti jednak klasi 8.8 A3E standarda ISO898 i ISO4042 ili jednak tome.</w:t>
      </w:r>
    </w:p>
    <w:p w:rsidR="00CD3886" w:rsidRPr="00C33A27" w:rsidRDefault="00CD3886" w:rsidP="00CD3886">
      <w:pPr>
        <w:jc w:val="both"/>
        <w:rPr>
          <w:rFonts w:ascii="Times New Roman" w:hAnsi="Times New Roman"/>
          <w:sz w:val="24"/>
          <w:szCs w:val="24"/>
          <w:lang w:val="sr-Latn-CS"/>
        </w:rPr>
      </w:pPr>
    </w:p>
    <w:p w:rsidR="00CD3886" w:rsidRPr="00C33A27" w:rsidRDefault="00CD3886" w:rsidP="00CD3886">
      <w:pPr>
        <w:jc w:val="both"/>
        <w:rPr>
          <w:rFonts w:ascii="Times New Roman" w:hAnsi="Times New Roman"/>
          <w:sz w:val="24"/>
          <w:szCs w:val="24"/>
          <w:lang w:val="sr-Latn-CS"/>
        </w:rPr>
      </w:pPr>
      <w:r w:rsidRPr="00C33A27">
        <w:rPr>
          <w:rFonts w:ascii="Times New Roman" w:hAnsi="Times New Roman"/>
          <w:sz w:val="24"/>
          <w:szCs w:val="24"/>
          <w:lang w:val="sr-Latn-CS"/>
        </w:rPr>
        <w:lastRenderedPageBreak/>
        <w:t>Svi ventili će biti testirani na pritisak prema standardu ISO5208. Testiranje poklopaca ne kućištima ventila, osovinama i rukav</w:t>
      </w:r>
      <w:r>
        <w:rPr>
          <w:rFonts w:ascii="Times New Roman" w:hAnsi="Times New Roman"/>
          <w:sz w:val="24"/>
          <w:szCs w:val="24"/>
          <w:lang w:val="sr-Latn-CS"/>
        </w:rPr>
        <w:t>c</w:t>
      </w:r>
      <w:r w:rsidRPr="00C33A27">
        <w:rPr>
          <w:rFonts w:ascii="Times New Roman" w:hAnsi="Times New Roman"/>
          <w:sz w:val="24"/>
          <w:szCs w:val="24"/>
          <w:lang w:val="sr-Latn-CS"/>
        </w:rPr>
        <w:t>ima osovina će biti izvedeno u skladu sa standardom DIN3230 (BQ)</w:t>
      </w:r>
      <w:r>
        <w:rPr>
          <w:rFonts w:ascii="Times New Roman" w:hAnsi="Times New Roman"/>
          <w:sz w:val="24"/>
          <w:szCs w:val="24"/>
          <w:lang w:val="sr-Latn-CS"/>
        </w:rPr>
        <w:t xml:space="preserve"> tj.  SRPS EN12266</w:t>
      </w:r>
      <w:r w:rsidRPr="00C33A27">
        <w:rPr>
          <w:rFonts w:ascii="Times New Roman" w:hAnsi="Times New Roman"/>
          <w:sz w:val="24"/>
          <w:szCs w:val="24"/>
          <w:lang w:val="sr-Latn-CS"/>
        </w:rPr>
        <w:t>. Dokumenta o testiranju će biti podneta po zahtevu.</w:t>
      </w:r>
    </w:p>
    <w:p w:rsidR="00CD3886" w:rsidRPr="00C33A27" w:rsidRDefault="00CD3886" w:rsidP="00CD3886">
      <w:pPr>
        <w:jc w:val="both"/>
        <w:rPr>
          <w:rFonts w:ascii="Times New Roman" w:hAnsi="Times New Roman"/>
          <w:sz w:val="24"/>
          <w:szCs w:val="24"/>
          <w:lang w:val="sr-Latn-CS"/>
        </w:rPr>
      </w:pPr>
    </w:p>
    <w:p w:rsidR="00CD3886" w:rsidRDefault="00CD3886" w:rsidP="00CD3886">
      <w:pPr>
        <w:jc w:val="both"/>
        <w:rPr>
          <w:rFonts w:ascii="Times New Roman" w:hAnsi="Times New Roman"/>
          <w:sz w:val="24"/>
          <w:szCs w:val="24"/>
          <w:lang w:val="sr-Latn-CS"/>
        </w:rPr>
      </w:pPr>
      <w:r w:rsidRPr="00C33A27">
        <w:rPr>
          <w:rFonts w:ascii="Times New Roman" w:hAnsi="Times New Roman"/>
          <w:sz w:val="24"/>
          <w:szCs w:val="24"/>
          <w:lang w:val="sr-Latn-CS"/>
        </w:rPr>
        <w:t>Hermetički testovi svih ventila će biti izvedeni da bi se ispunili zahtevi hermetičkog testiranja sa punjenjem vode, punim pritiskom</w:t>
      </w:r>
      <w:r>
        <w:rPr>
          <w:rFonts w:ascii="Times New Roman" w:hAnsi="Times New Roman"/>
          <w:sz w:val="24"/>
          <w:szCs w:val="24"/>
          <w:lang w:val="sr-Latn-CS"/>
        </w:rPr>
        <w:t xml:space="preserve"> u oba smera i standardnom količinom  curenja </w:t>
      </w:r>
      <w:r w:rsidRPr="00C33A27">
        <w:rPr>
          <w:rFonts w:ascii="Times New Roman" w:hAnsi="Times New Roman"/>
          <w:sz w:val="24"/>
          <w:szCs w:val="24"/>
          <w:lang w:val="sr-Latn-CS"/>
        </w:rPr>
        <w:t xml:space="preserve"> (kapanje i curenje na zaptivku). Sertifikat o hermetičkom testiranju će biti potpisan i podnet od strane proizvođača za sve ventile.</w:t>
      </w:r>
    </w:p>
    <w:p w:rsidR="00CD3886" w:rsidRDefault="00CD3886" w:rsidP="00CD3886">
      <w:pPr>
        <w:jc w:val="center"/>
        <w:rPr>
          <w:rFonts w:ascii="Times New Roman" w:hAnsi="Times New Roman"/>
          <w:b/>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0B4958">
        <w:rPr>
          <w:rFonts w:ascii="Times New Roman" w:hAnsi="Times New Roman"/>
          <w:b/>
          <w:sz w:val="24"/>
          <w:szCs w:val="24"/>
          <w:lang w:val="sr-Latn-CS"/>
        </w:rPr>
        <w:t xml:space="preserve"> Balansni ventili</w:t>
      </w:r>
    </w:p>
    <w:p w:rsidR="00CD3886" w:rsidRPr="000B4958" w:rsidRDefault="00CD3886" w:rsidP="00CD3886">
      <w:pPr>
        <w:jc w:val="center"/>
        <w:rPr>
          <w:rFonts w:ascii="Times New Roman" w:hAnsi="Times New Roman"/>
          <w:sz w:val="24"/>
          <w:szCs w:val="24"/>
          <w:lang w:val="sr-Latn-CS"/>
        </w:rPr>
      </w:pPr>
    </w:p>
    <w:p w:rsidR="00CD3886" w:rsidRPr="000B4958" w:rsidRDefault="00CD3886" w:rsidP="00CD3886">
      <w:pPr>
        <w:jc w:val="both"/>
        <w:rPr>
          <w:rFonts w:ascii="Times New Roman" w:hAnsi="Times New Roman"/>
          <w:sz w:val="24"/>
          <w:szCs w:val="24"/>
          <w:lang w:val="sr-Latn-CS"/>
        </w:rPr>
      </w:pPr>
      <w:r>
        <w:rPr>
          <w:rFonts w:ascii="Times New Roman" w:hAnsi="Times New Roman"/>
          <w:sz w:val="24"/>
          <w:szCs w:val="24"/>
          <w:lang w:val="sr-Latn-CS"/>
        </w:rPr>
        <w:t>Balansni v</w:t>
      </w:r>
      <w:r w:rsidRPr="000B4958">
        <w:rPr>
          <w:rFonts w:ascii="Times New Roman" w:hAnsi="Times New Roman"/>
          <w:sz w:val="24"/>
          <w:szCs w:val="24"/>
          <w:lang w:val="sr-Latn-CS"/>
        </w:rPr>
        <w:t>entili moraju biti  sa</w:t>
      </w:r>
      <w:r>
        <w:rPr>
          <w:rFonts w:ascii="Times New Roman" w:hAnsi="Times New Roman"/>
          <w:sz w:val="24"/>
          <w:szCs w:val="24"/>
          <w:lang w:val="sr-Latn-CS"/>
        </w:rPr>
        <w:t xml:space="preserve"> indikatorom pozicije, zaključavanje</w:t>
      </w:r>
      <w:r w:rsidRPr="000B4958">
        <w:rPr>
          <w:rFonts w:ascii="Times New Roman" w:hAnsi="Times New Roman"/>
          <w:sz w:val="24"/>
          <w:szCs w:val="24"/>
          <w:lang w:val="sr-Latn-CS"/>
        </w:rPr>
        <w:t xml:space="preserve"> pozicije ventila</w:t>
      </w:r>
      <w:r>
        <w:rPr>
          <w:rFonts w:ascii="Times New Roman" w:hAnsi="Times New Roman"/>
          <w:sz w:val="24"/>
          <w:szCs w:val="24"/>
          <w:lang w:val="sr-Latn-CS"/>
        </w:rPr>
        <w:t xml:space="preserve"> može biti sa žicom ili poklopcem. Balansni ventil treba da ima ručni točak</w:t>
      </w:r>
      <w:r w:rsidRPr="000B4958">
        <w:rPr>
          <w:rFonts w:ascii="Times New Roman" w:hAnsi="Times New Roman"/>
          <w:sz w:val="24"/>
          <w:szCs w:val="24"/>
          <w:lang w:val="sr-Latn-CS"/>
        </w:rPr>
        <w:t xml:space="preserve"> bez spiralnog kretanja naviše/naniže i mernim cevnim priključcim</w:t>
      </w:r>
      <w:r>
        <w:rPr>
          <w:rFonts w:ascii="Times New Roman" w:hAnsi="Times New Roman"/>
          <w:sz w:val="24"/>
          <w:szCs w:val="24"/>
          <w:lang w:val="sr-Latn-CS"/>
        </w:rPr>
        <w:t>a za merenje pada pritiska na ventilu</w:t>
      </w:r>
      <w:r w:rsidRPr="000B4958">
        <w:rPr>
          <w:rFonts w:ascii="Times New Roman" w:hAnsi="Times New Roman"/>
          <w:sz w:val="24"/>
          <w:szCs w:val="24"/>
          <w:lang w:val="sr-Latn-CS"/>
        </w:rPr>
        <w:t>.</w:t>
      </w:r>
      <w:r>
        <w:rPr>
          <w:rFonts w:ascii="Times New Roman" w:hAnsi="Times New Roman"/>
          <w:sz w:val="24"/>
          <w:szCs w:val="24"/>
          <w:lang w:val="sr-Latn-CS"/>
        </w:rPr>
        <w:t xml:space="preserve"> Nomimanli pritisak PN16 bar</w:t>
      </w:r>
    </w:p>
    <w:p w:rsidR="00CD3886" w:rsidRPr="000B4958" w:rsidRDefault="00CD3886" w:rsidP="00CD3886">
      <w:pPr>
        <w:jc w:val="both"/>
        <w:rPr>
          <w:rFonts w:ascii="Times New Roman" w:hAnsi="Times New Roman"/>
          <w:sz w:val="24"/>
          <w:szCs w:val="24"/>
          <w:lang w:val="sr-Latn-CS"/>
        </w:rPr>
      </w:pPr>
    </w:p>
    <w:p w:rsidR="00CD3886" w:rsidRPr="000B4958" w:rsidRDefault="00CD3886" w:rsidP="00CD3886">
      <w:pPr>
        <w:jc w:val="both"/>
        <w:rPr>
          <w:rFonts w:ascii="Times New Roman" w:hAnsi="Times New Roman"/>
          <w:sz w:val="24"/>
          <w:szCs w:val="24"/>
          <w:lang w:val="sr-Latn-CS"/>
        </w:rPr>
      </w:pPr>
      <w:r w:rsidRPr="000B4958">
        <w:rPr>
          <w:rFonts w:ascii="Times New Roman" w:hAnsi="Times New Roman"/>
          <w:sz w:val="24"/>
          <w:szCs w:val="24"/>
          <w:lang w:val="sr-Latn-CS"/>
        </w:rPr>
        <w:t xml:space="preserve">Materijal:        Telo ventila je napravljeno od sivog livenog gvožđa, sferoidno liveno </w:t>
      </w:r>
    </w:p>
    <w:p w:rsidR="00CD3886" w:rsidRPr="000B4958" w:rsidRDefault="00CD3886" w:rsidP="00CD3886">
      <w:pPr>
        <w:jc w:val="both"/>
        <w:rPr>
          <w:rFonts w:ascii="Times New Roman" w:hAnsi="Times New Roman"/>
          <w:sz w:val="24"/>
          <w:szCs w:val="24"/>
          <w:lang w:val="sr-Latn-CS"/>
        </w:rPr>
      </w:pPr>
      <w:r w:rsidRPr="000B4958">
        <w:rPr>
          <w:rFonts w:ascii="Times New Roman" w:hAnsi="Times New Roman"/>
          <w:sz w:val="24"/>
          <w:szCs w:val="24"/>
          <w:lang w:val="sr-Latn-CS"/>
        </w:rPr>
        <w:t xml:space="preserve">                        gvožđe ili više rangirani materijali, telo ventila u skladu sa EN 558-</w:t>
      </w:r>
    </w:p>
    <w:p w:rsidR="00CD3886" w:rsidRPr="000B4958" w:rsidRDefault="00CD3886" w:rsidP="00CD3886">
      <w:pPr>
        <w:jc w:val="both"/>
        <w:rPr>
          <w:rFonts w:ascii="Times New Roman" w:hAnsi="Times New Roman"/>
          <w:sz w:val="24"/>
          <w:szCs w:val="24"/>
          <w:lang w:val="sr-Latn-CS"/>
        </w:rPr>
      </w:pPr>
      <w:r w:rsidRPr="000B4958">
        <w:rPr>
          <w:rFonts w:ascii="Times New Roman" w:hAnsi="Times New Roman"/>
          <w:sz w:val="24"/>
          <w:szCs w:val="24"/>
          <w:lang w:val="sr-Latn-CS"/>
        </w:rPr>
        <w:t xml:space="preserve">                        1/1(F1) </w:t>
      </w:r>
    </w:p>
    <w:p w:rsidR="00CD3886" w:rsidRPr="000B4958"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Konekcije:       Balansni ventil za </w:t>
      </w:r>
      <w:r w:rsidRPr="000B4958">
        <w:rPr>
          <w:rFonts w:ascii="Times New Roman" w:hAnsi="Times New Roman"/>
          <w:sz w:val="24"/>
          <w:szCs w:val="24"/>
          <w:lang w:val="sr-Latn-CS"/>
        </w:rPr>
        <w:t xml:space="preserve"> veliči</w:t>
      </w:r>
      <w:r>
        <w:rPr>
          <w:rFonts w:ascii="Times New Roman" w:hAnsi="Times New Roman"/>
          <w:sz w:val="24"/>
          <w:szCs w:val="24"/>
          <w:lang w:val="sr-Latn-CS"/>
        </w:rPr>
        <w:t>ne ventila od veće od DN50 da su prirubničkog tipa</w:t>
      </w:r>
    </w:p>
    <w:p w:rsidR="00CD3886" w:rsidRPr="00C33A27" w:rsidRDefault="00CD3886" w:rsidP="00CD3886">
      <w:pPr>
        <w:jc w:val="both"/>
        <w:rPr>
          <w:rFonts w:ascii="Times New Roman" w:hAnsi="Times New Roman"/>
          <w:sz w:val="24"/>
          <w:szCs w:val="24"/>
          <w:lang w:val="sr-Latn-CS"/>
        </w:rPr>
      </w:pPr>
      <w:r w:rsidRPr="000B4958">
        <w:rPr>
          <w:rFonts w:ascii="Times New Roman" w:hAnsi="Times New Roman"/>
          <w:sz w:val="24"/>
          <w:szCs w:val="24"/>
          <w:lang w:val="sr-Latn-CS"/>
        </w:rPr>
        <w:t>.</w:t>
      </w: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C33A27">
        <w:rPr>
          <w:rFonts w:ascii="Times New Roman" w:hAnsi="Times New Roman"/>
          <w:b/>
          <w:sz w:val="24"/>
          <w:szCs w:val="24"/>
          <w:lang w:val="sr-Latn-CS"/>
        </w:rPr>
        <w:t xml:space="preserve"> Nepovratni ventil</w:t>
      </w:r>
    </w:p>
    <w:p w:rsidR="00CD3886" w:rsidRPr="00C33A27" w:rsidRDefault="00CD3886" w:rsidP="00CD3886">
      <w:pPr>
        <w:jc w:val="center"/>
        <w:rPr>
          <w:rFonts w:ascii="Times New Roman" w:hAnsi="Times New Roman"/>
          <w:b/>
          <w:sz w:val="24"/>
          <w:szCs w:val="24"/>
          <w:lang w:val="sr-Latn-CS"/>
        </w:rPr>
      </w:pPr>
    </w:p>
    <w:p w:rsidR="00CD3886" w:rsidRPr="00381F02" w:rsidRDefault="00CD3886" w:rsidP="00CD3886">
      <w:pPr>
        <w:rPr>
          <w:rFonts w:ascii="Times New Roman" w:hAnsi="Times New Roman"/>
          <w:sz w:val="24"/>
          <w:szCs w:val="24"/>
          <w:lang w:val="sr-Latn-CS"/>
        </w:rPr>
      </w:pPr>
      <w:r w:rsidRPr="00381F02">
        <w:rPr>
          <w:rFonts w:ascii="Times New Roman" w:hAnsi="Times New Roman"/>
          <w:sz w:val="24"/>
          <w:szCs w:val="24"/>
          <w:lang w:val="sr-Latn-CS"/>
        </w:rPr>
        <w:t>Dizaj</w:t>
      </w:r>
      <w:r>
        <w:rPr>
          <w:rFonts w:ascii="Times New Roman" w:hAnsi="Times New Roman"/>
          <w:sz w:val="24"/>
          <w:szCs w:val="24"/>
          <w:lang w:val="sr-Latn-CS"/>
        </w:rPr>
        <w:t>n</w:t>
      </w:r>
      <w:r w:rsidRPr="00381F02">
        <w:rPr>
          <w:rFonts w:ascii="Times New Roman" w:hAnsi="Times New Roman"/>
          <w:sz w:val="24"/>
          <w:szCs w:val="24"/>
          <w:lang w:val="sr-Latn-CS"/>
        </w:rPr>
        <w:t xml:space="preserve">  ventila  u vidu nepovratne  klapne  treba da je sa izuzetno kratkom ukupnom dužinom i treba da je prema SRPS EN 558-1, tabela 11, serije 49 i pogodan za ugradnju između prirubnica, za slučaj da se ugrađuje u granama sekundarnog cevovoda . Materijal tela ventila  treba da je od nerđajućeg čelika sa mekim  sedištem (EPDM guma ili FPM)                                                                                                                                         Nepovratni  ventil namenjen d</w:t>
      </w:r>
      <w:r>
        <w:rPr>
          <w:rFonts w:ascii="Times New Roman" w:hAnsi="Times New Roman"/>
          <w:sz w:val="24"/>
          <w:szCs w:val="24"/>
          <w:lang w:val="sr-Latn-CS"/>
        </w:rPr>
        <w:t>opuni sekundarnog sis</w:t>
      </w:r>
      <w:r w:rsidRPr="00381F02">
        <w:rPr>
          <w:rFonts w:ascii="Times New Roman" w:hAnsi="Times New Roman"/>
          <w:sz w:val="24"/>
          <w:szCs w:val="24"/>
          <w:lang w:val="sr-Latn-CS"/>
        </w:rPr>
        <w:t>tema treba da je izrađen od mesinga DN15</w:t>
      </w:r>
      <w:r>
        <w:rPr>
          <w:rFonts w:ascii="Times New Roman" w:hAnsi="Times New Roman"/>
          <w:sz w:val="24"/>
          <w:szCs w:val="24"/>
          <w:lang w:val="sr-Latn-CS"/>
        </w:rPr>
        <w:t xml:space="preserve"> mm</w:t>
      </w:r>
      <w:r w:rsidRPr="00381F02">
        <w:rPr>
          <w:rFonts w:ascii="Times New Roman" w:hAnsi="Times New Roman"/>
          <w:sz w:val="24"/>
          <w:szCs w:val="24"/>
          <w:lang w:val="sr-Latn-CS"/>
        </w:rPr>
        <w:t xml:space="preserve">             ( R1/2“ ) sa unutrašnjim navojem , nazivnog pritiska PN16 bar.                                                                                                                                                                </w:t>
      </w:r>
    </w:p>
    <w:p w:rsidR="00CD3886" w:rsidRPr="00C33A27" w:rsidRDefault="00CD3886" w:rsidP="00CD3886">
      <w:pPr>
        <w:jc w:val="both"/>
        <w:rPr>
          <w:rFonts w:ascii="Times New Roman" w:hAnsi="Times New Roman"/>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 xml:space="preserve"> Sigur</w:t>
      </w:r>
      <w:r w:rsidRPr="007D061A">
        <w:rPr>
          <w:rFonts w:ascii="Times New Roman" w:hAnsi="Times New Roman"/>
          <w:b/>
          <w:sz w:val="24"/>
          <w:szCs w:val="24"/>
          <w:lang w:val="sr-Latn-CS"/>
        </w:rPr>
        <w:t>nosni ventil</w:t>
      </w:r>
    </w:p>
    <w:p w:rsidR="00CD3886" w:rsidRPr="007D061A" w:rsidRDefault="00CD3886" w:rsidP="00CD3886">
      <w:pPr>
        <w:jc w:val="center"/>
        <w:rPr>
          <w:rFonts w:ascii="Times New Roman" w:hAnsi="Times New Roman"/>
          <w:b/>
          <w:sz w:val="24"/>
          <w:szCs w:val="24"/>
          <w:lang w:val="sr-Latn-CS"/>
        </w:rPr>
      </w:pPr>
    </w:p>
    <w:p w:rsidR="00CD3886" w:rsidRPr="007D061A" w:rsidRDefault="00CD3886" w:rsidP="00CD3886">
      <w:pPr>
        <w:jc w:val="both"/>
        <w:rPr>
          <w:rFonts w:ascii="Times New Roman" w:hAnsi="Times New Roman"/>
          <w:sz w:val="24"/>
          <w:szCs w:val="24"/>
          <w:lang w:val="sr-Latn-CS"/>
        </w:rPr>
      </w:pPr>
      <w:r>
        <w:rPr>
          <w:rFonts w:ascii="Times New Roman" w:hAnsi="Times New Roman"/>
          <w:sz w:val="24"/>
          <w:szCs w:val="24"/>
          <w:lang w:val="sr-Latn-CS"/>
        </w:rPr>
        <w:t>Sigur</w:t>
      </w:r>
      <w:r w:rsidRPr="007D061A">
        <w:rPr>
          <w:rFonts w:ascii="Times New Roman" w:hAnsi="Times New Roman"/>
          <w:sz w:val="24"/>
          <w:szCs w:val="24"/>
          <w:lang w:val="sr-Latn-CS"/>
        </w:rPr>
        <w:t xml:space="preserve">nosni ventil će biti </w:t>
      </w:r>
      <w:r>
        <w:rPr>
          <w:rFonts w:ascii="Times New Roman" w:hAnsi="Times New Roman"/>
          <w:sz w:val="24"/>
          <w:szCs w:val="24"/>
          <w:lang w:val="sr-Latn-CS"/>
        </w:rPr>
        <w:t>podesne veličine otvaranja u skladu sa SRPS EN 12828. Sigur</w:t>
      </w:r>
      <w:r w:rsidRPr="007D061A">
        <w:rPr>
          <w:rFonts w:ascii="Times New Roman" w:hAnsi="Times New Roman"/>
          <w:sz w:val="24"/>
          <w:szCs w:val="24"/>
          <w:lang w:val="sr-Latn-CS"/>
        </w:rPr>
        <w:t>nosni ventil</w:t>
      </w:r>
      <w:r>
        <w:rPr>
          <w:rFonts w:ascii="Times New Roman" w:hAnsi="Times New Roman"/>
          <w:sz w:val="24"/>
          <w:szCs w:val="24"/>
          <w:lang w:val="sr-Latn-CS"/>
        </w:rPr>
        <w:t>i treba da je sa oprugom. Ispuštanje vode  iz sigur</w:t>
      </w:r>
      <w:r w:rsidRPr="007D061A">
        <w:rPr>
          <w:rFonts w:ascii="Times New Roman" w:hAnsi="Times New Roman"/>
          <w:sz w:val="24"/>
          <w:szCs w:val="24"/>
          <w:lang w:val="sr-Latn-CS"/>
        </w:rPr>
        <w:t xml:space="preserve">nosnih ventila će biti usmereno na dole do </w:t>
      </w:r>
      <w:r>
        <w:rPr>
          <w:rFonts w:ascii="Times New Roman" w:hAnsi="Times New Roman"/>
          <w:sz w:val="24"/>
          <w:szCs w:val="24"/>
          <w:lang w:val="sr-Latn-CS"/>
        </w:rPr>
        <w:t xml:space="preserve">visine </w:t>
      </w:r>
      <w:r w:rsidRPr="007D061A">
        <w:rPr>
          <w:rFonts w:ascii="Times New Roman" w:hAnsi="Times New Roman"/>
          <w:sz w:val="24"/>
          <w:szCs w:val="24"/>
          <w:lang w:val="sr-Latn-CS"/>
        </w:rPr>
        <w:t>100 mm iznad poda</w:t>
      </w:r>
      <w:r>
        <w:rPr>
          <w:rFonts w:ascii="Times New Roman" w:hAnsi="Times New Roman"/>
          <w:sz w:val="24"/>
          <w:szCs w:val="24"/>
          <w:lang w:val="sr-Latn-CS"/>
        </w:rPr>
        <w:t xml:space="preserve"> tj.</w:t>
      </w:r>
      <w:r w:rsidRPr="007D061A">
        <w:rPr>
          <w:rFonts w:ascii="Times New Roman" w:hAnsi="Times New Roman"/>
          <w:sz w:val="24"/>
          <w:szCs w:val="24"/>
          <w:lang w:val="sr-Latn-CS"/>
        </w:rPr>
        <w:t xml:space="preserve"> slivnika u cilju s</w:t>
      </w:r>
      <w:r>
        <w:rPr>
          <w:rFonts w:ascii="Times New Roman" w:hAnsi="Times New Roman"/>
          <w:sz w:val="24"/>
          <w:szCs w:val="24"/>
          <w:lang w:val="sr-Latn-CS"/>
        </w:rPr>
        <w:t>prečavanja bilo kakvih nezgoda</w:t>
      </w:r>
      <w:r w:rsidRPr="007D061A">
        <w:rPr>
          <w:rFonts w:ascii="Times New Roman" w:hAnsi="Times New Roman"/>
          <w:sz w:val="24"/>
          <w:szCs w:val="24"/>
          <w:lang w:val="sr-Latn-CS"/>
        </w:rPr>
        <w:t>.</w:t>
      </w:r>
      <w:r>
        <w:rPr>
          <w:rFonts w:ascii="Times New Roman" w:hAnsi="Times New Roman"/>
          <w:sz w:val="24"/>
          <w:szCs w:val="24"/>
          <w:lang w:val="sr-Latn-CS"/>
        </w:rPr>
        <w:t>Nominalni pritisak PN16 bar.</w:t>
      </w:r>
    </w:p>
    <w:p w:rsidR="00CD3886" w:rsidRPr="007D061A" w:rsidRDefault="00CD3886" w:rsidP="00CD3886">
      <w:pPr>
        <w:rPr>
          <w:rFonts w:ascii="Times New Roman" w:hAnsi="Times New Roman"/>
          <w:sz w:val="24"/>
          <w:szCs w:val="24"/>
          <w:lang w:val="sr-Latn-CS"/>
        </w:rPr>
      </w:pPr>
    </w:p>
    <w:p w:rsidR="00CD3886" w:rsidRDefault="00CD3886" w:rsidP="00CD3886">
      <w:pPr>
        <w:jc w:val="center"/>
        <w:rPr>
          <w:rFonts w:ascii="Times New Roman" w:hAnsi="Times New Roman"/>
          <w:b/>
          <w:sz w:val="24"/>
          <w:szCs w:val="24"/>
          <w:lang w:val="sr-Latn-CS"/>
        </w:rPr>
      </w:pPr>
    </w:p>
    <w:p w:rsidR="00CD3886" w:rsidRDefault="00CD3886" w:rsidP="00CD3886">
      <w:pPr>
        <w:pStyle w:val="ListParagraph"/>
        <w:numPr>
          <w:ilvl w:val="1"/>
          <w:numId w:val="4"/>
        </w:numPr>
        <w:tabs>
          <w:tab w:val="left" w:pos="0"/>
        </w:tabs>
        <w:ind w:left="0" w:firstLine="0"/>
        <w:jc w:val="center"/>
        <w:rPr>
          <w:rFonts w:ascii="Times New Roman" w:hAnsi="Times New Roman"/>
          <w:b/>
          <w:sz w:val="24"/>
          <w:szCs w:val="24"/>
          <w:lang w:val="sr-Latn-CS"/>
        </w:rPr>
      </w:pPr>
      <w:r>
        <w:rPr>
          <w:rFonts w:ascii="Times New Roman" w:hAnsi="Times New Roman"/>
          <w:b/>
          <w:sz w:val="24"/>
          <w:szCs w:val="24"/>
          <w:lang w:val="sr-Latn-CS"/>
        </w:rPr>
        <w:t>Ventil sa zaštitom od slučajnog otvaranja/zatvaranja</w:t>
      </w:r>
    </w:p>
    <w:p w:rsidR="00CD3886" w:rsidRPr="00FB299D" w:rsidRDefault="00CD3886" w:rsidP="00CD3886">
      <w:pPr>
        <w:jc w:val="center"/>
        <w:rPr>
          <w:rFonts w:ascii="Times New Roman" w:hAnsi="Times New Roman"/>
          <w:b/>
          <w:sz w:val="24"/>
          <w:szCs w:val="24"/>
          <w:lang w:val="sr-Latn-CS"/>
        </w:rPr>
      </w:pPr>
    </w:p>
    <w:p w:rsidR="00CD3886" w:rsidRPr="00FB299D" w:rsidRDefault="00CD3886" w:rsidP="00CD3886">
      <w:pPr>
        <w:jc w:val="both"/>
        <w:rPr>
          <w:rFonts w:ascii="Times New Roman" w:hAnsi="Times New Roman"/>
          <w:sz w:val="24"/>
          <w:szCs w:val="24"/>
          <w:lang w:val="sr-Latn-CS"/>
        </w:rPr>
      </w:pPr>
      <w:r w:rsidRPr="00FB299D">
        <w:rPr>
          <w:rFonts w:ascii="Times New Roman" w:hAnsi="Times New Roman"/>
          <w:sz w:val="24"/>
          <w:szCs w:val="24"/>
          <w:lang w:val="sr-Latn-CS"/>
        </w:rPr>
        <w:t xml:space="preserve">Ventil će biti usklađen sa opštim </w:t>
      </w:r>
      <w:r>
        <w:rPr>
          <w:rFonts w:ascii="Times New Roman" w:hAnsi="Times New Roman"/>
          <w:sz w:val="24"/>
          <w:szCs w:val="24"/>
          <w:lang w:val="sr-Latn-CS"/>
        </w:rPr>
        <w:t>zahtevima dizajna za ravne prolazne</w:t>
      </w:r>
      <w:r w:rsidRPr="00FB299D">
        <w:rPr>
          <w:rFonts w:ascii="Times New Roman" w:hAnsi="Times New Roman"/>
          <w:sz w:val="24"/>
          <w:szCs w:val="24"/>
          <w:lang w:val="sr-Latn-CS"/>
        </w:rPr>
        <w:t xml:space="preserve"> ventile</w:t>
      </w:r>
      <w:r>
        <w:rPr>
          <w:rFonts w:ascii="Times New Roman" w:hAnsi="Times New Roman"/>
          <w:sz w:val="24"/>
          <w:szCs w:val="24"/>
          <w:lang w:val="sr-Latn-CS"/>
        </w:rPr>
        <w:t xml:space="preserve"> za zatvaranje</w:t>
      </w:r>
      <w:r w:rsidRPr="00FB299D">
        <w:rPr>
          <w:rFonts w:ascii="Times New Roman" w:hAnsi="Times New Roman"/>
          <w:sz w:val="24"/>
          <w:szCs w:val="24"/>
          <w:lang w:val="sr-Latn-CS"/>
        </w:rPr>
        <w:t xml:space="preserve"> sa ručnim mehanizmom zaključavanja na ventilu za otvaranje/zatvaranje, koji su </w:t>
      </w:r>
      <w:r>
        <w:rPr>
          <w:rFonts w:ascii="Times New Roman" w:hAnsi="Times New Roman"/>
          <w:sz w:val="24"/>
          <w:szCs w:val="24"/>
          <w:lang w:val="sr-Latn-CS"/>
        </w:rPr>
        <w:t>smešteni na ventilu za slučajna otvaranja /</w:t>
      </w:r>
      <w:r w:rsidRPr="00FB299D">
        <w:rPr>
          <w:rFonts w:ascii="Times New Roman" w:hAnsi="Times New Roman"/>
          <w:sz w:val="24"/>
          <w:szCs w:val="24"/>
          <w:lang w:val="sr-Latn-CS"/>
        </w:rPr>
        <w:t xml:space="preserve"> zatvaranja.</w:t>
      </w:r>
      <w:r>
        <w:rPr>
          <w:rFonts w:ascii="Times New Roman" w:hAnsi="Times New Roman"/>
          <w:sz w:val="24"/>
          <w:szCs w:val="24"/>
          <w:lang w:val="sr-Latn-CS"/>
        </w:rPr>
        <w:t>Nominalni pritisak PN16 bar.</w:t>
      </w:r>
    </w:p>
    <w:p w:rsidR="00CD3886" w:rsidRDefault="00CD3886" w:rsidP="00CD3886">
      <w:pPr>
        <w:rPr>
          <w:rFonts w:ascii="Times New Roman" w:hAnsi="Times New Roman"/>
          <w:b/>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Kotlovske slavine</w:t>
      </w:r>
    </w:p>
    <w:p w:rsidR="00CD3886" w:rsidRPr="007D061A" w:rsidRDefault="00CD3886" w:rsidP="00CD3886">
      <w:pPr>
        <w:jc w:val="center"/>
        <w:rPr>
          <w:rFonts w:ascii="Times New Roman" w:hAnsi="Times New Roman"/>
          <w:b/>
          <w:sz w:val="24"/>
          <w:szCs w:val="24"/>
          <w:lang w:val="sr-Latn-CS"/>
        </w:rPr>
      </w:pPr>
    </w:p>
    <w:p w:rsidR="00CD3886" w:rsidRPr="007D061A" w:rsidRDefault="00C66947" w:rsidP="00CD3886">
      <w:pPr>
        <w:jc w:val="both"/>
        <w:rPr>
          <w:rFonts w:ascii="Times New Roman" w:hAnsi="Times New Roman"/>
          <w:sz w:val="24"/>
          <w:szCs w:val="24"/>
          <w:lang w:val="sr-Latn-CS"/>
        </w:rPr>
      </w:pPr>
      <w:r>
        <w:rPr>
          <w:rFonts w:ascii="Times New Roman" w:hAnsi="Times New Roman"/>
          <w:sz w:val="24"/>
          <w:szCs w:val="24"/>
          <w:lang w:val="sr-Latn-CS"/>
        </w:rPr>
        <w:t>Kotlovske s</w:t>
      </w:r>
      <w:r w:rsidR="00CD3886">
        <w:rPr>
          <w:rFonts w:ascii="Times New Roman" w:hAnsi="Times New Roman"/>
          <w:sz w:val="24"/>
          <w:szCs w:val="24"/>
          <w:lang w:val="sr-Latn-CS"/>
        </w:rPr>
        <w:t>lavine</w:t>
      </w:r>
      <w:r w:rsidR="00CD3886" w:rsidRPr="007D061A">
        <w:rPr>
          <w:rFonts w:ascii="Times New Roman" w:hAnsi="Times New Roman"/>
          <w:sz w:val="24"/>
          <w:szCs w:val="24"/>
          <w:lang w:val="sr-Latn-CS"/>
        </w:rPr>
        <w:t xml:space="preserve"> će biti usklađen</w:t>
      </w:r>
      <w:r w:rsidR="00CD3886">
        <w:rPr>
          <w:rFonts w:ascii="Times New Roman" w:hAnsi="Times New Roman"/>
          <w:sz w:val="24"/>
          <w:szCs w:val="24"/>
          <w:lang w:val="sr-Latn-CS"/>
        </w:rPr>
        <w:t>e</w:t>
      </w:r>
      <w:r w:rsidR="00CD3886" w:rsidRPr="007D061A">
        <w:rPr>
          <w:rFonts w:ascii="Times New Roman" w:hAnsi="Times New Roman"/>
          <w:sz w:val="24"/>
          <w:szCs w:val="24"/>
          <w:lang w:val="sr-Latn-CS"/>
        </w:rPr>
        <w:t xml:space="preserve"> sa opštim zahtevima dizajna</w:t>
      </w:r>
      <w:r w:rsidR="00CD3886">
        <w:rPr>
          <w:rFonts w:ascii="Times New Roman" w:hAnsi="Times New Roman"/>
          <w:sz w:val="24"/>
          <w:szCs w:val="24"/>
          <w:lang w:val="sr-Latn-CS"/>
        </w:rPr>
        <w:t xml:space="preserve"> podstanice</w:t>
      </w:r>
      <w:r w:rsidR="00CD3886" w:rsidRPr="007D061A">
        <w:rPr>
          <w:rFonts w:ascii="Times New Roman" w:hAnsi="Times New Roman"/>
          <w:sz w:val="24"/>
          <w:szCs w:val="24"/>
          <w:lang w:val="sr-Latn-CS"/>
        </w:rPr>
        <w:t xml:space="preserve"> za zatvarajuće ventile sa ručnim mehanizmom</w:t>
      </w:r>
      <w:r w:rsidR="00CD3886">
        <w:rPr>
          <w:rFonts w:ascii="Times New Roman" w:hAnsi="Times New Roman"/>
          <w:sz w:val="24"/>
          <w:szCs w:val="24"/>
          <w:lang w:val="sr-Latn-CS"/>
        </w:rPr>
        <w:t xml:space="preserve"> za</w:t>
      </w:r>
      <w:r w:rsidR="00CD3886" w:rsidRPr="007D061A">
        <w:rPr>
          <w:rFonts w:ascii="Times New Roman" w:hAnsi="Times New Roman"/>
          <w:sz w:val="24"/>
          <w:szCs w:val="24"/>
          <w:lang w:val="sr-Latn-CS"/>
        </w:rPr>
        <w:t xml:space="preserve"> zaključavanja na ventilu za otvaranje/zatvaranje, koji su sme</w:t>
      </w:r>
      <w:r w:rsidR="00CD3886">
        <w:rPr>
          <w:rFonts w:ascii="Times New Roman" w:hAnsi="Times New Roman"/>
          <w:sz w:val="24"/>
          <w:szCs w:val="24"/>
          <w:lang w:val="sr-Latn-CS"/>
        </w:rPr>
        <w:t>šteni na ventilu za nenamerna otvaranja PN25 ,  DN15 (1/2“)</w:t>
      </w:r>
    </w:p>
    <w:p w:rsidR="00CD3886" w:rsidRDefault="00CD3886" w:rsidP="00CD3886">
      <w:pPr>
        <w:jc w:val="both"/>
        <w:rPr>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 xml:space="preserve">Odmuljni </w:t>
      </w:r>
      <w:r w:rsidRPr="00564287">
        <w:rPr>
          <w:rFonts w:ascii="Times New Roman" w:hAnsi="Times New Roman"/>
          <w:b/>
          <w:sz w:val="24"/>
          <w:szCs w:val="24"/>
          <w:lang w:val="sr-Latn-CS"/>
        </w:rPr>
        <w:t>ventili</w:t>
      </w:r>
    </w:p>
    <w:p w:rsidR="00CD3886" w:rsidRPr="00564287" w:rsidRDefault="00CD3886" w:rsidP="00CD3886">
      <w:pPr>
        <w:jc w:val="center"/>
        <w:rPr>
          <w:rFonts w:ascii="Times New Roman" w:hAnsi="Times New Roman"/>
          <w:sz w:val="24"/>
          <w:szCs w:val="24"/>
          <w:lang w:val="sr-Latn-CS"/>
        </w:rPr>
      </w:pPr>
    </w:p>
    <w:p w:rsidR="00CD3886" w:rsidRPr="00564287" w:rsidRDefault="00CD3886" w:rsidP="00CD3886">
      <w:pPr>
        <w:jc w:val="both"/>
        <w:rPr>
          <w:rFonts w:ascii="Times New Roman" w:hAnsi="Times New Roman"/>
          <w:sz w:val="24"/>
          <w:szCs w:val="24"/>
          <w:lang w:val="sr-Latn-CS"/>
        </w:rPr>
      </w:pPr>
      <w:r>
        <w:rPr>
          <w:rFonts w:ascii="Times New Roman" w:hAnsi="Times New Roman"/>
          <w:sz w:val="24"/>
          <w:szCs w:val="24"/>
          <w:lang w:val="sr-Latn-CS"/>
        </w:rPr>
        <w:t>Odmuljne slavine</w:t>
      </w:r>
      <w:r w:rsidRPr="00564287">
        <w:rPr>
          <w:rFonts w:ascii="Times New Roman" w:hAnsi="Times New Roman"/>
          <w:sz w:val="24"/>
          <w:szCs w:val="24"/>
          <w:lang w:val="sr-Latn-CS"/>
        </w:rPr>
        <w:t xml:space="preserve"> ventili će biti loptasti vent</w:t>
      </w:r>
      <w:r>
        <w:rPr>
          <w:rFonts w:ascii="Times New Roman" w:hAnsi="Times New Roman"/>
          <w:sz w:val="24"/>
          <w:szCs w:val="24"/>
          <w:lang w:val="sr-Latn-CS"/>
        </w:rPr>
        <w:t xml:space="preserve">ili, PN25, prečnika </w:t>
      </w:r>
      <w:r w:rsidRPr="00564287">
        <w:rPr>
          <w:rFonts w:ascii="Times New Roman" w:hAnsi="Times New Roman"/>
          <w:sz w:val="24"/>
          <w:szCs w:val="24"/>
          <w:lang w:val="sr-Latn-CS"/>
        </w:rPr>
        <w:t xml:space="preserve"> DN20 (3/4’’).</w:t>
      </w:r>
    </w:p>
    <w:p w:rsidR="00CD3886" w:rsidRDefault="00CD3886" w:rsidP="00CD3886">
      <w:pPr>
        <w:rPr>
          <w:rFonts w:ascii="Times New Roman" w:hAnsi="Times New Roman"/>
          <w:b/>
          <w:sz w:val="24"/>
          <w:szCs w:val="24"/>
          <w:lang w:val="sr-Latn-CS"/>
        </w:rPr>
      </w:pPr>
    </w:p>
    <w:p w:rsidR="00CD3886" w:rsidRDefault="00CD3886" w:rsidP="00CD3886">
      <w:pPr>
        <w:rPr>
          <w:rFonts w:ascii="Times New Roman" w:hAnsi="Times New Roman"/>
          <w:b/>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lastRenderedPageBreak/>
        <w:t>Hvatači nečistoća</w:t>
      </w:r>
    </w:p>
    <w:p w:rsidR="00CD3886" w:rsidRPr="00564287" w:rsidRDefault="00CD3886" w:rsidP="00CD3886">
      <w:pPr>
        <w:jc w:val="center"/>
        <w:rPr>
          <w:rFonts w:ascii="Times New Roman" w:hAnsi="Times New Roman"/>
          <w:sz w:val="24"/>
          <w:szCs w:val="24"/>
          <w:lang w:val="sr-Latn-CS"/>
        </w:rPr>
      </w:pPr>
    </w:p>
    <w:p w:rsidR="00CD3886" w:rsidRPr="00564287" w:rsidRDefault="00CD3886" w:rsidP="00CD3886">
      <w:pPr>
        <w:jc w:val="both"/>
        <w:rPr>
          <w:rFonts w:ascii="Times New Roman" w:hAnsi="Times New Roman"/>
          <w:sz w:val="24"/>
          <w:szCs w:val="24"/>
          <w:lang w:val="sr-Latn-CS"/>
        </w:rPr>
      </w:pPr>
      <w:r>
        <w:rPr>
          <w:rFonts w:ascii="Times New Roman" w:hAnsi="Times New Roman"/>
          <w:sz w:val="24"/>
          <w:szCs w:val="24"/>
          <w:lang w:val="sr-Latn-CS"/>
        </w:rPr>
        <w:t>Materijal tela hvatača nečistoća</w:t>
      </w:r>
      <w:r w:rsidRPr="00564287">
        <w:rPr>
          <w:rFonts w:ascii="Times New Roman" w:hAnsi="Times New Roman"/>
          <w:sz w:val="24"/>
          <w:szCs w:val="24"/>
          <w:lang w:val="sr-Latn-CS"/>
        </w:rPr>
        <w:t xml:space="preserve"> će biti o</w:t>
      </w:r>
      <w:r>
        <w:rPr>
          <w:rFonts w:ascii="Times New Roman" w:hAnsi="Times New Roman"/>
          <w:sz w:val="24"/>
          <w:szCs w:val="24"/>
          <w:lang w:val="sr-Latn-CS"/>
        </w:rPr>
        <w:t>d kvalitetnog čelika. Za hvatače nečistoća</w:t>
      </w:r>
      <w:r w:rsidRPr="00564287">
        <w:rPr>
          <w:rFonts w:ascii="Times New Roman" w:hAnsi="Times New Roman"/>
          <w:sz w:val="24"/>
          <w:szCs w:val="24"/>
          <w:lang w:val="sr-Latn-CS"/>
        </w:rPr>
        <w:t xml:space="preserve"> manje</w:t>
      </w:r>
      <w:r>
        <w:rPr>
          <w:rFonts w:ascii="Times New Roman" w:hAnsi="Times New Roman"/>
          <w:sz w:val="24"/>
          <w:szCs w:val="24"/>
          <w:lang w:val="sr-Latn-CS"/>
        </w:rPr>
        <w:t>g ili prečnika</w:t>
      </w:r>
      <w:r w:rsidRPr="00564287">
        <w:rPr>
          <w:rFonts w:ascii="Times New Roman" w:hAnsi="Times New Roman"/>
          <w:sz w:val="24"/>
          <w:szCs w:val="24"/>
          <w:lang w:val="sr-Latn-CS"/>
        </w:rPr>
        <w:t xml:space="preserve"> DN50, upotrebljene na sekundarnoj s</w:t>
      </w:r>
      <w:r>
        <w:rPr>
          <w:rFonts w:ascii="Times New Roman" w:hAnsi="Times New Roman"/>
          <w:sz w:val="24"/>
          <w:szCs w:val="24"/>
          <w:lang w:val="sr-Latn-CS"/>
        </w:rPr>
        <w:t>trani, materijal tela hvatača može biti</w:t>
      </w:r>
      <w:r w:rsidRPr="00564287">
        <w:rPr>
          <w:rFonts w:ascii="Times New Roman" w:hAnsi="Times New Roman"/>
          <w:sz w:val="24"/>
          <w:szCs w:val="24"/>
          <w:lang w:val="sr-Latn-CS"/>
        </w:rPr>
        <w:t xml:space="preserve"> mesin</w:t>
      </w:r>
      <w:r>
        <w:rPr>
          <w:rFonts w:ascii="Times New Roman" w:hAnsi="Times New Roman"/>
          <w:sz w:val="24"/>
          <w:szCs w:val="24"/>
          <w:lang w:val="sr-Latn-CS"/>
        </w:rPr>
        <w:t>g</w:t>
      </w:r>
      <w:r w:rsidRPr="00564287">
        <w:rPr>
          <w:rFonts w:ascii="Times New Roman" w:hAnsi="Times New Roman"/>
          <w:sz w:val="24"/>
          <w:szCs w:val="24"/>
          <w:lang w:val="sr-Latn-CS"/>
        </w:rPr>
        <w:t>.</w:t>
      </w:r>
    </w:p>
    <w:p w:rsidR="00CD3886" w:rsidRPr="00564287" w:rsidRDefault="00CD3886" w:rsidP="00CD3886">
      <w:pPr>
        <w:jc w:val="both"/>
        <w:rPr>
          <w:rFonts w:ascii="Times New Roman" w:hAnsi="Times New Roman"/>
          <w:sz w:val="24"/>
          <w:szCs w:val="24"/>
          <w:lang w:val="sr-Latn-CS"/>
        </w:rPr>
      </w:pPr>
      <w:r>
        <w:rPr>
          <w:rFonts w:ascii="Times New Roman" w:hAnsi="Times New Roman"/>
          <w:sz w:val="24"/>
          <w:szCs w:val="24"/>
          <w:lang w:val="sr-Latn-CS"/>
        </w:rPr>
        <w:t>Otvor okaca sita</w:t>
      </w:r>
      <w:r w:rsidRPr="00564287">
        <w:rPr>
          <w:rFonts w:ascii="Times New Roman" w:hAnsi="Times New Roman"/>
          <w:sz w:val="24"/>
          <w:szCs w:val="24"/>
          <w:lang w:val="sr-Latn-CS"/>
        </w:rPr>
        <w:t xml:space="preserve"> će biti 0,15 – 0,25 mm (mreža</w:t>
      </w:r>
      <w:r>
        <w:rPr>
          <w:rFonts w:ascii="Times New Roman" w:hAnsi="Times New Roman"/>
          <w:sz w:val="24"/>
          <w:szCs w:val="24"/>
          <w:lang w:val="sr-Latn-CS"/>
        </w:rPr>
        <w:t xml:space="preserve"> 100). Neto pad pritiska na hvataču nečistoća treba da bude će </w:t>
      </w:r>
      <w:r w:rsidRPr="00564287">
        <w:rPr>
          <w:rFonts w:ascii="Times New Roman" w:hAnsi="Times New Roman"/>
          <w:sz w:val="24"/>
          <w:szCs w:val="24"/>
          <w:lang w:val="sr-Latn-CS"/>
        </w:rPr>
        <w:t xml:space="preserve"> najviše 0,1 bar.</w:t>
      </w:r>
    </w:p>
    <w:p w:rsidR="00CD3886" w:rsidRPr="00564287" w:rsidRDefault="00CD3886" w:rsidP="00CD3886">
      <w:pPr>
        <w:jc w:val="both"/>
        <w:rPr>
          <w:rFonts w:ascii="Times New Roman" w:hAnsi="Times New Roman"/>
          <w:sz w:val="24"/>
          <w:szCs w:val="24"/>
          <w:lang w:val="sr-Latn-CS"/>
        </w:rPr>
      </w:pPr>
      <w:r>
        <w:rPr>
          <w:rFonts w:ascii="Times New Roman" w:hAnsi="Times New Roman"/>
          <w:sz w:val="24"/>
          <w:szCs w:val="24"/>
          <w:lang w:val="sr-Latn-CS"/>
        </w:rPr>
        <w:t>Hvatači nečistoća treba da su  Y tipa ,</w:t>
      </w:r>
      <w:r w:rsidRPr="00564287">
        <w:rPr>
          <w:rFonts w:ascii="Times New Roman" w:hAnsi="Times New Roman"/>
          <w:sz w:val="24"/>
          <w:szCs w:val="24"/>
          <w:lang w:val="sr-Latn-CS"/>
        </w:rPr>
        <w:t xml:space="preserve"> sa prirubnicama. Cevi sa navojima će biti </w:t>
      </w:r>
      <w:r>
        <w:rPr>
          <w:rFonts w:ascii="Times New Roman" w:hAnsi="Times New Roman"/>
          <w:sz w:val="24"/>
          <w:szCs w:val="24"/>
          <w:lang w:val="sr-Latn-CS"/>
        </w:rPr>
        <w:t>upotrebljene za hvatače nečistoća</w:t>
      </w:r>
      <w:r w:rsidRPr="00564287">
        <w:rPr>
          <w:rFonts w:ascii="Times New Roman" w:hAnsi="Times New Roman"/>
          <w:sz w:val="24"/>
          <w:szCs w:val="24"/>
          <w:lang w:val="sr-Latn-CS"/>
        </w:rPr>
        <w:t xml:space="preserve"> manje</w:t>
      </w:r>
      <w:r>
        <w:rPr>
          <w:rFonts w:ascii="Times New Roman" w:hAnsi="Times New Roman"/>
          <w:sz w:val="24"/>
          <w:szCs w:val="24"/>
          <w:lang w:val="sr-Latn-CS"/>
        </w:rPr>
        <w:t>g ili jednakog prečnika od</w:t>
      </w:r>
      <w:r w:rsidRPr="00564287">
        <w:rPr>
          <w:rFonts w:ascii="Times New Roman" w:hAnsi="Times New Roman"/>
          <w:sz w:val="24"/>
          <w:szCs w:val="24"/>
          <w:lang w:val="sr-Latn-CS"/>
        </w:rPr>
        <w:t xml:space="preserve"> DN50, instalirane na sekund</w:t>
      </w:r>
      <w:r>
        <w:rPr>
          <w:rFonts w:ascii="Times New Roman" w:hAnsi="Times New Roman"/>
          <w:sz w:val="24"/>
          <w:szCs w:val="24"/>
          <w:lang w:val="sr-Latn-CS"/>
        </w:rPr>
        <w:t>arnoj strani toplotne podstanice</w:t>
      </w:r>
      <w:r w:rsidRPr="00564287">
        <w:rPr>
          <w:rFonts w:ascii="Times New Roman" w:hAnsi="Times New Roman"/>
          <w:sz w:val="24"/>
          <w:szCs w:val="24"/>
          <w:lang w:val="sr-Latn-CS"/>
        </w:rPr>
        <w:t xml:space="preserve">. </w:t>
      </w:r>
      <w:r>
        <w:rPr>
          <w:rFonts w:ascii="Times New Roman" w:hAnsi="Times New Roman"/>
          <w:sz w:val="24"/>
          <w:szCs w:val="24"/>
          <w:lang w:val="sr-Latn-CS"/>
        </w:rPr>
        <w:t>Nominalni pritisak PN16 bar.</w:t>
      </w:r>
    </w:p>
    <w:p w:rsidR="00CD3886" w:rsidRPr="00564287" w:rsidRDefault="00CD3886" w:rsidP="00CD3886">
      <w:pPr>
        <w:rPr>
          <w:rFonts w:ascii="Times New Roman" w:hAnsi="Times New Roman"/>
          <w:b/>
          <w:sz w:val="24"/>
          <w:szCs w:val="24"/>
          <w:lang w:val="sr-Latn-CS"/>
        </w:rPr>
      </w:pPr>
    </w:p>
    <w:p w:rsidR="00CD3886" w:rsidRPr="00CE69E8" w:rsidRDefault="00CD3886" w:rsidP="00CD3886">
      <w:pPr>
        <w:pStyle w:val="ListParagraph"/>
        <w:numPr>
          <w:ilvl w:val="1"/>
          <w:numId w:val="4"/>
        </w:numPr>
        <w:ind w:left="0" w:firstLine="0"/>
        <w:jc w:val="center"/>
        <w:rPr>
          <w:rFonts w:ascii="Times New Roman" w:hAnsi="Times New Roman"/>
          <w:b/>
          <w:sz w:val="24"/>
          <w:szCs w:val="24"/>
          <w:lang w:val="sr-Latn-CS"/>
        </w:rPr>
      </w:pPr>
      <w:r w:rsidRPr="00CE69E8">
        <w:rPr>
          <w:rFonts w:ascii="Times New Roman" w:hAnsi="Times New Roman"/>
          <w:b/>
          <w:sz w:val="24"/>
          <w:szCs w:val="24"/>
          <w:lang w:val="sr-Latn-CS"/>
        </w:rPr>
        <w:t>Termometar (Bimetalni termometar)</w:t>
      </w:r>
    </w:p>
    <w:p w:rsidR="00CD3886" w:rsidRPr="00CE69E8" w:rsidRDefault="00CD3886" w:rsidP="00CD3886">
      <w:pPr>
        <w:jc w:val="center"/>
        <w:rPr>
          <w:rFonts w:ascii="Times New Roman" w:hAnsi="Times New Roman"/>
          <w:b/>
          <w:sz w:val="24"/>
          <w:szCs w:val="24"/>
          <w:lang w:val="sr-Latn-CS"/>
        </w:rPr>
      </w:pPr>
    </w:p>
    <w:p w:rsidR="00CD3886" w:rsidRPr="0002670D" w:rsidRDefault="00CD3886" w:rsidP="00CD3886">
      <w:pPr>
        <w:jc w:val="both"/>
        <w:rPr>
          <w:rFonts w:ascii="Times New Roman" w:hAnsi="Times New Roman"/>
          <w:sz w:val="24"/>
          <w:szCs w:val="24"/>
          <w:lang w:val="sr-Latn-CS"/>
        </w:rPr>
      </w:pPr>
      <w:r w:rsidRPr="005154FE">
        <w:rPr>
          <w:rFonts w:ascii="Times New Roman" w:hAnsi="Times New Roman"/>
          <w:lang w:val="sr-Latn-CS"/>
        </w:rPr>
        <w:t xml:space="preserve">Opseg:                               </w:t>
      </w:r>
      <w:r w:rsidRPr="0002670D">
        <w:rPr>
          <w:rFonts w:ascii="Times New Roman" w:hAnsi="Times New Roman"/>
          <w:sz w:val="24"/>
          <w:szCs w:val="24"/>
          <w:lang w:val="sr-Latn-CS"/>
        </w:rPr>
        <w:t>Predviđena temperatura u gornjoj trećini opsega</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Tačnost:                             +/- 1,00%</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Temperatura prostora:        -20...45 °C</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Dodaci:                               uključen instalaciona čaura,  zaptivanje i td.</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Materijal cevovoda:              ANSI 1316 ili kvalitetniji</w:t>
      </w:r>
    </w:p>
    <w:p w:rsidR="00CD3886" w:rsidRPr="0002670D" w:rsidRDefault="00CD3886" w:rsidP="00CD3886">
      <w:pPr>
        <w:rPr>
          <w:rFonts w:ascii="Times New Roman" w:hAnsi="Times New Roman"/>
          <w:sz w:val="24"/>
          <w:szCs w:val="24"/>
          <w:lang w:val="sr-Latn-CS"/>
        </w:rPr>
      </w:pPr>
      <w:r w:rsidRPr="0002670D">
        <w:rPr>
          <w:rFonts w:ascii="Times New Roman" w:hAnsi="Times New Roman"/>
          <w:sz w:val="24"/>
          <w:szCs w:val="24"/>
          <w:lang w:val="sr-Latn-CS"/>
        </w:rPr>
        <w:t xml:space="preserve"> Dubina ugradnje zavisi od veličine prečnika cevi, normalna je ½  prečnika cevi</w:t>
      </w:r>
    </w:p>
    <w:p w:rsidR="00CD3886" w:rsidRDefault="00CD3886" w:rsidP="00CD3886">
      <w:pPr>
        <w:jc w:val="center"/>
        <w:rPr>
          <w:rFonts w:ascii="Times New Roman" w:hAnsi="Times New Roman"/>
          <w:b/>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02670D">
        <w:rPr>
          <w:rFonts w:ascii="Times New Roman" w:hAnsi="Times New Roman"/>
          <w:b/>
          <w:sz w:val="24"/>
          <w:szCs w:val="24"/>
          <w:lang w:val="sr-Latn-CS"/>
        </w:rPr>
        <w:t xml:space="preserve"> Senzor temperature (spoljna instalacija)</w:t>
      </w:r>
    </w:p>
    <w:p w:rsidR="00CD3886" w:rsidRPr="0002670D" w:rsidRDefault="00CD3886" w:rsidP="00CD3886">
      <w:pPr>
        <w:jc w:val="center"/>
        <w:rPr>
          <w:rFonts w:ascii="Times New Roman" w:hAnsi="Times New Roman"/>
          <w:b/>
          <w:sz w:val="24"/>
          <w:szCs w:val="24"/>
          <w:lang w:val="sr-Latn-CS"/>
        </w:rPr>
      </w:pP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Tip                      Pt 1000, Pt 500 ili Pt 100</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Opseg                 gornja trećina predviđene temperature</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Tačnost               +/-(0,15+0,2%)</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Žice                     2 žice ili tri žice za Pt 100</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Klasa zaštite        IP54 (minimum)</w:t>
      </w:r>
    </w:p>
    <w:p w:rsidR="00CD3886" w:rsidRDefault="00CD3886" w:rsidP="00CD3886">
      <w:pPr>
        <w:rPr>
          <w:rFonts w:ascii="Times New Roman" w:hAnsi="Times New Roman"/>
          <w:sz w:val="24"/>
          <w:szCs w:val="24"/>
          <w:lang w:val="sr-Latn-CS"/>
        </w:rPr>
      </w:pPr>
      <w:r w:rsidRPr="0002670D">
        <w:rPr>
          <w:rFonts w:ascii="Times New Roman" w:hAnsi="Times New Roman"/>
          <w:sz w:val="24"/>
          <w:szCs w:val="24"/>
          <w:lang w:val="sr-Latn-CS"/>
        </w:rPr>
        <w:t>Montiranje           Zidno montiranje</w:t>
      </w:r>
      <w:r>
        <w:rPr>
          <w:rFonts w:ascii="Times New Roman" w:hAnsi="Times New Roman"/>
          <w:sz w:val="24"/>
          <w:szCs w:val="24"/>
          <w:lang w:val="sr-Latn-CS"/>
        </w:rPr>
        <w:t xml:space="preserve">                                                                                                                  Izvođač radova će izvršiti samo nabavku  spoljnjeg senzora i isporučiti ga Investitoru zajedno sa drugom opremom. </w:t>
      </w:r>
    </w:p>
    <w:p w:rsidR="00CD3886" w:rsidRPr="0002670D" w:rsidRDefault="00CD3886" w:rsidP="00CD3886">
      <w:pPr>
        <w:rPr>
          <w:rFonts w:ascii="Times New Roman" w:hAnsi="Times New Roman"/>
          <w:sz w:val="24"/>
          <w:szCs w:val="24"/>
          <w:lang w:val="sr-Latn-CS"/>
        </w:rPr>
      </w:pPr>
      <w:r>
        <w:rPr>
          <w:rFonts w:ascii="Times New Roman" w:hAnsi="Times New Roman"/>
          <w:sz w:val="24"/>
          <w:szCs w:val="24"/>
          <w:lang w:val="sr-Latn-CS"/>
        </w:rPr>
        <w:t>Montaža i ugradnja spoljneg senzora temperature i to  na severnoj starni objekta na visini od oko 3,0 m od tla  biće predviđena obaveza Izvođača radova koji bude ugrađivao toplotne podstanice.</w:t>
      </w:r>
    </w:p>
    <w:p w:rsidR="00CD3886" w:rsidRDefault="00CD3886" w:rsidP="00CD3886">
      <w:pPr>
        <w:jc w:val="both"/>
        <w:rPr>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 xml:space="preserve"> Senzori temperature ( na principu toplotne</w:t>
      </w:r>
      <w:r w:rsidRPr="0002670D">
        <w:rPr>
          <w:rFonts w:ascii="Times New Roman" w:hAnsi="Times New Roman"/>
          <w:b/>
          <w:sz w:val="24"/>
          <w:szCs w:val="24"/>
          <w:lang w:val="sr-Latn-CS"/>
        </w:rPr>
        <w:t xml:space="preserve"> otpornost</w:t>
      </w:r>
      <w:r>
        <w:rPr>
          <w:rFonts w:ascii="Times New Roman" w:hAnsi="Times New Roman"/>
          <w:b/>
          <w:sz w:val="24"/>
          <w:szCs w:val="24"/>
          <w:lang w:val="sr-Latn-CS"/>
        </w:rPr>
        <w:t xml:space="preserve">i </w:t>
      </w:r>
      <w:r w:rsidRPr="0002670D">
        <w:rPr>
          <w:rFonts w:ascii="Times New Roman" w:hAnsi="Times New Roman"/>
          <w:b/>
          <w:sz w:val="24"/>
          <w:szCs w:val="24"/>
          <w:lang w:val="sr-Latn-CS"/>
        </w:rPr>
        <w:t>)</w:t>
      </w:r>
    </w:p>
    <w:p w:rsidR="00CD3886" w:rsidRPr="0002670D" w:rsidRDefault="00CD3886" w:rsidP="00CD3886">
      <w:pPr>
        <w:jc w:val="center"/>
        <w:rPr>
          <w:rFonts w:ascii="Times New Roman" w:hAnsi="Times New Roman"/>
          <w:sz w:val="24"/>
          <w:szCs w:val="24"/>
          <w:lang w:val="sr-Latn-CS"/>
        </w:rPr>
      </w:pP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Svi ponuđeni senzori temperature moraju biti istog Pt tipa, uključu</w:t>
      </w:r>
      <w:r>
        <w:rPr>
          <w:rFonts w:ascii="Times New Roman" w:hAnsi="Times New Roman"/>
          <w:sz w:val="24"/>
          <w:szCs w:val="24"/>
          <w:lang w:val="sr-Latn-CS"/>
        </w:rPr>
        <w:t xml:space="preserve">jući Pt100/Pt500/Pt1000  konvertor ( transduktor ) </w:t>
      </w:r>
      <w:r w:rsidRPr="0002670D">
        <w:rPr>
          <w:rFonts w:ascii="Times New Roman" w:hAnsi="Times New Roman"/>
          <w:sz w:val="24"/>
          <w:szCs w:val="24"/>
          <w:lang w:val="sr-Latn-CS"/>
        </w:rPr>
        <w:t xml:space="preserve"> otporan na toplotu, koji ima 2 ži</w:t>
      </w:r>
      <w:r>
        <w:rPr>
          <w:rFonts w:ascii="Times New Roman" w:hAnsi="Times New Roman"/>
          <w:sz w:val="24"/>
          <w:szCs w:val="24"/>
          <w:lang w:val="sr-Latn-CS"/>
        </w:rPr>
        <w:t>čane sonde za Pt1000/Pt500 ili 3</w:t>
      </w:r>
      <w:r w:rsidRPr="0002670D">
        <w:rPr>
          <w:rFonts w:ascii="Times New Roman" w:hAnsi="Times New Roman"/>
          <w:sz w:val="24"/>
          <w:szCs w:val="24"/>
          <w:lang w:val="sr-Latn-CS"/>
        </w:rPr>
        <w:t xml:space="preserve"> žice za Pt100 kao i zaštitnu cev.</w:t>
      </w:r>
    </w:p>
    <w:p w:rsidR="00CD3886" w:rsidRPr="000733CD" w:rsidRDefault="00CD3886" w:rsidP="00CD3886">
      <w:pPr>
        <w:jc w:val="both"/>
        <w:rPr>
          <w:rFonts w:ascii="Times New Roman" w:hAnsi="Times New Roman"/>
          <w:sz w:val="24"/>
          <w:szCs w:val="24"/>
          <w:lang w:val="sr-Latn-CS"/>
        </w:rPr>
      </w:pPr>
      <w:r>
        <w:rPr>
          <w:rFonts w:ascii="Times New Roman" w:hAnsi="Times New Roman"/>
          <w:sz w:val="24"/>
          <w:szCs w:val="24"/>
          <w:lang w:val="sr-Latn-CS"/>
        </w:rPr>
        <w:tab/>
      </w:r>
      <w:r w:rsidRPr="0002670D">
        <w:rPr>
          <w:rFonts w:ascii="Times New Roman" w:hAnsi="Times New Roman"/>
          <w:sz w:val="24"/>
          <w:szCs w:val="24"/>
          <w:lang w:val="sr-Latn-CS"/>
        </w:rPr>
        <w:t>Tip senzora temperature treba biti odgovarajući za direktno poveziv</w:t>
      </w:r>
      <w:r>
        <w:rPr>
          <w:rFonts w:ascii="Times New Roman" w:hAnsi="Times New Roman"/>
          <w:sz w:val="24"/>
          <w:szCs w:val="24"/>
          <w:lang w:val="sr-Latn-CS"/>
        </w:rPr>
        <w:t>anje sa kontrolnom jedinicom,</w:t>
      </w:r>
      <w:r w:rsidRPr="000733CD">
        <w:rPr>
          <w:rFonts w:ascii="Times New Roman" w:hAnsi="Times New Roman"/>
          <w:sz w:val="24"/>
          <w:szCs w:val="24"/>
          <w:lang w:val="sr-Latn-CS"/>
        </w:rPr>
        <w:t>ili kroz konekcionu kutiju ili putem konvertera sa električn</w:t>
      </w:r>
      <w:r>
        <w:rPr>
          <w:rFonts w:ascii="Times New Roman" w:hAnsi="Times New Roman"/>
          <w:sz w:val="24"/>
          <w:szCs w:val="24"/>
          <w:lang w:val="sr-Latn-CS"/>
        </w:rPr>
        <w:t>om strujom (4-20mA) ili naponom</w:t>
      </w:r>
      <w:r w:rsidRPr="000733CD">
        <w:rPr>
          <w:rFonts w:ascii="Times New Roman" w:hAnsi="Times New Roman"/>
          <w:sz w:val="24"/>
          <w:szCs w:val="24"/>
          <w:lang w:val="sr-Latn-CS"/>
        </w:rPr>
        <w:t xml:space="preserve"> (0-10Vdc)</w:t>
      </w:r>
    </w:p>
    <w:p w:rsidR="00CD3886" w:rsidRPr="0002670D" w:rsidRDefault="00CD3886" w:rsidP="00CD3886">
      <w:pPr>
        <w:jc w:val="both"/>
        <w:rPr>
          <w:rFonts w:ascii="Times New Roman" w:hAnsi="Times New Roman"/>
          <w:sz w:val="24"/>
          <w:szCs w:val="24"/>
          <w:lang w:val="sr-Latn-CS"/>
        </w:rPr>
      </w:pP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Tip                               Pt1000, Pt500, Pt100</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Opseg                            gornja trećina predviđene temperature</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Tačnost                         +/-(0,15-0,2%)</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Žice                                2 žice ili 3 žice za Pt100</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Klasa zaštite                   IP54 (minimum)</w:t>
      </w:r>
    </w:p>
    <w:p w:rsidR="00CD3886" w:rsidRPr="0002670D"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Veličinakonvertora ( transduktora)   </w:t>
      </w:r>
      <w:r w:rsidRPr="0002670D">
        <w:rPr>
          <w:rFonts w:ascii="Times New Roman" w:hAnsi="Times New Roman"/>
          <w:sz w:val="24"/>
          <w:szCs w:val="24"/>
          <w:lang w:val="sr-Latn-CS"/>
        </w:rPr>
        <w:t xml:space="preserve">   6mm spoljni dijametar – 100 mm dugačak</w:t>
      </w:r>
    </w:p>
    <w:p w:rsidR="00CD3886" w:rsidRPr="0002670D" w:rsidRDefault="00CD3886" w:rsidP="00CD3886">
      <w:pPr>
        <w:jc w:val="both"/>
        <w:rPr>
          <w:rFonts w:ascii="Times New Roman" w:hAnsi="Times New Roman"/>
          <w:sz w:val="24"/>
          <w:szCs w:val="24"/>
          <w:lang w:val="sr-Latn-CS"/>
        </w:rPr>
      </w:pPr>
      <w:r w:rsidRPr="0002670D">
        <w:rPr>
          <w:rFonts w:ascii="Times New Roman" w:hAnsi="Times New Roman"/>
          <w:sz w:val="24"/>
          <w:szCs w:val="24"/>
          <w:lang w:val="sr-Latn-CS"/>
        </w:rPr>
        <w:t>Veličina zaštitne cevi     12 mm spoljni dijameter – 100 mm dugačak</w:t>
      </w:r>
    </w:p>
    <w:p w:rsidR="00CD3886" w:rsidRDefault="00CD3886" w:rsidP="00CD3886">
      <w:pPr>
        <w:jc w:val="center"/>
        <w:rPr>
          <w:rFonts w:ascii="Times New Roman" w:hAnsi="Times New Roman"/>
          <w:b/>
          <w:sz w:val="24"/>
          <w:szCs w:val="24"/>
          <w:lang w:val="sr-Latn-CS"/>
        </w:rPr>
      </w:pPr>
    </w:p>
    <w:p w:rsidR="00CD3886" w:rsidRPr="000733CD" w:rsidRDefault="00CD3886" w:rsidP="00CD3886">
      <w:pPr>
        <w:pStyle w:val="ListParagraph"/>
        <w:numPr>
          <w:ilvl w:val="1"/>
          <w:numId w:val="4"/>
        </w:numPr>
        <w:ind w:left="0" w:firstLine="0"/>
        <w:jc w:val="center"/>
        <w:rPr>
          <w:rFonts w:ascii="Times New Roman" w:hAnsi="Times New Roman"/>
          <w:b/>
          <w:sz w:val="24"/>
          <w:szCs w:val="24"/>
          <w:lang w:val="sr-Latn-CS"/>
        </w:rPr>
      </w:pPr>
      <w:r w:rsidRPr="000733CD">
        <w:rPr>
          <w:rFonts w:ascii="Times New Roman" w:hAnsi="Times New Roman"/>
          <w:b/>
          <w:sz w:val="24"/>
          <w:szCs w:val="24"/>
          <w:lang w:val="sr-Latn-CS"/>
        </w:rPr>
        <w:t>Manometar</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Kriterijumi dizajna</w:t>
      </w:r>
    </w:p>
    <w:p w:rsidR="00CD3886" w:rsidRPr="000733CD" w:rsidRDefault="00CD3886" w:rsidP="00CD3886">
      <w:pPr>
        <w:jc w:val="both"/>
        <w:rPr>
          <w:rFonts w:ascii="Times New Roman" w:hAnsi="Times New Roman"/>
          <w:sz w:val="24"/>
          <w:szCs w:val="24"/>
          <w:lang w:val="sr-Latn-CS"/>
        </w:rPr>
      </w:pP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Opseg                                     Predviđeni pritisak x 1,5 bara</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lastRenderedPageBreak/>
        <w:t>Nominalni dijametar               Ø 150/100 pokaznog tipa</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Tačnost                                    1,0 klasa prema EN 837-1/6</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 xml:space="preserve">Radijalni pravac montiranja    </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 xml:space="preserve">Konekcija                                M20x1,5, ili ½’’ ili ¼’’ – merač pritiska sa isključnim </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ventilom</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Dodaci                                    uključen instal</w:t>
      </w:r>
      <w:r>
        <w:rPr>
          <w:rFonts w:ascii="Times New Roman" w:hAnsi="Times New Roman"/>
          <w:sz w:val="24"/>
          <w:szCs w:val="24"/>
          <w:lang w:val="sr-Latn-CS"/>
        </w:rPr>
        <w:t>acioni konektor, zaptivač</w:t>
      </w:r>
      <w:r w:rsidRPr="000733CD">
        <w:rPr>
          <w:rFonts w:ascii="Times New Roman" w:hAnsi="Times New Roman"/>
          <w:sz w:val="24"/>
          <w:szCs w:val="24"/>
          <w:lang w:val="sr-Latn-CS"/>
        </w:rPr>
        <w:t>, itd.</w:t>
      </w:r>
    </w:p>
    <w:p w:rsidR="00CD3886" w:rsidRPr="000733CD" w:rsidRDefault="00CD3886" w:rsidP="00CD3886">
      <w:pPr>
        <w:jc w:val="both"/>
        <w:rPr>
          <w:rFonts w:ascii="Times New Roman" w:hAnsi="Times New Roman"/>
          <w:sz w:val="24"/>
          <w:szCs w:val="24"/>
          <w:lang w:val="sr-Latn-CS"/>
        </w:rPr>
      </w:pP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Materijal                Kutija od nerđajučeg čelika, dizajn</w:t>
      </w:r>
      <w:r>
        <w:rPr>
          <w:rFonts w:ascii="Times New Roman" w:hAnsi="Times New Roman"/>
          <w:sz w:val="24"/>
          <w:szCs w:val="24"/>
          <w:lang w:val="sr-Latn-CS"/>
        </w:rPr>
        <w:t xml:space="preserve"> SRPS</w:t>
      </w:r>
      <w:r w:rsidRPr="000733CD">
        <w:rPr>
          <w:rFonts w:ascii="Times New Roman" w:hAnsi="Times New Roman"/>
          <w:sz w:val="24"/>
          <w:szCs w:val="24"/>
          <w:lang w:val="sr-Latn-CS"/>
        </w:rPr>
        <w:t xml:space="preserve"> EN 837-1</w:t>
      </w:r>
    </w:p>
    <w:p w:rsidR="00CD3886" w:rsidRDefault="00CD3886" w:rsidP="00CD3886">
      <w:pPr>
        <w:jc w:val="both"/>
        <w:rPr>
          <w:lang w:val="sr-Latn-CS"/>
        </w:rPr>
      </w:pPr>
    </w:p>
    <w:p w:rsidR="00CD3886" w:rsidRPr="000733CD" w:rsidRDefault="00CD3886" w:rsidP="00CD3886">
      <w:pPr>
        <w:pStyle w:val="ListParagraph"/>
        <w:numPr>
          <w:ilvl w:val="1"/>
          <w:numId w:val="4"/>
        </w:numPr>
        <w:ind w:left="0" w:firstLine="0"/>
        <w:jc w:val="center"/>
        <w:rPr>
          <w:rFonts w:ascii="Times New Roman" w:hAnsi="Times New Roman"/>
          <w:b/>
          <w:sz w:val="24"/>
          <w:szCs w:val="24"/>
          <w:lang w:val="sr-Latn-CS"/>
        </w:rPr>
      </w:pPr>
      <w:r w:rsidRPr="000733CD">
        <w:rPr>
          <w:rFonts w:ascii="Times New Roman" w:hAnsi="Times New Roman"/>
          <w:b/>
          <w:sz w:val="24"/>
          <w:szCs w:val="24"/>
          <w:lang w:val="sr-Latn-CS"/>
        </w:rPr>
        <w:t>Transmiter pritiska</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Kriterijumi dizajna</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Opseg                             Predviđeni pritisak x 1,5 bara</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Izlaz                               4-20mA žičani sistem ili 0-10 Vdc, trožilni sistem</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Kvalitet materijala         316 nerđajući čelik</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Voltaža napajanja          24</w:t>
      </w:r>
      <w:r>
        <w:rPr>
          <w:rFonts w:ascii="Times New Roman" w:hAnsi="Times New Roman"/>
          <w:sz w:val="24"/>
          <w:szCs w:val="24"/>
          <w:lang w:val="sr-Latn-CS"/>
        </w:rPr>
        <w:t>Vdc prema 20-30 Vdc</w:t>
      </w:r>
      <w:r w:rsidRPr="000733CD">
        <w:rPr>
          <w:rFonts w:ascii="Times New Roman" w:hAnsi="Times New Roman"/>
          <w:sz w:val="24"/>
          <w:szCs w:val="24"/>
          <w:lang w:val="sr-Latn-CS"/>
        </w:rPr>
        <w:t xml:space="preserve"> (širok opseg napajanja)</w:t>
      </w:r>
    </w:p>
    <w:p w:rsidR="00CD3886" w:rsidRPr="000733CD" w:rsidRDefault="00CD3886" w:rsidP="00CD3886">
      <w:pPr>
        <w:tabs>
          <w:tab w:val="left" w:pos="2790"/>
        </w:tabs>
        <w:jc w:val="both"/>
        <w:rPr>
          <w:rFonts w:ascii="Times New Roman" w:hAnsi="Times New Roman"/>
          <w:sz w:val="24"/>
          <w:szCs w:val="24"/>
          <w:lang w:val="sr-Latn-CS"/>
        </w:rPr>
      </w:pPr>
      <w:r w:rsidRPr="000733CD">
        <w:rPr>
          <w:rFonts w:ascii="Times New Roman" w:hAnsi="Times New Roman"/>
          <w:sz w:val="24"/>
          <w:szCs w:val="24"/>
          <w:lang w:val="sr-Latn-CS"/>
        </w:rPr>
        <w:t>Tačnost                         &lt;0,5%</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Stabilnost                       +/-0,2 VRL, 1 godina</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Odnos opsega                &gt;=1:30</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Kvalitet materijala  izolacione dijafragme           ANS1316L</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Električni interfejs        M20 X 1,5</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Instalacioni zavrtanj        M20x1,5 ili ½’’ ili ¼’’</w:t>
      </w: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Klasa zaštite                   IP65</w:t>
      </w:r>
    </w:p>
    <w:p w:rsidR="00CD3886" w:rsidRDefault="00CD3886" w:rsidP="00CD3886">
      <w:pPr>
        <w:jc w:val="both"/>
        <w:rPr>
          <w:lang w:val="sr-Latn-CS"/>
        </w:rPr>
      </w:pPr>
    </w:p>
    <w:p w:rsidR="00CD3886" w:rsidRPr="000733CD" w:rsidRDefault="00CD3886" w:rsidP="00CD3886">
      <w:pPr>
        <w:jc w:val="both"/>
        <w:rPr>
          <w:rFonts w:ascii="Times New Roman" w:hAnsi="Times New Roman"/>
          <w:sz w:val="24"/>
          <w:szCs w:val="24"/>
          <w:lang w:val="sr-Latn-CS"/>
        </w:rPr>
      </w:pPr>
      <w:r w:rsidRPr="000733CD">
        <w:rPr>
          <w:rFonts w:ascii="Times New Roman" w:hAnsi="Times New Roman"/>
          <w:sz w:val="24"/>
          <w:szCs w:val="24"/>
          <w:lang w:val="sr-Latn-CS"/>
        </w:rPr>
        <w:t>Ukoliko je neophodno, transiter pritiskatreba da je  zaštićen od visokih temperatura odgovarajućim sifonom.</w:t>
      </w:r>
    </w:p>
    <w:p w:rsidR="00CD3886" w:rsidRDefault="00CD3886" w:rsidP="00CD3886">
      <w:pPr>
        <w:rPr>
          <w:rFonts w:ascii="Times New Roman" w:hAnsi="Times New Roman"/>
          <w:b/>
          <w:sz w:val="24"/>
          <w:szCs w:val="24"/>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863E01">
        <w:rPr>
          <w:rFonts w:ascii="Times New Roman" w:hAnsi="Times New Roman"/>
          <w:b/>
          <w:sz w:val="24"/>
          <w:szCs w:val="24"/>
          <w:lang w:val="sr-Latn-CS"/>
        </w:rPr>
        <w:t>Održavanje pritiska</w:t>
      </w:r>
      <w:r>
        <w:rPr>
          <w:rFonts w:ascii="Times New Roman" w:hAnsi="Times New Roman"/>
          <w:b/>
          <w:sz w:val="24"/>
          <w:szCs w:val="24"/>
          <w:lang w:val="sr-Latn-CS"/>
        </w:rPr>
        <w:t xml:space="preserve"> ( ekspanzioni sud )</w:t>
      </w:r>
    </w:p>
    <w:p w:rsidR="00CD3886" w:rsidRPr="00863E01" w:rsidRDefault="00CD3886" w:rsidP="00CD3886">
      <w:pPr>
        <w:jc w:val="center"/>
        <w:rPr>
          <w:rFonts w:ascii="Times New Roman" w:hAnsi="Times New Roman"/>
          <w:b/>
          <w:sz w:val="24"/>
          <w:szCs w:val="24"/>
          <w:lang w:val="sr-Latn-CS"/>
        </w:rPr>
      </w:pPr>
    </w:p>
    <w:p w:rsidR="00CD3886" w:rsidRPr="00D11069"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Ekspanzioni rezervoar mora biti posebno nabavljen tj. van okvira podstanica. Ponuđač će utvrditi veličinu rezervoara</w:t>
      </w:r>
      <w:r>
        <w:rPr>
          <w:rFonts w:ascii="Times New Roman" w:hAnsi="Times New Roman"/>
          <w:sz w:val="24"/>
          <w:szCs w:val="24"/>
          <w:lang w:val="sr-Latn-CS"/>
        </w:rPr>
        <w:t xml:space="preserve"> ( kao i broj E.S. jedan ili više ) </w:t>
      </w:r>
      <w:r w:rsidRPr="00D11069">
        <w:rPr>
          <w:rFonts w:ascii="Times New Roman" w:hAnsi="Times New Roman"/>
          <w:sz w:val="24"/>
          <w:szCs w:val="24"/>
          <w:lang w:val="sr-Latn-CS"/>
        </w:rPr>
        <w:t xml:space="preserve"> za svako ugradno mesto, bazirajući se na podatke date u Predračunu količine. Ukoliko nije drugačije specifikovano, ponuđač će proceniti količinu vode na sekundarnoj strani kao </w:t>
      </w:r>
      <w:r w:rsidRPr="00F459DF">
        <w:rPr>
          <w:rFonts w:ascii="Times New Roman" w:hAnsi="Times New Roman"/>
          <w:b/>
          <w:sz w:val="24"/>
          <w:szCs w:val="24"/>
          <w:lang w:val="sr-Latn-CS"/>
        </w:rPr>
        <w:t>13,5 l/kW</w:t>
      </w:r>
      <w:r>
        <w:rPr>
          <w:rFonts w:ascii="Times New Roman" w:hAnsi="Times New Roman"/>
          <w:sz w:val="24"/>
          <w:szCs w:val="24"/>
          <w:lang w:val="sr-Latn-CS"/>
        </w:rPr>
        <w:t xml:space="preserve"> (po k</w:t>
      </w:r>
      <w:r w:rsidRPr="00D11069">
        <w:rPr>
          <w:rFonts w:ascii="Times New Roman" w:hAnsi="Times New Roman"/>
          <w:sz w:val="24"/>
          <w:szCs w:val="24"/>
          <w:lang w:val="sr-Latn-CS"/>
        </w:rPr>
        <w:t>W grejne snage). Sa uvažavanjem ograničenja prostora i transporta, veličina svakog ekspanzionog rezervoara neće preći:</w:t>
      </w:r>
    </w:p>
    <w:p w:rsidR="00CD3886" w:rsidRPr="00D11069" w:rsidRDefault="00CD3886" w:rsidP="00CD3886">
      <w:pPr>
        <w:jc w:val="both"/>
        <w:rPr>
          <w:rFonts w:ascii="Times New Roman" w:hAnsi="Times New Roman"/>
          <w:sz w:val="24"/>
          <w:szCs w:val="24"/>
          <w:lang w:val="sr-Latn-CS"/>
        </w:rPr>
      </w:pPr>
    </w:p>
    <w:p w:rsidR="00CD3886" w:rsidRPr="00D11069"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Dijametar:              600 mm</w:t>
      </w:r>
    </w:p>
    <w:p w:rsidR="00CD3886" w:rsidRPr="00D11069"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Ukupna visina:     2000 mm</w:t>
      </w:r>
    </w:p>
    <w:p w:rsidR="00CD3886" w:rsidRPr="00D11069" w:rsidRDefault="00CD3886" w:rsidP="00CD3886">
      <w:pPr>
        <w:jc w:val="both"/>
        <w:rPr>
          <w:rFonts w:ascii="Times New Roman" w:hAnsi="Times New Roman"/>
          <w:sz w:val="24"/>
          <w:szCs w:val="24"/>
          <w:lang w:val="sr-Latn-CS"/>
        </w:rPr>
      </w:pPr>
    </w:p>
    <w:p w:rsidR="00CD3886"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Ekspanzio</w:t>
      </w:r>
      <w:r>
        <w:rPr>
          <w:rFonts w:ascii="Times New Roman" w:hAnsi="Times New Roman"/>
          <w:sz w:val="24"/>
          <w:szCs w:val="24"/>
          <w:lang w:val="sr-Latn-CS"/>
        </w:rPr>
        <w:t>ni rezervoar će biti povezan sa povratnom cevi sekundarnog dela podstanice  kao što je prikazano u šemi, sa</w:t>
      </w:r>
      <w:r w:rsidRPr="00D11069">
        <w:rPr>
          <w:rFonts w:ascii="Times New Roman" w:hAnsi="Times New Roman"/>
          <w:sz w:val="24"/>
          <w:szCs w:val="24"/>
          <w:lang w:val="sr-Latn-CS"/>
        </w:rPr>
        <w:t xml:space="preserve"> zat</w:t>
      </w:r>
      <w:r>
        <w:rPr>
          <w:rFonts w:ascii="Times New Roman" w:hAnsi="Times New Roman"/>
          <w:sz w:val="24"/>
          <w:szCs w:val="24"/>
          <w:lang w:val="sr-Latn-CS"/>
        </w:rPr>
        <w:t>varajućim ventilom zaštićenim od neovlašćenog otvaranja postavljenog na cevi između E.S. i podstanice</w:t>
      </w:r>
      <w:r w:rsidRPr="00D11069">
        <w:rPr>
          <w:rFonts w:ascii="Times New Roman" w:hAnsi="Times New Roman"/>
          <w:sz w:val="24"/>
          <w:szCs w:val="24"/>
          <w:lang w:val="sr-Latn-CS"/>
        </w:rPr>
        <w:t>.</w:t>
      </w:r>
    </w:p>
    <w:p w:rsidR="00CD3886" w:rsidRPr="00D11069" w:rsidRDefault="00CD3886" w:rsidP="00CD3886">
      <w:pPr>
        <w:jc w:val="both"/>
        <w:rPr>
          <w:rFonts w:ascii="Times New Roman" w:hAnsi="Times New Roman"/>
          <w:sz w:val="24"/>
          <w:szCs w:val="24"/>
          <w:lang w:val="sr-Latn-CS"/>
        </w:rPr>
      </w:pPr>
    </w:p>
    <w:p w:rsidR="00CD3886" w:rsidRPr="007D6226"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Kriterijumi dizajna:</w:t>
      </w:r>
    </w:p>
    <w:p w:rsidR="00CD3886" w:rsidRPr="00705A77" w:rsidRDefault="00CD3886" w:rsidP="00CD3886">
      <w:pPr>
        <w:jc w:val="both"/>
        <w:rPr>
          <w:color w:val="C0504D"/>
          <w:lang w:val="sr-Latn-CS"/>
        </w:rPr>
      </w:pPr>
    </w:p>
    <w:p w:rsidR="00CD3886" w:rsidRPr="00D11069" w:rsidRDefault="00CD3886" w:rsidP="00CD3886">
      <w:pPr>
        <w:jc w:val="both"/>
        <w:rPr>
          <w:rFonts w:ascii="Times New Roman" w:hAnsi="Times New Roman"/>
          <w:b/>
          <w:sz w:val="24"/>
          <w:szCs w:val="24"/>
          <w:lang w:val="sr-Latn-CS"/>
        </w:rPr>
      </w:pPr>
      <w:r w:rsidRPr="00D11069">
        <w:rPr>
          <w:rFonts w:ascii="Times New Roman" w:hAnsi="Times New Roman"/>
          <w:b/>
          <w:sz w:val="24"/>
          <w:szCs w:val="24"/>
          <w:lang w:val="sr-Latn-CS"/>
        </w:rPr>
        <w:t>Ekspanzioni rez</w:t>
      </w:r>
      <w:r>
        <w:rPr>
          <w:rFonts w:ascii="Times New Roman" w:hAnsi="Times New Roman"/>
          <w:b/>
          <w:sz w:val="24"/>
          <w:szCs w:val="24"/>
          <w:lang w:val="sr-Latn-CS"/>
        </w:rPr>
        <w:t>ervoar  membra</w:t>
      </w:r>
      <w:r w:rsidRPr="00D11069">
        <w:rPr>
          <w:rFonts w:ascii="Times New Roman" w:hAnsi="Times New Roman"/>
          <w:b/>
          <w:sz w:val="24"/>
          <w:szCs w:val="24"/>
          <w:lang w:val="sr-Latn-CS"/>
        </w:rPr>
        <w:t>nskog tipa sa azotnim punjenjem</w:t>
      </w:r>
    </w:p>
    <w:p w:rsidR="00CD3886" w:rsidRPr="00D11069"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Sistem za održavanje pritiska se sastoji iz jednog ili više sudova za pritisak u vidu ekspanzionog rezervoara.</w:t>
      </w:r>
    </w:p>
    <w:p w:rsidR="00CD3886" w:rsidRPr="00D11069" w:rsidRDefault="00CD3886" w:rsidP="00CD3886">
      <w:pPr>
        <w:jc w:val="both"/>
        <w:rPr>
          <w:rFonts w:ascii="Times New Roman" w:hAnsi="Times New Roman"/>
          <w:sz w:val="24"/>
          <w:szCs w:val="24"/>
          <w:lang w:val="sr-Latn-CS"/>
        </w:rPr>
      </w:pPr>
      <w:r w:rsidRPr="00D11069">
        <w:rPr>
          <w:rFonts w:ascii="Times New Roman" w:hAnsi="Times New Roman"/>
          <w:sz w:val="24"/>
          <w:szCs w:val="24"/>
          <w:lang w:val="sr-Latn-CS"/>
        </w:rPr>
        <w:t>Ekspanzioni rezervoar sa azotnim punjenjem mora:</w:t>
      </w:r>
    </w:p>
    <w:p w:rsidR="00CD3886" w:rsidRPr="00D11069" w:rsidRDefault="00CD3886" w:rsidP="00CD3886">
      <w:pPr>
        <w:numPr>
          <w:ilvl w:val="0"/>
          <w:numId w:val="3"/>
        </w:numPr>
        <w:jc w:val="both"/>
        <w:rPr>
          <w:rFonts w:ascii="Times New Roman" w:hAnsi="Times New Roman"/>
          <w:sz w:val="24"/>
          <w:szCs w:val="24"/>
          <w:lang w:val="sr-Latn-CS"/>
        </w:rPr>
      </w:pPr>
      <w:r w:rsidRPr="00D11069">
        <w:rPr>
          <w:rFonts w:ascii="Times New Roman" w:hAnsi="Times New Roman"/>
          <w:sz w:val="24"/>
          <w:szCs w:val="24"/>
          <w:lang w:val="sr-Latn-CS"/>
        </w:rPr>
        <w:t>imati zaštitnu presvlaku protiv korozije</w:t>
      </w:r>
    </w:p>
    <w:p w:rsidR="00CD3886" w:rsidRPr="00D11069" w:rsidRDefault="00CD3886" w:rsidP="00CD3886">
      <w:pPr>
        <w:numPr>
          <w:ilvl w:val="0"/>
          <w:numId w:val="3"/>
        </w:numPr>
        <w:jc w:val="both"/>
        <w:rPr>
          <w:rFonts w:ascii="Times New Roman" w:hAnsi="Times New Roman"/>
          <w:sz w:val="24"/>
          <w:szCs w:val="24"/>
          <w:lang w:val="sr-Latn-CS"/>
        </w:rPr>
      </w:pPr>
      <w:r w:rsidRPr="00D11069">
        <w:rPr>
          <w:rFonts w:ascii="Times New Roman" w:hAnsi="Times New Roman"/>
          <w:sz w:val="24"/>
          <w:szCs w:val="24"/>
          <w:lang w:val="sr-Latn-CS"/>
        </w:rPr>
        <w:t>biti opremljen sa zamenjivom membranom</w:t>
      </w:r>
    </w:p>
    <w:p w:rsidR="00CD3886" w:rsidRPr="00D11069" w:rsidRDefault="00CD3886" w:rsidP="00CD3886">
      <w:pPr>
        <w:numPr>
          <w:ilvl w:val="0"/>
          <w:numId w:val="3"/>
        </w:numPr>
        <w:jc w:val="both"/>
        <w:rPr>
          <w:rFonts w:ascii="Times New Roman" w:hAnsi="Times New Roman"/>
          <w:sz w:val="24"/>
          <w:szCs w:val="24"/>
          <w:lang w:val="sr-Latn-CS"/>
        </w:rPr>
      </w:pPr>
      <w:r w:rsidRPr="00D11069">
        <w:rPr>
          <w:rFonts w:ascii="Times New Roman" w:hAnsi="Times New Roman"/>
          <w:sz w:val="24"/>
          <w:szCs w:val="24"/>
          <w:lang w:val="sr-Latn-CS"/>
        </w:rPr>
        <w:t>meračem pritiska u azotnom punjenju</w:t>
      </w:r>
    </w:p>
    <w:p w:rsidR="00CD3886" w:rsidRPr="00D11069" w:rsidRDefault="00CD3886" w:rsidP="00CD3886">
      <w:pPr>
        <w:numPr>
          <w:ilvl w:val="0"/>
          <w:numId w:val="3"/>
        </w:numPr>
        <w:jc w:val="both"/>
        <w:rPr>
          <w:rFonts w:ascii="Times New Roman" w:hAnsi="Times New Roman"/>
          <w:sz w:val="24"/>
          <w:szCs w:val="24"/>
          <w:lang w:val="sr-Latn-CS"/>
        </w:rPr>
      </w:pPr>
      <w:r w:rsidRPr="00D11069">
        <w:rPr>
          <w:rFonts w:ascii="Times New Roman" w:hAnsi="Times New Roman"/>
          <w:sz w:val="24"/>
          <w:szCs w:val="24"/>
          <w:lang w:val="sr-Latn-CS"/>
        </w:rPr>
        <w:t>biti odobreno</w:t>
      </w:r>
      <w:r>
        <w:rPr>
          <w:rFonts w:ascii="Times New Roman" w:hAnsi="Times New Roman"/>
          <w:sz w:val="24"/>
          <w:szCs w:val="24"/>
          <w:lang w:val="sr-Latn-CS"/>
        </w:rPr>
        <w:t xml:space="preserve"> u skladu sa standardom EN SRPS 13445 zasudove pod pritiskom koji nisu </w:t>
      </w:r>
      <w:r>
        <w:rPr>
          <w:rFonts w:ascii="Times New Roman" w:hAnsi="Times New Roman"/>
          <w:sz w:val="24"/>
          <w:szCs w:val="24"/>
        </w:rPr>
        <w:t>izloženi plamenu</w:t>
      </w:r>
    </w:p>
    <w:p w:rsidR="00CD3886" w:rsidRPr="0083467F" w:rsidRDefault="00CD3886" w:rsidP="00CD3886">
      <w:pPr>
        <w:numPr>
          <w:ilvl w:val="0"/>
          <w:numId w:val="3"/>
        </w:numPr>
        <w:jc w:val="both"/>
        <w:rPr>
          <w:rFonts w:ascii="Times New Roman" w:hAnsi="Times New Roman"/>
          <w:sz w:val="24"/>
          <w:szCs w:val="24"/>
          <w:lang w:val="sr-Latn-CS"/>
        </w:rPr>
      </w:pPr>
      <w:r w:rsidRPr="00D11069">
        <w:rPr>
          <w:rFonts w:ascii="Times New Roman" w:hAnsi="Times New Roman"/>
          <w:sz w:val="24"/>
          <w:szCs w:val="24"/>
          <w:lang w:val="sr-Latn-CS"/>
        </w:rPr>
        <w:t>konekcioni ventil mora biti zaštićen od neovlašćenog upravljanja</w:t>
      </w:r>
    </w:p>
    <w:p w:rsidR="00CD3886" w:rsidRDefault="00CD3886" w:rsidP="00CD3886">
      <w:pPr>
        <w:jc w:val="both"/>
        <w:rPr>
          <w:lang w:val="sr-Latn-CS"/>
        </w:rPr>
      </w:pPr>
    </w:p>
    <w:p w:rsidR="00CD3886" w:rsidRPr="00CD3411" w:rsidRDefault="00CD3886" w:rsidP="00CD3886">
      <w:pPr>
        <w:jc w:val="both"/>
        <w:rPr>
          <w:rFonts w:ascii="Times New Roman" w:hAnsi="Times New Roman"/>
          <w:b/>
          <w:sz w:val="24"/>
          <w:szCs w:val="24"/>
          <w:lang w:val="sr-Latn-CS"/>
        </w:rPr>
      </w:pPr>
      <w:r w:rsidRPr="00CD3411">
        <w:rPr>
          <w:rFonts w:ascii="Times New Roman" w:hAnsi="Times New Roman"/>
          <w:b/>
          <w:sz w:val="24"/>
          <w:szCs w:val="24"/>
          <w:lang w:val="sr-Latn-CS"/>
        </w:rPr>
        <w:t xml:space="preserve">Ekspanzioni rezervoar sa pumpama za održavanje pritiska </w:t>
      </w:r>
    </w:p>
    <w:p w:rsidR="00CD3886" w:rsidRPr="00CD3411" w:rsidRDefault="00CD3886" w:rsidP="00CD3886">
      <w:pPr>
        <w:jc w:val="both"/>
        <w:rPr>
          <w:rFonts w:ascii="Times New Roman" w:hAnsi="Times New Roman"/>
          <w:sz w:val="24"/>
          <w:szCs w:val="24"/>
          <w:lang w:val="sr-Latn-CS"/>
        </w:rPr>
      </w:pPr>
      <w:r w:rsidRPr="00CD3411">
        <w:rPr>
          <w:rFonts w:ascii="Times New Roman" w:hAnsi="Times New Roman"/>
          <w:sz w:val="24"/>
          <w:szCs w:val="24"/>
          <w:lang w:val="sr-Latn-CS"/>
        </w:rPr>
        <w:t>Sistem za održavanje pritiska sastoji se iz jednog ili više rezervoara koji nisu pod pritiskom, sa memb</w:t>
      </w:r>
      <w:r>
        <w:rPr>
          <w:rFonts w:ascii="Times New Roman" w:hAnsi="Times New Roman"/>
          <w:sz w:val="24"/>
          <w:szCs w:val="24"/>
          <w:lang w:val="sr-Latn-CS"/>
        </w:rPr>
        <w:t>ranom , koja se ispunjava vodom, napravljeno</w:t>
      </w:r>
      <w:r w:rsidRPr="00CD3411">
        <w:rPr>
          <w:rFonts w:ascii="Times New Roman" w:hAnsi="Times New Roman"/>
          <w:sz w:val="24"/>
          <w:szCs w:val="24"/>
          <w:lang w:val="sr-Latn-CS"/>
        </w:rPr>
        <w:t>m od odgovarajućih materijala kao što je butil guma ili sl. materijala. Hidraulični sistem je opremljen sa dve p</w:t>
      </w:r>
      <w:r>
        <w:rPr>
          <w:rFonts w:ascii="Times New Roman" w:hAnsi="Times New Roman"/>
          <w:sz w:val="24"/>
          <w:szCs w:val="24"/>
          <w:lang w:val="sr-Latn-CS"/>
        </w:rPr>
        <w:t xml:space="preserve">umpe, paralelno postavljene.Pumpe služe za </w:t>
      </w:r>
      <w:r w:rsidRPr="00CD3411">
        <w:rPr>
          <w:rFonts w:ascii="Times New Roman" w:hAnsi="Times New Roman"/>
          <w:sz w:val="24"/>
          <w:szCs w:val="24"/>
          <w:lang w:val="sr-Latn-CS"/>
        </w:rPr>
        <w:t>povećanja pritiska u sistemu</w:t>
      </w:r>
      <w:r>
        <w:rPr>
          <w:rFonts w:ascii="Times New Roman" w:hAnsi="Times New Roman"/>
          <w:sz w:val="24"/>
          <w:szCs w:val="24"/>
          <w:lang w:val="sr-Latn-CS"/>
        </w:rPr>
        <w:t xml:space="preserve"> kad se voda hladi i pritisak pada. Pored toga hidraulički sistem treba da je opremljen elektomagnetnim</w:t>
      </w:r>
      <w:r w:rsidRPr="00CD3411">
        <w:rPr>
          <w:rFonts w:ascii="Times New Roman" w:hAnsi="Times New Roman"/>
          <w:sz w:val="24"/>
          <w:szCs w:val="24"/>
          <w:lang w:val="sr-Latn-CS"/>
        </w:rPr>
        <w:t xml:space="preserve"> (solenoidnim )</w:t>
      </w:r>
      <w:r>
        <w:rPr>
          <w:rFonts w:ascii="Times New Roman" w:hAnsi="Times New Roman"/>
          <w:sz w:val="24"/>
          <w:szCs w:val="24"/>
          <w:lang w:val="sr-Latn-CS"/>
        </w:rPr>
        <w:t xml:space="preserve"> ventilom ,</w:t>
      </w:r>
      <w:r w:rsidRPr="00CD3411">
        <w:rPr>
          <w:rFonts w:ascii="Times New Roman" w:hAnsi="Times New Roman"/>
          <w:sz w:val="24"/>
          <w:szCs w:val="24"/>
          <w:lang w:val="sr-Latn-CS"/>
        </w:rPr>
        <w:t>dva motorna ventila radi redukova</w:t>
      </w:r>
      <w:r w:rsidR="00303138">
        <w:rPr>
          <w:rFonts w:ascii="Times New Roman" w:hAnsi="Times New Roman"/>
          <w:sz w:val="24"/>
          <w:szCs w:val="24"/>
          <w:lang w:val="sr-Latn-CS"/>
        </w:rPr>
        <w:t>nja pritiska u sistemu kao i</w:t>
      </w:r>
      <w:r w:rsidRPr="00CD3411">
        <w:rPr>
          <w:rFonts w:ascii="Times New Roman" w:hAnsi="Times New Roman"/>
          <w:sz w:val="24"/>
          <w:szCs w:val="24"/>
          <w:lang w:val="sr-Latn-CS"/>
        </w:rPr>
        <w:t xml:space="preserve"> elektromagnetnim ( solenoidnim )</w:t>
      </w:r>
      <w:r>
        <w:rPr>
          <w:rFonts w:ascii="Times New Roman" w:hAnsi="Times New Roman"/>
          <w:sz w:val="24"/>
          <w:szCs w:val="24"/>
          <w:lang w:val="sr-Latn-CS"/>
        </w:rPr>
        <w:t xml:space="preserve"> ventilom za regulisane ubacivanja vode. S</w:t>
      </w:r>
      <w:r w:rsidR="00303138">
        <w:rPr>
          <w:rFonts w:ascii="Times New Roman" w:hAnsi="Times New Roman"/>
          <w:sz w:val="24"/>
          <w:szCs w:val="24"/>
          <w:lang w:val="sr-Latn-CS"/>
        </w:rPr>
        <w:t>istem treba da bude opremljen</w:t>
      </w:r>
      <w:r>
        <w:rPr>
          <w:rFonts w:ascii="Times New Roman" w:hAnsi="Times New Roman"/>
          <w:sz w:val="24"/>
          <w:szCs w:val="24"/>
          <w:lang w:val="sr-Latn-CS"/>
        </w:rPr>
        <w:t xml:space="preserve"> digitalnim</w:t>
      </w:r>
      <w:r w:rsidRPr="00CD3411">
        <w:rPr>
          <w:rFonts w:ascii="Times New Roman" w:hAnsi="Times New Roman"/>
          <w:sz w:val="24"/>
          <w:szCs w:val="24"/>
          <w:lang w:val="sr-Latn-CS"/>
        </w:rPr>
        <w:t xml:space="preserve"> kontrolnim sistemom </w:t>
      </w:r>
      <w:r>
        <w:rPr>
          <w:rFonts w:ascii="Times New Roman" w:hAnsi="Times New Roman"/>
          <w:sz w:val="24"/>
          <w:szCs w:val="24"/>
          <w:lang w:val="sr-Latn-CS"/>
        </w:rPr>
        <w:t>sa monitorom i menijem koji omogućava</w:t>
      </w:r>
      <w:r w:rsidRPr="00CD3411">
        <w:rPr>
          <w:rFonts w:ascii="Times New Roman" w:hAnsi="Times New Roman"/>
          <w:sz w:val="24"/>
          <w:szCs w:val="24"/>
          <w:lang w:val="sr-Latn-CS"/>
        </w:rPr>
        <w:t xml:space="preserve"> postavljanje parametara.</w:t>
      </w:r>
    </w:p>
    <w:p w:rsidR="00CD3886" w:rsidRPr="00CD3411" w:rsidRDefault="00CD3886" w:rsidP="00CD3886">
      <w:pPr>
        <w:jc w:val="both"/>
        <w:rPr>
          <w:rFonts w:ascii="Times New Roman" w:hAnsi="Times New Roman"/>
          <w:sz w:val="24"/>
          <w:szCs w:val="24"/>
          <w:lang w:val="sr-Latn-CS"/>
        </w:rPr>
      </w:pPr>
    </w:p>
    <w:p w:rsidR="00CD3886" w:rsidRPr="00CD3411" w:rsidRDefault="00CD3886" w:rsidP="00CD3886">
      <w:pPr>
        <w:jc w:val="both"/>
        <w:rPr>
          <w:rFonts w:ascii="Times New Roman" w:hAnsi="Times New Roman"/>
          <w:sz w:val="24"/>
          <w:szCs w:val="24"/>
          <w:lang w:val="sr-Latn-CS"/>
        </w:rPr>
      </w:pPr>
      <w:r w:rsidRPr="00CD3411">
        <w:rPr>
          <w:rFonts w:ascii="Times New Roman" w:hAnsi="Times New Roman"/>
          <w:sz w:val="24"/>
          <w:szCs w:val="24"/>
          <w:lang w:val="sr-Latn-CS"/>
        </w:rPr>
        <w:t>Rezervoari moraju biti:</w:t>
      </w:r>
    </w:p>
    <w:p w:rsidR="00CD3886" w:rsidRPr="00CD3411" w:rsidRDefault="00CD3886" w:rsidP="00CD3886">
      <w:pPr>
        <w:numPr>
          <w:ilvl w:val="0"/>
          <w:numId w:val="3"/>
        </w:numPr>
        <w:jc w:val="both"/>
        <w:rPr>
          <w:rFonts w:ascii="Times New Roman" w:hAnsi="Times New Roman"/>
          <w:sz w:val="24"/>
          <w:szCs w:val="24"/>
          <w:lang w:val="sr-Latn-CS"/>
        </w:rPr>
      </w:pPr>
      <w:r w:rsidRPr="00CD3411">
        <w:rPr>
          <w:rFonts w:ascii="Times New Roman" w:hAnsi="Times New Roman"/>
          <w:sz w:val="24"/>
          <w:szCs w:val="24"/>
          <w:lang w:val="sr-Latn-CS"/>
        </w:rPr>
        <w:t>zatvoreni od uticaja atmosfere</w:t>
      </w:r>
    </w:p>
    <w:p w:rsidR="00CD3886" w:rsidRPr="00CD3411" w:rsidRDefault="00CD3886" w:rsidP="00CD3886">
      <w:pPr>
        <w:numPr>
          <w:ilvl w:val="0"/>
          <w:numId w:val="3"/>
        </w:numPr>
        <w:jc w:val="both"/>
        <w:rPr>
          <w:rFonts w:ascii="Times New Roman" w:hAnsi="Times New Roman"/>
          <w:sz w:val="24"/>
          <w:szCs w:val="24"/>
          <w:lang w:val="sr-Latn-CS"/>
        </w:rPr>
      </w:pPr>
      <w:r w:rsidRPr="00CD3411">
        <w:rPr>
          <w:rFonts w:ascii="Times New Roman" w:hAnsi="Times New Roman"/>
          <w:sz w:val="24"/>
          <w:szCs w:val="24"/>
          <w:lang w:val="sr-Latn-CS"/>
        </w:rPr>
        <w:t>imati zaštitni sloj protiv korozije</w:t>
      </w:r>
    </w:p>
    <w:p w:rsidR="00CD3886" w:rsidRPr="00CD3411" w:rsidRDefault="00CD3886" w:rsidP="00CD3886">
      <w:pPr>
        <w:numPr>
          <w:ilvl w:val="0"/>
          <w:numId w:val="3"/>
        </w:numPr>
        <w:jc w:val="both"/>
        <w:rPr>
          <w:rFonts w:ascii="Times New Roman" w:hAnsi="Times New Roman"/>
          <w:sz w:val="24"/>
          <w:szCs w:val="24"/>
          <w:lang w:val="sr-Latn-CS"/>
        </w:rPr>
      </w:pPr>
      <w:r w:rsidRPr="00CD3411">
        <w:rPr>
          <w:rFonts w:ascii="Times New Roman" w:hAnsi="Times New Roman"/>
          <w:sz w:val="24"/>
          <w:szCs w:val="24"/>
          <w:lang w:val="sr-Latn-CS"/>
        </w:rPr>
        <w:t xml:space="preserve">odobren u skladu sa </w:t>
      </w:r>
      <w:r>
        <w:rPr>
          <w:rFonts w:ascii="Times New Roman" w:hAnsi="Times New Roman"/>
          <w:sz w:val="24"/>
          <w:szCs w:val="24"/>
          <w:lang w:val="sr-Latn-CS"/>
        </w:rPr>
        <w:t>EN SRPS 13445</w:t>
      </w:r>
    </w:p>
    <w:p w:rsidR="00CD3886" w:rsidRPr="00CD3411" w:rsidRDefault="00CD3886" w:rsidP="00CD3886">
      <w:pPr>
        <w:numPr>
          <w:ilvl w:val="0"/>
          <w:numId w:val="3"/>
        </w:numPr>
        <w:jc w:val="both"/>
        <w:rPr>
          <w:rFonts w:ascii="Times New Roman" w:hAnsi="Times New Roman"/>
          <w:sz w:val="24"/>
          <w:szCs w:val="24"/>
          <w:lang w:val="sr-Latn-CS"/>
        </w:rPr>
      </w:pPr>
      <w:r w:rsidRPr="00CD3411">
        <w:rPr>
          <w:rFonts w:ascii="Times New Roman" w:hAnsi="Times New Roman"/>
          <w:sz w:val="24"/>
          <w:szCs w:val="24"/>
          <w:lang w:val="sr-Latn-CS"/>
        </w:rPr>
        <w:t>biti opremljen sa zamenjivom membranom koja dobro dihtuje, napravljena od butil gume ili jednako tome</w:t>
      </w:r>
    </w:p>
    <w:p w:rsidR="00CD3886" w:rsidRPr="00CD3411" w:rsidRDefault="00CD3886" w:rsidP="00CD3886">
      <w:pPr>
        <w:numPr>
          <w:ilvl w:val="0"/>
          <w:numId w:val="3"/>
        </w:numPr>
        <w:jc w:val="both"/>
        <w:rPr>
          <w:rFonts w:ascii="Times New Roman" w:hAnsi="Times New Roman"/>
          <w:sz w:val="24"/>
          <w:szCs w:val="24"/>
          <w:lang w:val="sr-Latn-CS"/>
        </w:rPr>
      </w:pPr>
      <w:r w:rsidRPr="00CD3411">
        <w:rPr>
          <w:rFonts w:ascii="Times New Roman" w:hAnsi="Times New Roman"/>
          <w:sz w:val="24"/>
          <w:szCs w:val="24"/>
          <w:lang w:val="sr-Latn-CS"/>
        </w:rPr>
        <w:t>ima ventilacioni otvor</w:t>
      </w:r>
    </w:p>
    <w:p w:rsidR="00CD3886" w:rsidRPr="00CD3411" w:rsidRDefault="00CD3886" w:rsidP="00CD3886">
      <w:pPr>
        <w:numPr>
          <w:ilvl w:val="0"/>
          <w:numId w:val="3"/>
        </w:numPr>
        <w:jc w:val="both"/>
        <w:rPr>
          <w:rFonts w:ascii="Times New Roman" w:hAnsi="Times New Roman"/>
          <w:sz w:val="24"/>
          <w:szCs w:val="24"/>
          <w:lang w:val="sr-Latn-CS"/>
        </w:rPr>
      </w:pPr>
      <w:r w:rsidRPr="00CD3411">
        <w:rPr>
          <w:rFonts w:ascii="Times New Roman" w:hAnsi="Times New Roman"/>
          <w:sz w:val="24"/>
          <w:szCs w:val="24"/>
          <w:lang w:val="sr-Latn-CS"/>
        </w:rPr>
        <w:t>ima senzor za nivo vode u vidu transformatora mase, instaliranog u okviru rezervoara ili jednako tome</w:t>
      </w:r>
    </w:p>
    <w:p w:rsidR="00CD3886" w:rsidRPr="00CD3411" w:rsidRDefault="00CD3886" w:rsidP="00CD3886">
      <w:pPr>
        <w:jc w:val="both"/>
        <w:rPr>
          <w:rFonts w:ascii="Times New Roman" w:hAnsi="Times New Roman"/>
          <w:sz w:val="24"/>
          <w:szCs w:val="24"/>
          <w:lang w:val="sr-Latn-CS"/>
        </w:rPr>
      </w:pPr>
    </w:p>
    <w:p w:rsidR="00CD3886" w:rsidRPr="00CD3411" w:rsidRDefault="00CD3886" w:rsidP="00CD3886">
      <w:pPr>
        <w:jc w:val="both"/>
        <w:rPr>
          <w:rFonts w:ascii="Times New Roman" w:hAnsi="Times New Roman"/>
          <w:sz w:val="24"/>
          <w:szCs w:val="24"/>
          <w:lang w:val="sr-Latn-CS"/>
        </w:rPr>
      </w:pPr>
      <w:r w:rsidRPr="00CD3411">
        <w:rPr>
          <w:rFonts w:ascii="Times New Roman" w:hAnsi="Times New Roman"/>
          <w:sz w:val="24"/>
          <w:szCs w:val="24"/>
          <w:lang w:val="sr-Latn-CS"/>
        </w:rPr>
        <w:t>Ukoliko se zahteva automatski sistem za dopunjavanje, on može biti integrisan u kontrolni deo sistema za održava</w:t>
      </w:r>
      <w:r>
        <w:rPr>
          <w:rFonts w:ascii="Times New Roman" w:hAnsi="Times New Roman"/>
          <w:sz w:val="24"/>
          <w:szCs w:val="24"/>
          <w:lang w:val="sr-Latn-CS"/>
        </w:rPr>
        <w:t>nje pritiska, pomoću elektromagnetnog(</w:t>
      </w:r>
      <w:r w:rsidRPr="00CD3411">
        <w:rPr>
          <w:rFonts w:ascii="Times New Roman" w:hAnsi="Times New Roman"/>
          <w:sz w:val="24"/>
          <w:szCs w:val="24"/>
          <w:lang w:val="sr-Latn-CS"/>
        </w:rPr>
        <w:t>otvoren/zatvoren</w:t>
      </w:r>
      <w:r>
        <w:rPr>
          <w:rFonts w:ascii="Times New Roman" w:hAnsi="Times New Roman"/>
          <w:sz w:val="24"/>
          <w:szCs w:val="24"/>
          <w:lang w:val="sr-Latn-CS"/>
        </w:rPr>
        <w:t xml:space="preserve"> )</w:t>
      </w:r>
      <w:r w:rsidRPr="00CD3411">
        <w:rPr>
          <w:rFonts w:ascii="Times New Roman" w:hAnsi="Times New Roman"/>
          <w:sz w:val="24"/>
          <w:szCs w:val="24"/>
          <w:lang w:val="sr-Latn-CS"/>
        </w:rPr>
        <w:t xml:space="preserve"> ventila. Količina dopunjavanjaće biti snimljena i kontrolisana putem merača impulsa vode koji je pričvršćen za kontrolni sistem sa puštenim alarmom u slučaju dostizanja podešenog limita.</w:t>
      </w:r>
    </w:p>
    <w:p w:rsidR="00CD3886" w:rsidRPr="00CD3411" w:rsidRDefault="00CD3886" w:rsidP="00CD3886">
      <w:pPr>
        <w:jc w:val="both"/>
        <w:rPr>
          <w:rFonts w:ascii="Times New Roman" w:hAnsi="Times New Roman"/>
          <w:sz w:val="24"/>
          <w:szCs w:val="24"/>
          <w:lang w:val="sr-Latn-CS"/>
        </w:rPr>
      </w:pPr>
    </w:p>
    <w:p w:rsidR="00CD3886" w:rsidRPr="00046F47" w:rsidRDefault="00CD3886" w:rsidP="00CD3886">
      <w:pPr>
        <w:jc w:val="both"/>
        <w:rPr>
          <w:color w:val="C0504D"/>
        </w:rPr>
      </w:pPr>
      <w:r w:rsidRPr="00CD3411">
        <w:rPr>
          <w:rFonts w:ascii="Times New Roman" w:hAnsi="Times New Roman"/>
          <w:sz w:val="24"/>
          <w:szCs w:val="24"/>
          <w:lang w:val="sr-Latn-CS"/>
        </w:rPr>
        <w:t>Hidraulični sistem će biti dizajniran</w:t>
      </w:r>
      <w:r>
        <w:rPr>
          <w:rFonts w:ascii="Times New Roman" w:hAnsi="Times New Roman"/>
          <w:sz w:val="24"/>
          <w:szCs w:val="24"/>
          <w:lang w:val="sr-Latn-CS"/>
        </w:rPr>
        <w:t xml:space="preserve"> za upotrebu sa  nominalnim parametrima rada sistema</w:t>
      </w:r>
      <w:r w:rsidRPr="00CD3411">
        <w:rPr>
          <w:rFonts w:ascii="Times New Roman" w:hAnsi="Times New Roman"/>
          <w:sz w:val="24"/>
          <w:szCs w:val="24"/>
          <w:lang w:val="sr-Latn-CS"/>
        </w:rPr>
        <w:t xml:space="preserve"> u skladu sa</w:t>
      </w:r>
      <w:r>
        <w:rPr>
          <w:rFonts w:ascii="Times New Roman" w:hAnsi="Times New Roman"/>
          <w:sz w:val="24"/>
          <w:szCs w:val="24"/>
          <w:lang w:val="sr-Latn-CS"/>
        </w:rPr>
        <w:t xml:space="preserve"> SRPS EN 12828, SRPS</w:t>
      </w:r>
      <w:r w:rsidRPr="00CD3411">
        <w:rPr>
          <w:rFonts w:ascii="Times New Roman" w:hAnsi="Times New Roman"/>
          <w:sz w:val="24"/>
          <w:szCs w:val="24"/>
          <w:lang w:val="sr-Latn-CS"/>
        </w:rPr>
        <w:t xml:space="preserve"> EN 12952 i ispunjenim zahtevima u skladu sa TRD 604 BI. 2.</w:t>
      </w:r>
      <w:r>
        <w:rPr>
          <w:rFonts w:ascii="Times New Roman" w:hAnsi="Times New Roman"/>
          <w:sz w:val="24"/>
          <w:szCs w:val="24"/>
          <w:lang w:val="sr-Latn-CS"/>
        </w:rPr>
        <w:t xml:space="preserve">                     Sistem za odr</w:t>
      </w:r>
      <w:r>
        <w:rPr>
          <w:rFonts w:ascii="Times New Roman" w:hAnsi="Times New Roman"/>
          <w:sz w:val="24"/>
          <w:szCs w:val="24"/>
        </w:rPr>
        <w:t>žavanje pritiska je sastavni deo podstanice . Negov položaj i njegovo povezivanje sa podstanicom odrediće se na licu mesta shodno slobodnom prostoru u podstanici i neće se tretirati posebno.</w:t>
      </w:r>
    </w:p>
    <w:p w:rsidR="00CD3886" w:rsidRDefault="00CD3886" w:rsidP="00CD3886">
      <w:pPr>
        <w:jc w:val="both"/>
        <w:rPr>
          <w:color w:val="C0504D"/>
          <w:lang w:val="sr-Latn-CS"/>
        </w:rPr>
      </w:pPr>
    </w:p>
    <w:p w:rsidR="00AD3D95" w:rsidRDefault="00AD3D95" w:rsidP="00CD3886">
      <w:pPr>
        <w:jc w:val="both"/>
        <w:rPr>
          <w:color w:val="C0504D"/>
          <w:lang w:val="sr-Latn-CS"/>
        </w:rPr>
      </w:pPr>
    </w:p>
    <w:p w:rsidR="00AD3D95" w:rsidRPr="00F70A80" w:rsidRDefault="00AD3D95" w:rsidP="00CD3886">
      <w:pPr>
        <w:jc w:val="both"/>
        <w:rPr>
          <w:color w:val="C0504D"/>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9624AD">
        <w:rPr>
          <w:rFonts w:ascii="Times New Roman" w:hAnsi="Times New Roman"/>
          <w:b/>
          <w:sz w:val="24"/>
          <w:szCs w:val="24"/>
          <w:lang w:val="sr-Latn-CS"/>
        </w:rPr>
        <w:t>Dopunjavanje sekundarnog sistema</w:t>
      </w:r>
    </w:p>
    <w:p w:rsidR="00CD3886" w:rsidRPr="009624AD" w:rsidRDefault="00CD3886" w:rsidP="00CD3886">
      <w:pPr>
        <w:jc w:val="center"/>
        <w:rPr>
          <w:rFonts w:ascii="Times New Roman" w:hAnsi="Times New Roman"/>
          <w:sz w:val="24"/>
          <w:szCs w:val="24"/>
          <w:lang w:val="sr-Latn-CS"/>
        </w:rPr>
      </w:pPr>
    </w:p>
    <w:p w:rsidR="00CD3886" w:rsidRPr="009624AD" w:rsidRDefault="00CD3886" w:rsidP="00CD3886">
      <w:pPr>
        <w:jc w:val="both"/>
        <w:rPr>
          <w:rFonts w:ascii="Times New Roman" w:hAnsi="Times New Roman"/>
          <w:sz w:val="24"/>
          <w:szCs w:val="24"/>
          <w:lang w:val="sr-Latn-CS"/>
        </w:rPr>
      </w:pPr>
      <w:r w:rsidRPr="009624AD">
        <w:rPr>
          <w:rFonts w:ascii="Times New Roman" w:hAnsi="Times New Roman"/>
          <w:sz w:val="24"/>
          <w:szCs w:val="24"/>
          <w:lang w:val="sr-Latn-CS"/>
        </w:rPr>
        <w:t>Ukoliko je moguće u odnosu na uslove pritiska, sekundarni sistem će biti dopunjen iz povratnog protoka</w:t>
      </w:r>
      <w:r>
        <w:rPr>
          <w:rFonts w:ascii="Times New Roman" w:hAnsi="Times New Roman"/>
          <w:sz w:val="24"/>
          <w:szCs w:val="24"/>
          <w:lang w:val="sr-Latn-CS"/>
        </w:rPr>
        <w:t xml:space="preserve"> primarnog dela podstanice</w:t>
      </w:r>
      <w:r w:rsidRPr="009624AD">
        <w:rPr>
          <w:rFonts w:ascii="Times New Roman" w:hAnsi="Times New Roman"/>
          <w:sz w:val="24"/>
          <w:szCs w:val="24"/>
          <w:lang w:val="sr-Latn-CS"/>
        </w:rPr>
        <w:t>.</w:t>
      </w:r>
    </w:p>
    <w:p w:rsidR="00CD3886" w:rsidRPr="00B40CA8" w:rsidRDefault="00CD3886" w:rsidP="00CD3886">
      <w:pPr>
        <w:jc w:val="both"/>
        <w:rPr>
          <w:rFonts w:ascii="Times New Roman" w:hAnsi="Times New Roman"/>
          <w:sz w:val="24"/>
          <w:szCs w:val="24"/>
          <w:lang w:val="sr-Latn-CS"/>
        </w:rPr>
      </w:pPr>
      <w:r w:rsidRPr="009624AD">
        <w:rPr>
          <w:rFonts w:ascii="Times New Roman" w:hAnsi="Times New Roman"/>
          <w:sz w:val="24"/>
          <w:szCs w:val="24"/>
          <w:lang w:val="sr-Latn-CS"/>
        </w:rPr>
        <w:t>Jedinica sa ručnim punjenjem sa prevencijom</w:t>
      </w:r>
      <w:r>
        <w:rPr>
          <w:rFonts w:ascii="Times New Roman" w:hAnsi="Times New Roman"/>
          <w:sz w:val="24"/>
          <w:szCs w:val="24"/>
          <w:lang w:val="sr-Latn-CS"/>
        </w:rPr>
        <w:t xml:space="preserve"> protiv</w:t>
      </w:r>
      <w:r w:rsidRPr="009624AD">
        <w:rPr>
          <w:rFonts w:ascii="Times New Roman" w:hAnsi="Times New Roman"/>
          <w:sz w:val="24"/>
          <w:szCs w:val="24"/>
          <w:lang w:val="sr-Latn-CS"/>
        </w:rPr>
        <w:t xml:space="preserve"> povraćaja protoka</w:t>
      </w:r>
      <w:r>
        <w:rPr>
          <w:rFonts w:ascii="Times New Roman" w:hAnsi="Times New Roman"/>
          <w:sz w:val="24"/>
          <w:szCs w:val="24"/>
          <w:lang w:val="sr-Latn-CS"/>
        </w:rPr>
        <w:t xml:space="preserve"> – nepovratnim ventilom</w:t>
      </w:r>
      <w:r w:rsidRPr="009624AD">
        <w:rPr>
          <w:rFonts w:ascii="Times New Roman" w:hAnsi="Times New Roman"/>
          <w:sz w:val="24"/>
          <w:szCs w:val="24"/>
          <w:lang w:val="sr-Latn-CS"/>
        </w:rPr>
        <w:t xml:space="preserve">, dizajnirana za kapacitet sistema, opremljena kao što je prikazano u dijagramima sa reducirom pritiska </w:t>
      </w:r>
      <w:r>
        <w:rPr>
          <w:rFonts w:ascii="Times New Roman" w:hAnsi="Times New Roman"/>
          <w:sz w:val="24"/>
          <w:szCs w:val="24"/>
          <w:lang w:val="sr-Latn-CS"/>
        </w:rPr>
        <w:t xml:space="preserve"> za neometano dopunjavanje i</w:t>
      </w:r>
      <w:r w:rsidRPr="009624AD">
        <w:rPr>
          <w:rFonts w:ascii="Times New Roman" w:hAnsi="Times New Roman"/>
          <w:sz w:val="24"/>
          <w:szCs w:val="24"/>
          <w:lang w:val="sr-Latn-CS"/>
        </w:rPr>
        <w:t xml:space="preserve"> redukovanje pritiska.</w:t>
      </w:r>
    </w:p>
    <w:p w:rsidR="00CD3886" w:rsidRDefault="00CD3886" w:rsidP="00CD3886">
      <w:pPr>
        <w:jc w:val="both"/>
        <w:rPr>
          <w:rFonts w:ascii="Times New Roman" w:hAnsi="Times New Roman"/>
          <w:b/>
          <w:sz w:val="24"/>
          <w:szCs w:val="24"/>
          <w:lang w:val="sr-Latn-CS"/>
        </w:rPr>
      </w:pPr>
    </w:p>
    <w:p w:rsidR="00CD3886" w:rsidRPr="009624AD" w:rsidRDefault="00CD3886" w:rsidP="00CD3886">
      <w:pPr>
        <w:jc w:val="both"/>
        <w:rPr>
          <w:rFonts w:ascii="Times New Roman" w:hAnsi="Times New Roman"/>
          <w:b/>
          <w:sz w:val="24"/>
          <w:szCs w:val="24"/>
          <w:lang w:val="sr-Latn-CS"/>
        </w:rPr>
      </w:pPr>
      <w:r w:rsidRPr="009624AD">
        <w:rPr>
          <w:rFonts w:ascii="Times New Roman" w:hAnsi="Times New Roman"/>
          <w:b/>
          <w:sz w:val="24"/>
          <w:szCs w:val="24"/>
          <w:lang w:val="sr-Latn-CS"/>
        </w:rPr>
        <w:t>Reduktor pritiska</w:t>
      </w:r>
    </w:p>
    <w:p w:rsidR="00CD3886" w:rsidRPr="009624AD" w:rsidRDefault="00CD3886" w:rsidP="00CD3886">
      <w:pPr>
        <w:jc w:val="both"/>
        <w:rPr>
          <w:rFonts w:ascii="Times New Roman" w:hAnsi="Times New Roman"/>
          <w:sz w:val="24"/>
          <w:szCs w:val="24"/>
          <w:lang w:val="sr-Latn-CS"/>
        </w:rPr>
      </w:pPr>
      <w:r w:rsidRPr="009624AD">
        <w:rPr>
          <w:rFonts w:ascii="Times New Roman" w:hAnsi="Times New Roman"/>
          <w:sz w:val="24"/>
          <w:szCs w:val="24"/>
          <w:lang w:val="sr-Latn-CS"/>
        </w:rPr>
        <w:t xml:space="preserve">Maksimalna radna temperatura:       za nisku temperaturu povratnog protoka:    </w:t>
      </w:r>
      <w:r>
        <w:rPr>
          <w:rFonts w:ascii="Times New Roman" w:hAnsi="Times New Roman"/>
          <w:sz w:val="24"/>
          <w:szCs w:val="24"/>
          <w:lang w:val="sr-Latn-CS"/>
        </w:rPr>
        <w:t>70°</w:t>
      </w:r>
      <w:r w:rsidRPr="009624AD">
        <w:rPr>
          <w:rFonts w:ascii="Times New Roman" w:hAnsi="Times New Roman"/>
          <w:sz w:val="24"/>
          <w:szCs w:val="24"/>
          <w:lang w:val="sr-Latn-CS"/>
        </w:rPr>
        <w:t>C</w:t>
      </w:r>
    </w:p>
    <w:p w:rsidR="00CD3886" w:rsidRPr="00B40CA8" w:rsidRDefault="00CD3886" w:rsidP="00CD3886">
      <w:pPr>
        <w:jc w:val="both"/>
        <w:rPr>
          <w:rFonts w:ascii="Times New Roman" w:hAnsi="Times New Roman"/>
          <w:sz w:val="24"/>
          <w:szCs w:val="24"/>
          <w:lang w:val="sr-Latn-CS"/>
        </w:rPr>
      </w:pPr>
      <w:r w:rsidRPr="009624AD">
        <w:rPr>
          <w:rFonts w:ascii="Times New Roman" w:hAnsi="Times New Roman"/>
          <w:sz w:val="24"/>
          <w:szCs w:val="24"/>
          <w:lang w:val="sr-Latn-CS"/>
        </w:rPr>
        <w:t xml:space="preserve">                                                          za instalaciju pre kombinovanog ventila:  </w:t>
      </w:r>
      <w:r>
        <w:rPr>
          <w:rFonts w:ascii="Times New Roman" w:hAnsi="Times New Roman"/>
          <w:sz w:val="24"/>
          <w:szCs w:val="24"/>
          <w:lang w:val="sr-Latn-CS"/>
        </w:rPr>
        <w:t>110°</w:t>
      </w:r>
      <w:r w:rsidRPr="009624AD">
        <w:rPr>
          <w:rFonts w:ascii="Times New Roman" w:hAnsi="Times New Roman"/>
          <w:sz w:val="24"/>
          <w:szCs w:val="24"/>
          <w:lang w:val="sr-Latn-CS"/>
        </w:rPr>
        <w:t>C</w:t>
      </w:r>
    </w:p>
    <w:p w:rsidR="00CD3886" w:rsidRDefault="00CD3886" w:rsidP="00CD3886">
      <w:pPr>
        <w:jc w:val="both"/>
        <w:rPr>
          <w:rFonts w:ascii="Times New Roman" w:hAnsi="Times New Roman"/>
          <w:b/>
          <w:sz w:val="24"/>
          <w:szCs w:val="24"/>
          <w:lang w:val="sr-Latn-CS"/>
        </w:rPr>
      </w:pPr>
    </w:p>
    <w:p w:rsidR="00CD3886" w:rsidRPr="00B40CA8" w:rsidRDefault="00CD3886" w:rsidP="00CD3886">
      <w:pPr>
        <w:jc w:val="both"/>
        <w:rPr>
          <w:rFonts w:ascii="Times New Roman" w:hAnsi="Times New Roman"/>
          <w:b/>
          <w:sz w:val="24"/>
          <w:szCs w:val="24"/>
          <w:lang w:val="sr-Latn-CS"/>
        </w:rPr>
      </w:pPr>
      <w:r w:rsidRPr="00B40CA8">
        <w:rPr>
          <w:rFonts w:ascii="Times New Roman" w:hAnsi="Times New Roman"/>
          <w:b/>
          <w:sz w:val="24"/>
          <w:szCs w:val="24"/>
          <w:lang w:val="sr-Latn-CS"/>
        </w:rPr>
        <w:t>Merač vode (sa impulsnim signalom) - vodomer</w:t>
      </w:r>
    </w:p>
    <w:p w:rsidR="00CD3886" w:rsidRPr="00B40CA8" w:rsidRDefault="00CD3886" w:rsidP="00CD3886">
      <w:pPr>
        <w:jc w:val="both"/>
        <w:rPr>
          <w:rFonts w:ascii="Times New Roman" w:hAnsi="Times New Roman"/>
          <w:sz w:val="24"/>
          <w:szCs w:val="24"/>
          <w:lang w:val="sr-Latn-CS"/>
        </w:rPr>
      </w:pPr>
      <w:r w:rsidRPr="00B40CA8">
        <w:rPr>
          <w:rFonts w:ascii="Times New Roman" w:hAnsi="Times New Roman"/>
          <w:sz w:val="24"/>
          <w:szCs w:val="24"/>
          <w:lang w:val="sr-Latn-CS"/>
        </w:rPr>
        <w:t>Nominalni protok:      1,5m3/h</w:t>
      </w:r>
    </w:p>
    <w:p w:rsidR="00CD3886" w:rsidRPr="00B40CA8" w:rsidRDefault="00CD3886" w:rsidP="00CD3886">
      <w:pPr>
        <w:jc w:val="both"/>
        <w:rPr>
          <w:rFonts w:ascii="Times New Roman" w:hAnsi="Times New Roman"/>
          <w:sz w:val="24"/>
          <w:szCs w:val="24"/>
          <w:lang w:val="sr-Latn-CS"/>
        </w:rPr>
      </w:pPr>
      <w:r w:rsidRPr="00B40CA8">
        <w:rPr>
          <w:rFonts w:ascii="Times New Roman" w:hAnsi="Times New Roman"/>
          <w:sz w:val="24"/>
          <w:szCs w:val="24"/>
          <w:lang w:val="sr-Latn-CS"/>
        </w:rPr>
        <w:t>Maksimalna radna temperatura:    za temp</w:t>
      </w:r>
      <w:r>
        <w:rPr>
          <w:rFonts w:ascii="Times New Roman" w:hAnsi="Times New Roman"/>
          <w:sz w:val="24"/>
          <w:szCs w:val="24"/>
          <w:lang w:val="sr-Latn-CS"/>
        </w:rPr>
        <w:t>eraturu povratnog protoka:   70°</w:t>
      </w:r>
      <w:r w:rsidRPr="00B40CA8">
        <w:rPr>
          <w:rFonts w:ascii="Times New Roman" w:hAnsi="Times New Roman"/>
          <w:sz w:val="24"/>
          <w:szCs w:val="24"/>
          <w:lang w:val="sr-Latn-CS"/>
        </w:rPr>
        <w:t>C</w:t>
      </w:r>
    </w:p>
    <w:p w:rsidR="00CD3886" w:rsidRPr="00B40CA8" w:rsidRDefault="00CD3886" w:rsidP="00CD3886">
      <w:pPr>
        <w:jc w:val="both"/>
        <w:rPr>
          <w:rFonts w:ascii="Times New Roman" w:hAnsi="Times New Roman"/>
          <w:sz w:val="24"/>
          <w:szCs w:val="24"/>
          <w:lang w:val="sr-Latn-CS"/>
        </w:rPr>
      </w:pPr>
      <w:r w:rsidRPr="00B40CA8">
        <w:rPr>
          <w:rFonts w:ascii="Times New Roman" w:hAnsi="Times New Roman"/>
          <w:sz w:val="24"/>
          <w:szCs w:val="24"/>
          <w:lang w:val="sr-Latn-CS"/>
        </w:rPr>
        <w:t xml:space="preserve">                                                       Za instalaciju </w:t>
      </w:r>
      <w:r>
        <w:rPr>
          <w:rFonts w:ascii="Times New Roman" w:hAnsi="Times New Roman"/>
          <w:sz w:val="24"/>
          <w:szCs w:val="24"/>
          <w:lang w:val="sr-Latn-CS"/>
        </w:rPr>
        <w:t>pre kombinovanog ventila:   110°</w:t>
      </w:r>
      <w:r w:rsidRPr="00B40CA8">
        <w:rPr>
          <w:rFonts w:ascii="Times New Roman" w:hAnsi="Times New Roman"/>
          <w:sz w:val="24"/>
          <w:szCs w:val="24"/>
          <w:lang w:val="sr-Latn-CS"/>
        </w:rPr>
        <w:t>C</w:t>
      </w:r>
    </w:p>
    <w:p w:rsidR="00CD3886" w:rsidRPr="00B40CA8" w:rsidRDefault="00CD3886" w:rsidP="00CD3886">
      <w:pPr>
        <w:jc w:val="both"/>
        <w:rPr>
          <w:rFonts w:ascii="Times New Roman" w:hAnsi="Times New Roman"/>
          <w:sz w:val="24"/>
          <w:szCs w:val="24"/>
          <w:lang w:val="sr-Latn-CS"/>
        </w:rPr>
      </w:pPr>
    </w:p>
    <w:p w:rsidR="00CD3886" w:rsidRPr="006C7D84" w:rsidRDefault="00CD3886" w:rsidP="00CD3886">
      <w:pPr>
        <w:jc w:val="both"/>
        <w:rPr>
          <w:rFonts w:ascii="Times New Roman" w:hAnsi="Times New Roman"/>
          <w:sz w:val="24"/>
          <w:szCs w:val="24"/>
          <w:lang w:val="sr-Latn-CS"/>
        </w:rPr>
      </w:pPr>
      <w:r>
        <w:rPr>
          <w:rFonts w:ascii="Times New Roman" w:hAnsi="Times New Roman"/>
          <w:sz w:val="24"/>
          <w:szCs w:val="24"/>
          <w:lang w:val="sr-Latn-CS"/>
        </w:rPr>
        <w:t>Merač vode – vodomer potrebno je da ima i</w:t>
      </w:r>
      <w:r w:rsidRPr="00B40CA8">
        <w:rPr>
          <w:rFonts w:ascii="Times New Roman" w:hAnsi="Times New Roman"/>
          <w:sz w:val="24"/>
          <w:szCs w:val="24"/>
          <w:lang w:val="sr-Latn-CS"/>
        </w:rPr>
        <w:t>mpulsni signal ukoliko je vezan za automatski sistem dopunjavanja</w:t>
      </w:r>
      <w:r>
        <w:rPr>
          <w:rFonts w:ascii="Times New Roman" w:hAnsi="Times New Roman"/>
          <w:sz w:val="24"/>
          <w:szCs w:val="24"/>
          <w:lang w:val="sr-Latn-CS"/>
        </w:rPr>
        <w:t>.</w:t>
      </w:r>
    </w:p>
    <w:p w:rsidR="00CD3886" w:rsidRPr="00E81688" w:rsidRDefault="00CD3886" w:rsidP="00CD3886">
      <w:pPr>
        <w:jc w:val="both"/>
        <w:rPr>
          <w:color w:val="92D050"/>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1527C8">
        <w:rPr>
          <w:rFonts w:ascii="Times New Roman" w:hAnsi="Times New Roman"/>
          <w:b/>
          <w:sz w:val="24"/>
          <w:szCs w:val="24"/>
          <w:lang w:val="sr-Latn-CS"/>
        </w:rPr>
        <w:lastRenderedPageBreak/>
        <w:t>Delovi adaptera za merače toplote</w:t>
      </w:r>
    </w:p>
    <w:p w:rsidR="00CD3886" w:rsidRPr="001527C8" w:rsidRDefault="00CD3886" w:rsidP="00CD3886">
      <w:pPr>
        <w:jc w:val="center"/>
        <w:rPr>
          <w:rFonts w:ascii="Times New Roman" w:hAnsi="Times New Roman"/>
          <w:b/>
          <w:sz w:val="24"/>
          <w:szCs w:val="24"/>
          <w:lang w:val="sr-Latn-CS"/>
        </w:rPr>
      </w:pPr>
    </w:p>
    <w:p w:rsidR="00CD3886" w:rsidRDefault="00CD3886" w:rsidP="00CD3886">
      <w:pPr>
        <w:jc w:val="both"/>
        <w:rPr>
          <w:rFonts w:ascii="Times New Roman" w:hAnsi="Times New Roman"/>
          <w:sz w:val="24"/>
          <w:szCs w:val="24"/>
          <w:lang w:val="sr-Latn-CS"/>
        </w:rPr>
      </w:pPr>
      <w:r>
        <w:rPr>
          <w:rFonts w:ascii="Times New Roman" w:hAnsi="Times New Roman"/>
          <w:sz w:val="24"/>
          <w:szCs w:val="24"/>
          <w:lang w:val="sr-Latn-CS"/>
        </w:rPr>
        <w:t>Dve podstanice treba da budu</w:t>
      </w:r>
      <w:r w:rsidRPr="001527C8">
        <w:rPr>
          <w:rFonts w:ascii="Times New Roman" w:hAnsi="Times New Roman"/>
          <w:sz w:val="24"/>
          <w:szCs w:val="24"/>
          <w:lang w:val="sr-Latn-CS"/>
        </w:rPr>
        <w:t xml:space="preserve"> dostavljene bez merača toplote</w:t>
      </w:r>
      <w:r>
        <w:rPr>
          <w:rFonts w:ascii="Times New Roman" w:hAnsi="Times New Roman"/>
          <w:sz w:val="24"/>
          <w:szCs w:val="24"/>
          <w:lang w:val="sr-Latn-CS"/>
        </w:rPr>
        <w:t xml:space="preserve"> – kalorimetra. Ponuđač </w:t>
      </w:r>
      <w:r>
        <w:rPr>
          <w:rFonts w:ascii="Times New Roman" w:hAnsi="Times New Roman"/>
          <w:sz w:val="24"/>
          <w:szCs w:val="24"/>
        </w:rPr>
        <w:t xml:space="preserve">će </w:t>
      </w:r>
      <w:r>
        <w:rPr>
          <w:rFonts w:ascii="Times New Roman" w:hAnsi="Times New Roman"/>
          <w:sz w:val="24"/>
          <w:szCs w:val="24"/>
          <w:lang w:val="sr-Latn-CS"/>
        </w:rPr>
        <w:t xml:space="preserve">naknadno dobiti od Investitora  </w:t>
      </w:r>
      <w:r w:rsidR="00A66CDB">
        <w:rPr>
          <w:rFonts w:ascii="Times New Roman" w:hAnsi="Times New Roman"/>
          <w:sz w:val="24"/>
          <w:szCs w:val="24"/>
          <w:lang w:val="sr-Latn-CS"/>
        </w:rPr>
        <w:t>dva</w:t>
      </w:r>
      <w:r>
        <w:rPr>
          <w:rFonts w:ascii="Times New Roman" w:hAnsi="Times New Roman"/>
          <w:sz w:val="24"/>
          <w:szCs w:val="24"/>
          <w:lang w:val="sr-Latn-CS"/>
        </w:rPr>
        <w:t xml:space="preserve">  kalorimetra i ugraditi ih u podstanicu na tačno predviđenom mestu.</w:t>
      </w:r>
      <w:r w:rsidRPr="001527C8">
        <w:rPr>
          <w:rFonts w:ascii="Times New Roman" w:hAnsi="Times New Roman"/>
          <w:sz w:val="24"/>
          <w:szCs w:val="24"/>
          <w:lang w:val="sr-Latn-CS"/>
        </w:rPr>
        <w:t>.</w:t>
      </w:r>
      <w:r>
        <w:rPr>
          <w:rFonts w:ascii="Times New Roman" w:hAnsi="Times New Roman"/>
          <w:sz w:val="24"/>
          <w:szCs w:val="24"/>
          <w:lang w:val="sr-Latn-CS"/>
        </w:rPr>
        <w:t xml:space="preserve"> Te  podstanice</w:t>
      </w:r>
      <w:r w:rsidRPr="001527C8">
        <w:rPr>
          <w:rFonts w:ascii="Times New Roman" w:hAnsi="Times New Roman"/>
          <w:sz w:val="24"/>
          <w:szCs w:val="24"/>
          <w:lang w:val="sr-Latn-CS"/>
        </w:rPr>
        <w:t xml:space="preserve"> m</w:t>
      </w:r>
      <w:r>
        <w:rPr>
          <w:rFonts w:ascii="Times New Roman" w:hAnsi="Times New Roman"/>
          <w:sz w:val="24"/>
          <w:szCs w:val="24"/>
          <w:lang w:val="sr-Latn-CS"/>
        </w:rPr>
        <w:t xml:space="preserve">oraju  biti </w:t>
      </w:r>
      <w:r w:rsidR="00A66CDB">
        <w:rPr>
          <w:rFonts w:ascii="Times New Roman" w:hAnsi="Times New Roman"/>
          <w:sz w:val="24"/>
          <w:szCs w:val="24"/>
          <w:lang w:val="sr-Latn-CS"/>
        </w:rPr>
        <w:t>opremljene</w:t>
      </w:r>
      <w:r>
        <w:rPr>
          <w:rFonts w:ascii="Times New Roman" w:hAnsi="Times New Roman"/>
          <w:sz w:val="24"/>
          <w:szCs w:val="24"/>
          <w:lang w:val="sr-Latn-CS"/>
        </w:rPr>
        <w:t xml:space="preserve"> prolaznim (pass ) komadom</w:t>
      </w:r>
      <w:r w:rsidRPr="001527C8">
        <w:rPr>
          <w:rFonts w:ascii="Times New Roman" w:hAnsi="Times New Roman"/>
          <w:sz w:val="24"/>
          <w:szCs w:val="24"/>
          <w:lang w:val="sr-Latn-CS"/>
        </w:rPr>
        <w:t xml:space="preserve"> koji je instaliran na lokaciji merača toplote</w:t>
      </w:r>
      <w:r>
        <w:rPr>
          <w:rFonts w:ascii="Times New Roman" w:hAnsi="Times New Roman"/>
          <w:sz w:val="24"/>
          <w:szCs w:val="24"/>
          <w:lang w:val="sr-Latn-CS"/>
        </w:rPr>
        <w:t>.</w:t>
      </w:r>
    </w:p>
    <w:p w:rsidR="00CD3886" w:rsidRDefault="00CD3886" w:rsidP="00CD3886">
      <w:pPr>
        <w:jc w:val="both"/>
        <w:rPr>
          <w:rFonts w:ascii="Times New Roman" w:hAnsi="Times New Roman"/>
          <w:sz w:val="24"/>
          <w:szCs w:val="24"/>
          <w:lang w:val="sr-Latn-CS"/>
        </w:rPr>
      </w:pPr>
      <w:r>
        <w:rPr>
          <w:rFonts w:ascii="Times New Roman" w:hAnsi="Times New Roman"/>
          <w:sz w:val="24"/>
          <w:szCs w:val="24"/>
          <w:lang w:val="sr-Latn-CS"/>
        </w:rPr>
        <w:t>Na podstanicama treba ostaviti priključke za senzore temeperature.</w:t>
      </w:r>
      <w:r w:rsidRPr="001527C8">
        <w:rPr>
          <w:rFonts w:ascii="Times New Roman" w:hAnsi="Times New Roman"/>
          <w:sz w:val="24"/>
          <w:szCs w:val="24"/>
          <w:lang w:val="sr-Latn-CS"/>
        </w:rPr>
        <w:t xml:space="preserve"> Tačan tip merača toplote ili dužine </w:t>
      </w:r>
      <w:r>
        <w:rPr>
          <w:rFonts w:ascii="Times New Roman" w:hAnsi="Times New Roman"/>
          <w:sz w:val="24"/>
          <w:szCs w:val="24"/>
          <w:lang w:val="sr-Latn-CS"/>
        </w:rPr>
        <w:t xml:space="preserve">pass komada </w:t>
      </w:r>
      <w:r w:rsidRPr="001527C8">
        <w:rPr>
          <w:rFonts w:ascii="Times New Roman" w:hAnsi="Times New Roman"/>
          <w:sz w:val="24"/>
          <w:szCs w:val="24"/>
          <w:lang w:val="sr-Latn-CS"/>
        </w:rPr>
        <w:t xml:space="preserve"> dat</w:t>
      </w:r>
      <w:r>
        <w:rPr>
          <w:rFonts w:ascii="Times New Roman" w:hAnsi="Times New Roman"/>
          <w:sz w:val="24"/>
          <w:szCs w:val="24"/>
          <w:lang w:val="sr-Latn-CS"/>
        </w:rPr>
        <w:t xml:space="preserve"> je</w:t>
      </w:r>
      <w:r w:rsidRPr="001527C8">
        <w:rPr>
          <w:rFonts w:ascii="Times New Roman" w:hAnsi="Times New Roman"/>
          <w:sz w:val="24"/>
          <w:szCs w:val="24"/>
          <w:lang w:val="sr-Latn-CS"/>
        </w:rPr>
        <w:t xml:space="preserve"> u Predračunu količine.</w:t>
      </w:r>
    </w:p>
    <w:p w:rsidR="00CD3886" w:rsidRPr="00C41857" w:rsidRDefault="00CD3886" w:rsidP="00CD3886">
      <w:pPr>
        <w:jc w:val="both"/>
        <w:rPr>
          <w:rFonts w:ascii="Times New Roman" w:hAnsi="Times New Roman"/>
          <w:sz w:val="24"/>
          <w:szCs w:val="24"/>
          <w:lang w:val="sr-Latn-CS"/>
        </w:rPr>
      </w:pPr>
      <w:r>
        <w:rPr>
          <w:rFonts w:ascii="Times New Roman" w:hAnsi="Times New Roman"/>
          <w:sz w:val="24"/>
          <w:szCs w:val="24"/>
          <w:lang w:val="sr-Latn-CS"/>
        </w:rPr>
        <w:t>Za ostale čet</w:t>
      </w:r>
      <w:r w:rsidR="00A66CDB">
        <w:rPr>
          <w:rFonts w:ascii="Times New Roman" w:hAnsi="Times New Roman"/>
          <w:sz w:val="24"/>
          <w:szCs w:val="24"/>
          <w:lang w:val="sr-Latn-CS"/>
        </w:rPr>
        <w:t>i</w:t>
      </w:r>
      <w:r>
        <w:rPr>
          <w:rFonts w:ascii="Times New Roman" w:hAnsi="Times New Roman"/>
          <w:sz w:val="24"/>
          <w:szCs w:val="24"/>
          <w:lang w:val="sr-Latn-CS"/>
        </w:rPr>
        <w:t>ri  podstanice Ponuđač treba da nabavi i ugradi overene merače toplotne energije</w:t>
      </w:r>
      <w:r w:rsidR="00A66CDB">
        <w:rPr>
          <w:rFonts w:ascii="Times New Roman" w:hAnsi="Times New Roman"/>
          <w:sz w:val="24"/>
          <w:szCs w:val="24"/>
          <w:lang w:val="sr-Latn-CS"/>
        </w:rPr>
        <w:t xml:space="preserve"> – kalorimetre u skladu sa poda</w:t>
      </w:r>
      <w:r>
        <w:rPr>
          <w:rFonts w:ascii="Times New Roman" w:hAnsi="Times New Roman"/>
          <w:sz w:val="24"/>
          <w:szCs w:val="24"/>
          <w:lang w:val="sr-Latn-CS"/>
        </w:rPr>
        <w:t>cima iz Premera količina i standardima za njihovu ugradnju .</w:t>
      </w:r>
    </w:p>
    <w:p w:rsidR="00CD3886" w:rsidRPr="00E81688" w:rsidRDefault="00CD3886" w:rsidP="00CD3886">
      <w:pPr>
        <w:jc w:val="both"/>
        <w:rPr>
          <w:color w:val="92D050"/>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 xml:space="preserve">Sigurnosni granični termostat u sekundarnom delu podstanice </w:t>
      </w:r>
    </w:p>
    <w:p w:rsidR="00CD3886" w:rsidRPr="004542E3" w:rsidRDefault="00CD3886" w:rsidP="00CD3886">
      <w:pPr>
        <w:jc w:val="center"/>
        <w:rPr>
          <w:rFonts w:ascii="Times New Roman" w:hAnsi="Times New Roman"/>
          <w:b/>
          <w:sz w:val="24"/>
          <w:szCs w:val="24"/>
          <w:lang w:val="sr-Latn-CS"/>
        </w:rPr>
      </w:pPr>
    </w:p>
    <w:p w:rsidR="00CD3886" w:rsidRPr="004542E3"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Iz bezbedonosnih razloga, podstanice mora</w:t>
      </w:r>
      <w:r w:rsidR="00A66CDB">
        <w:rPr>
          <w:rFonts w:ascii="Times New Roman" w:hAnsi="Times New Roman"/>
          <w:sz w:val="24"/>
          <w:szCs w:val="24"/>
          <w:lang w:val="sr-Latn-CS"/>
        </w:rPr>
        <w:t>ju biti opremljene</w:t>
      </w:r>
      <w:r>
        <w:rPr>
          <w:rFonts w:ascii="Times New Roman" w:hAnsi="Times New Roman"/>
          <w:sz w:val="24"/>
          <w:szCs w:val="24"/>
          <w:lang w:val="sr-Latn-CS"/>
        </w:rPr>
        <w:t xml:space="preserve"> sigurnosnim graničnim termostatom </w:t>
      </w:r>
      <w:r w:rsidRPr="004542E3">
        <w:rPr>
          <w:rFonts w:ascii="Times New Roman" w:hAnsi="Times New Roman"/>
          <w:sz w:val="24"/>
          <w:szCs w:val="24"/>
          <w:lang w:val="sr-Latn-CS"/>
        </w:rPr>
        <w:t xml:space="preserve"> za prekid</w:t>
      </w:r>
      <w:r>
        <w:rPr>
          <w:rFonts w:ascii="Times New Roman" w:hAnsi="Times New Roman"/>
          <w:sz w:val="24"/>
          <w:szCs w:val="24"/>
          <w:lang w:val="sr-Latn-CS"/>
        </w:rPr>
        <w:t xml:space="preserve"> tj. zatvaranje prolaznog  kombi ventila usled pojave</w:t>
      </w:r>
      <w:r w:rsidRPr="004542E3">
        <w:rPr>
          <w:rFonts w:ascii="Times New Roman" w:hAnsi="Times New Roman"/>
          <w:sz w:val="24"/>
          <w:szCs w:val="24"/>
          <w:lang w:val="sr-Latn-CS"/>
        </w:rPr>
        <w:t xml:space="preserve"> visoke tem</w:t>
      </w:r>
      <w:r>
        <w:rPr>
          <w:rFonts w:ascii="Times New Roman" w:hAnsi="Times New Roman"/>
          <w:sz w:val="24"/>
          <w:szCs w:val="24"/>
          <w:lang w:val="sr-Latn-CS"/>
        </w:rPr>
        <w:t xml:space="preserve">perature na sekundarnoj strani tj.u </w:t>
      </w:r>
      <w:r w:rsidRPr="004542E3">
        <w:rPr>
          <w:rFonts w:ascii="Times New Roman" w:hAnsi="Times New Roman"/>
          <w:sz w:val="24"/>
          <w:szCs w:val="24"/>
          <w:lang w:val="sr-Latn-CS"/>
        </w:rPr>
        <w:t>slučaju da temperatura mreže dal</w:t>
      </w:r>
      <w:r>
        <w:rPr>
          <w:rFonts w:ascii="Times New Roman" w:hAnsi="Times New Roman"/>
          <w:sz w:val="24"/>
          <w:szCs w:val="24"/>
          <w:lang w:val="sr-Latn-CS"/>
        </w:rPr>
        <w:t>jinskog grejanja može preći 110°C. Sigurnosni granični termostat  mora</w:t>
      </w:r>
      <w:r w:rsidRPr="004542E3">
        <w:rPr>
          <w:rFonts w:ascii="Times New Roman" w:hAnsi="Times New Roman"/>
          <w:sz w:val="24"/>
          <w:szCs w:val="24"/>
          <w:lang w:val="sr-Latn-CS"/>
        </w:rPr>
        <w:t xml:space="preserve"> biti direktno povezan sa pogonom na kombinovanom ven</w:t>
      </w:r>
      <w:r>
        <w:rPr>
          <w:rFonts w:ascii="Times New Roman" w:hAnsi="Times New Roman"/>
          <w:sz w:val="24"/>
          <w:szCs w:val="24"/>
          <w:lang w:val="sr-Latn-CS"/>
        </w:rPr>
        <w:t>tilu u primarnoj strani i stavljen u funkciju siguronosnog isključenja</w:t>
      </w:r>
      <w:r w:rsidRPr="004542E3">
        <w:rPr>
          <w:rFonts w:ascii="Times New Roman" w:hAnsi="Times New Roman"/>
          <w:sz w:val="24"/>
          <w:szCs w:val="24"/>
          <w:lang w:val="sr-Latn-CS"/>
        </w:rPr>
        <w:t>.</w:t>
      </w:r>
    </w:p>
    <w:p w:rsidR="00CD3886" w:rsidRDefault="00CD3886" w:rsidP="00CD3886">
      <w:pPr>
        <w:jc w:val="both"/>
        <w:rPr>
          <w:rFonts w:ascii="Times New Roman" w:hAnsi="Times New Roman"/>
          <w:sz w:val="24"/>
          <w:szCs w:val="24"/>
          <w:lang w:val="sr-Latn-CS"/>
        </w:rPr>
      </w:pPr>
    </w:p>
    <w:p w:rsidR="00CD3886" w:rsidRDefault="00CD3886" w:rsidP="00CD3886">
      <w:pPr>
        <w:jc w:val="both"/>
        <w:rPr>
          <w:rFonts w:ascii="Times New Roman" w:hAnsi="Times New Roman"/>
          <w:sz w:val="24"/>
          <w:szCs w:val="24"/>
          <w:lang w:val="sr-Latn-CS"/>
        </w:rPr>
      </w:pPr>
    </w:p>
    <w:p w:rsidR="00CD3886" w:rsidRPr="004542E3"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Tip                        Termostat</w:t>
      </w:r>
    </w:p>
    <w:p w:rsidR="00CD3886" w:rsidRPr="004542E3"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Opseg                    pogledati Predračun količine</w:t>
      </w:r>
    </w:p>
    <w:p w:rsidR="00CD3886" w:rsidRPr="004542E3"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Tačnost                 +/-(0,5%FS)</w:t>
      </w:r>
    </w:p>
    <w:p w:rsidR="00CD3886" w:rsidRPr="004542E3"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Klasa zaštite          IP54 (minimum)</w:t>
      </w:r>
    </w:p>
    <w:p w:rsidR="00CD3886" w:rsidRPr="00816114"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 xml:space="preserve">Montiranje             Montiran na </w:t>
      </w:r>
      <w:r>
        <w:rPr>
          <w:rFonts w:ascii="Times New Roman" w:hAnsi="Times New Roman"/>
          <w:sz w:val="24"/>
          <w:szCs w:val="24"/>
          <w:lang w:val="sr-Latn-CS"/>
        </w:rPr>
        <w:t>napojnoj cevi sekundarnog protoka</w:t>
      </w:r>
    </w:p>
    <w:p w:rsidR="00CD3886" w:rsidRDefault="00CD3886" w:rsidP="00CD3886">
      <w:pPr>
        <w:jc w:val="both"/>
        <w:rPr>
          <w:lang w:val="sr-Latn-CS"/>
        </w:rPr>
      </w:pPr>
    </w:p>
    <w:p w:rsidR="00CD3886" w:rsidRDefault="00CD3886" w:rsidP="00CD3886">
      <w:pPr>
        <w:jc w:val="both"/>
        <w:rPr>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4542E3">
        <w:rPr>
          <w:rFonts w:ascii="Times New Roman" w:hAnsi="Times New Roman"/>
          <w:b/>
          <w:sz w:val="24"/>
          <w:szCs w:val="24"/>
          <w:lang w:val="sr-Latn-CS"/>
        </w:rPr>
        <w:t>Električni ormar</w:t>
      </w:r>
    </w:p>
    <w:p w:rsidR="00CD3886" w:rsidRPr="004542E3" w:rsidRDefault="00CD3886" w:rsidP="00CD3886">
      <w:pPr>
        <w:jc w:val="center"/>
        <w:rPr>
          <w:rFonts w:ascii="Times New Roman" w:hAnsi="Times New Roman"/>
          <w:b/>
          <w:sz w:val="24"/>
          <w:szCs w:val="24"/>
          <w:lang w:val="sr-Latn-CS"/>
        </w:rPr>
      </w:pPr>
    </w:p>
    <w:p w:rsidR="00CD3886" w:rsidRPr="004542E3" w:rsidRDefault="00CD3886" w:rsidP="00CD3886">
      <w:pPr>
        <w:jc w:val="both"/>
        <w:rPr>
          <w:rFonts w:ascii="Times New Roman" w:hAnsi="Times New Roman"/>
          <w:sz w:val="24"/>
          <w:szCs w:val="24"/>
          <w:lang w:val="sr-Latn-CS"/>
        </w:rPr>
      </w:pPr>
      <w:r w:rsidRPr="004542E3">
        <w:rPr>
          <w:rFonts w:ascii="Times New Roman" w:hAnsi="Times New Roman"/>
          <w:sz w:val="24"/>
          <w:szCs w:val="24"/>
          <w:lang w:val="sr-Latn-CS"/>
        </w:rPr>
        <w:t xml:space="preserve">Električno napajanje podstanice i njena oprema može biti monofazno (220 V ac) ili trofazno (380 V ac). Električni ormar je neophodan u slučaju da kontrolna kutija ima zaštitnu klasu ispod IP40 </w:t>
      </w:r>
      <w:r>
        <w:rPr>
          <w:rFonts w:ascii="Times New Roman" w:hAnsi="Times New Roman"/>
          <w:sz w:val="24"/>
          <w:szCs w:val="24"/>
          <w:lang w:val="sr-Latn-CS"/>
        </w:rPr>
        <w:t xml:space="preserve">u skladu sa SRPS </w:t>
      </w:r>
      <w:r w:rsidRPr="004542E3">
        <w:rPr>
          <w:rFonts w:ascii="Times New Roman" w:hAnsi="Times New Roman"/>
          <w:sz w:val="24"/>
          <w:szCs w:val="24"/>
          <w:lang w:val="sr-Latn-CS"/>
        </w:rPr>
        <w:t xml:space="preserve">IEC529, ili u slučaju da mora biti instalirana dodatna elektronska oprema, npr. za Nadzorni sistem kontrole i prikupljanja podataka ili </w:t>
      </w:r>
      <w:r>
        <w:rPr>
          <w:rFonts w:ascii="Times New Roman" w:hAnsi="Times New Roman"/>
          <w:sz w:val="24"/>
          <w:szCs w:val="24"/>
          <w:lang w:val="sr-Latn-CS"/>
        </w:rPr>
        <w:t xml:space="preserve"> za </w:t>
      </w:r>
      <w:r w:rsidRPr="004542E3">
        <w:rPr>
          <w:rFonts w:ascii="Times New Roman" w:hAnsi="Times New Roman"/>
          <w:sz w:val="24"/>
          <w:szCs w:val="24"/>
          <w:lang w:val="sr-Latn-CS"/>
        </w:rPr>
        <w:t xml:space="preserve">kontaktore napajanja. Elektronska oprema će biti potpuno povezana i instalirana u ormaru sa zaštitom klase najmanje IP54. Ormar će biti prikačen na okvir podstanice. Električni ormar uključuje </w:t>
      </w:r>
      <w:r>
        <w:rPr>
          <w:rFonts w:ascii="Times New Roman" w:hAnsi="Times New Roman"/>
          <w:sz w:val="24"/>
          <w:szCs w:val="24"/>
          <w:lang w:val="sr-Latn-CS"/>
        </w:rPr>
        <w:t xml:space="preserve">mikroprocesorski </w:t>
      </w:r>
      <w:r w:rsidRPr="004542E3">
        <w:rPr>
          <w:rFonts w:ascii="Times New Roman" w:hAnsi="Times New Roman"/>
          <w:sz w:val="24"/>
          <w:szCs w:val="24"/>
          <w:lang w:val="sr-Latn-CS"/>
        </w:rPr>
        <w:t>kontroler, automatske osigurače, kontaktore napajanja do prekidača pumpe</w:t>
      </w:r>
      <w:r>
        <w:rPr>
          <w:rFonts w:ascii="Times New Roman" w:hAnsi="Times New Roman"/>
          <w:sz w:val="24"/>
          <w:szCs w:val="24"/>
          <w:lang w:val="sr-Latn-CS"/>
        </w:rPr>
        <w:t xml:space="preserve"> , komunikaciona oprema za povezivanje sa centralnim sistemom nadzora i upravljanja i elementima signalizacije. Mora biti</w:t>
      </w:r>
      <w:r w:rsidRPr="004542E3">
        <w:rPr>
          <w:rFonts w:ascii="Times New Roman" w:hAnsi="Times New Roman"/>
          <w:sz w:val="24"/>
          <w:szCs w:val="24"/>
          <w:lang w:val="sr-Latn-CS"/>
        </w:rPr>
        <w:t xml:space="preserve"> osvetljen i opremljen utičnicom.</w:t>
      </w:r>
    </w:p>
    <w:p w:rsidR="00CD3886" w:rsidRPr="004542E3" w:rsidRDefault="00CD3886" w:rsidP="00CD3886">
      <w:pPr>
        <w:jc w:val="both"/>
        <w:rPr>
          <w:rFonts w:ascii="Times New Roman" w:hAnsi="Times New Roman"/>
          <w:sz w:val="24"/>
          <w:szCs w:val="24"/>
          <w:lang w:val="sr-Latn-CS"/>
        </w:rPr>
      </w:pPr>
    </w:p>
    <w:p w:rsidR="00CD3886" w:rsidRDefault="00CD3886" w:rsidP="00CD3886">
      <w:pPr>
        <w:jc w:val="both"/>
        <w:rPr>
          <w:rFonts w:ascii="Times New Roman" w:hAnsi="Times New Roman"/>
          <w:sz w:val="24"/>
          <w:szCs w:val="24"/>
          <w:lang w:val="sr-Latn-CS"/>
        </w:rPr>
      </w:pPr>
      <w:r>
        <w:rPr>
          <w:rFonts w:ascii="Times New Roman" w:hAnsi="Times New Roman"/>
          <w:sz w:val="24"/>
          <w:szCs w:val="24"/>
          <w:lang w:val="sr-Latn-CS"/>
        </w:rPr>
        <w:t>Veličina elektro ormana treba da je takva da se obezbeđuje se dovoljan rezervni prostor i priključci</w:t>
      </w:r>
      <w:r w:rsidRPr="004542E3">
        <w:rPr>
          <w:rFonts w:ascii="Times New Roman" w:hAnsi="Times New Roman"/>
          <w:sz w:val="24"/>
          <w:szCs w:val="24"/>
          <w:lang w:val="sr-Latn-CS"/>
        </w:rPr>
        <w:t xml:space="preserve"> za kasnije instalacije dodatne opreme, koja se može kontrolisati</w:t>
      </w:r>
      <w:r>
        <w:rPr>
          <w:rFonts w:ascii="Times New Roman" w:hAnsi="Times New Roman"/>
          <w:sz w:val="24"/>
          <w:szCs w:val="24"/>
          <w:lang w:val="sr-Latn-CS"/>
        </w:rPr>
        <w:t xml:space="preserve"> mikroprocesorskim kontrole</w:t>
      </w:r>
      <w:r w:rsidRPr="004542E3">
        <w:rPr>
          <w:rFonts w:ascii="Times New Roman" w:hAnsi="Times New Roman"/>
          <w:sz w:val="24"/>
          <w:szCs w:val="24"/>
          <w:lang w:val="sr-Latn-CS"/>
        </w:rPr>
        <w:t>rom. Rezervni prostor treba biti najmanje 20%.</w:t>
      </w:r>
    </w:p>
    <w:p w:rsidR="00CD3886" w:rsidRPr="00D11288" w:rsidRDefault="00CD3886" w:rsidP="00CD3886">
      <w:pPr>
        <w:jc w:val="both"/>
        <w:rPr>
          <w:color w:val="7030A0"/>
          <w:lang w:val="sr-Latn-CS"/>
        </w:rPr>
      </w:pPr>
    </w:p>
    <w:p w:rsidR="00CD3886" w:rsidRPr="00CE69E8" w:rsidRDefault="00CD3886" w:rsidP="00CD3886">
      <w:pPr>
        <w:pStyle w:val="ListParagraph"/>
        <w:numPr>
          <w:ilvl w:val="1"/>
          <w:numId w:val="4"/>
        </w:numPr>
        <w:ind w:left="0" w:firstLine="0"/>
        <w:jc w:val="center"/>
        <w:rPr>
          <w:rFonts w:ascii="Times New Roman" w:hAnsi="Times New Roman"/>
          <w:b/>
          <w:sz w:val="24"/>
          <w:szCs w:val="24"/>
          <w:lang w:val="sr-Latn-CS"/>
        </w:rPr>
      </w:pPr>
      <w:r>
        <w:rPr>
          <w:rFonts w:ascii="Times New Roman" w:hAnsi="Times New Roman"/>
          <w:b/>
          <w:sz w:val="24"/>
          <w:szCs w:val="24"/>
          <w:lang w:val="sr-Latn-CS"/>
        </w:rPr>
        <w:t>Mikroprocesorska kontrolna jedinica</w:t>
      </w:r>
    </w:p>
    <w:p w:rsidR="00CD3886" w:rsidRPr="00CE69E8" w:rsidRDefault="00CD3886" w:rsidP="00CD3886">
      <w:pPr>
        <w:jc w:val="both"/>
        <w:rPr>
          <w:rFonts w:ascii="Times New Roman" w:hAnsi="Times New Roman"/>
          <w:b/>
          <w:sz w:val="24"/>
          <w:szCs w:val="24"/>
          <w:lang w:val="sr-Latn-CS"/>
        </w:rPr>
      </w:pPr>
      <w:r>
        <w:rPr>
          <w:rFonts w:ascii="Times New Roman" w:hAnsi="Times New Roman"/>
          <w:b/>
          <w:sz w:val="24"/>
          <w:szCs w:val="24"/>
          <w:lang w:val="sr-Latn-CS"/>
        </w:rPr>
        <w:tab/>
      </w:r>
      <w:r w:rsidRPr="00CE69E8">
        <w:rPr>
          <w:rFonts w:ascii="Times New Roman" w:hAnsi="Times New Roman"/>
          <w:b/>
          <w:sz w:val="24"/>
          <w:szCs w:val="24"/>
          <w:lang w:val="sr-Latn-CS"/>
        </w:rPr>
        <w:t>Opšte</w:t>
      </w:r>
    </w:p>
    <w:p w:rsidR="00CD3886" w:rsidRPr="00CE69E8" w:rsidRDefault="00CD3886" w:rsidP="00CD3886">
      <w:pPr>
        <w:jc w:val="both"/>
        <w:rPr>
          <w:rFonts w:ascii="Times New Roman" w:hAnsi="Times New Roman"/>
          <w:sz w:val="24"/>
          <w:szCs w:val="24"/>
          <w:lang w:val="sr-Latn-CS"/>
        </w:rPr>
      </w:pPr>
      <w:r w:rsidRPr="00CE69E8">
        <w:rPr>
          <w:rFonts w:ascii="Times New Roman" w:hAnsi="Times New Roman"/>
          <w:sz w:val="24"/>
          <w:szCs w:val="24"/>
          <w:lang w:val="sr-Latn-CS"/>
        </w:rPr>
        <w:t>Električni</w:t>
      </w:r>
      <w:r>
        <w:rPr>
          <w:rFonts w:ascii="Times New Roman" w:hAnsi="Times New Roman"/>
          <w:sz w:val="24"/>
          <w:szCs w:val="24"/>
          <w:lang w:val="sr-Latn-CS"/>
        </w:rPr>
        <w:t xml:space="preserve"> mikroprocesorski</w:t>
      </w:r>
      <w:r w:rsidRPr="00CE69E8">
        <w:rPr>
          <w:rFonts w:ascii="Times New Roman" w:hAnsi="Times New Roman"/>
          <w:sz w:val="24"/>
          <w:szCs w:val="24"/>
          <w:lang w:val="sr-Latn-CS"/>
        </w:rPr>
        <w:t xml:space="preserve"> kontroler mora biti namenjen </w:t>
      </w:r>
      <w:r>
        <w:rPr>
          <w:rFonts w:ascii="Times New Roman" w:hAnsi="Times New Roman"/>
          <w:sz w:val="24"/>
          <w:szCs w:val="24"/>
          <w:lang w:val="sr-Latn-CS"/>
        </w:rPr>
        <w:t>za upotrebu</w:t>
      </w:r>
      <w:r w:rsidRPr="00CE69E8">
        <w:rPr>
          <w:rFonts w:ascii="Times New Roman" w:hAnsi="Times New Roman"/>
          <w:sz w:val="24"/>
          <w:szCs w:val="24"/>
          <w:lang w:val="sr-Latn-CS"/>
        </w:rPr>
        <w:t xml:space="preserve"> u podstanicama daljinskog </w:t>
      </w:r>
      <w:r>
        <w:rPr>
          <w:rFonts w:ascii="Times New Roman" w:hAnsi="Times New Roman"/>
          <w:sz w:val="24"/>
          <w:szCs w:val="24"/>
          <w:lang w:val="sr-Latn-CS"/>
        </w:rPr>
        <w:t>grejanja. Ukoliko je neophodno I</w:t>
      </w:r>
      <w:r w:rsidRPr="00CE69E8">
        <w:rPr>
          <w:rFonts w:ascii="Times New Roman" w:hAnsi="Times New Roman"/>
          <w:sz w:val="24"/>
          <w:szCs w:val="24"/>
          <w:lang w:val="sr-Latn-CS"/>
        </w:rPr>
        <w:t>zvođač radova će instalirati releje između električnog</w:t>
      </w:r>
      <w:r>
        <w:rPr>
          <w:rFonts w:ascii="Times New Roman" w:hAnsi="Times New Roman"/>
          <w:sz w:val="24"/>
          <w:szCs w:val="24"/>
          <w:lang w:val="sr-Latn-CS"/>
        </w:rPr>
        <w:t xml:space="preserve"> mikrokontrolera i uređaja koji troše energiju tj. pumpi</w:t>
      </w:r>
      <w:r w:rsidRPr="00CE69E8">
        <w:rPr>
          <w:rFonts w:ascii="Times New Roman" w:hAnsi="Times New Roman"/>
          <w:sz w:val="24"/>
          <w:szCs w:val="24"/>
          <w:lang w:val="sr-Latn-CS"/>
        </w:rPr>
        <w:t xml:space="preserve">. </w:t>
      </w:r>
      <w:r>
        <w:rPr>
          <w:rFonts w:ascii="Times New Roman" w:hAnsi="Times New Roman"/>
          <w:sz w:val="24"/>
          <w:szCs w:val="24"/>
          <w:lang w:val="sr-Latn-CS"/>
        </w:rPr>
        <w:t>Mikro</w:t>
      </w:r>
      <w:r w:rsidRPr="00CE69E8">
        <w:rPr>
          <w:rFonts w:ascii="Times New Roman" w:hAnsi="Times New Roman"/>
          <w:sz w:val="24"/>
          <w:szCs w:val="24"/>
          <w:lang w:val="sr-Latn-CS"/>
        </w:rPr>
        <w:t xml:space="preserve">kontroler </w:t>
      </w:r>
      <w:r>
        <w:rPr>
          <w:rFonts w:ascii="Times New Roman" w:hAnsi="Times New Roman"/>
          <w:sz w:val="24"/>
          <w:szCs w:val="24"/>
          <w:lang w:val="sr-Latn-CS"/>
        </w:rPr>
        <w:t xml:space="preserve">treba da je </w:t>
      </w:r>
      <w:r w:rsidRPr="00CE69E8">
        <w:rPr>
          <w:rFonts w:ascii="Times New Roman" w:hAnsi="Times New Roman"/>
          <w:sz w:val="24"/>
          <w:szCs w:val="24"/>
          <w:lang w:val="sr-Latn-CS"/>
        </w:rPr>
        <w:t>dostavlj</w:t>
      </w:r>
      <w:r>
        <w:rPr>
          <w:rFonts w:ascii="Times New Roman" w:hAnsi="Times New Roman"/>
          <w:sz w:val="24"/>
          <w:szCs w:val="24"/>
          <w:lang w:val="sr-Latn-CS"/>
        </w:rPr>
        <w:t>en kao deo podstanice, tako da</w:t>
      </w:r>
      <w:r w:rsidRPr="00CE69E8">
        <w:rPr>
          <w:rFonts w:ascii="Times New Roman" w:hAnsi="Times New Roman"/>
          <w:sz w:val="24"/>
          <w:szCs w:val="24"/>
          <w:lang w:val="sr-Latn-CS"/>
        </w:rPr>
        <w:t xml:space="preserve"> mora biti programiran i spreman za upotrebu. On mora vršiti kontrolne funkcije kao što je specifikovano u </w:t>
      </w:r>
      <w:r w:rsidRPr="00127385">
        <w:rPr>
          <w:rFonts w:ascii="Times New Roman" w:hAnsi="Times New Roman"/>
          <w:sz w:val="24"/>
          <w:szCs w:val="24"/>
          <w:lang w:val="sr-Latn-CS"/>
        </w:rPr>
        <w:t>Opštim tehničkim zahtevima, i</w:t>
      </w:r>
      <w:r w:rsidRPr="00CE69E8">
        <w:rPr>
          <w:rFonts w:ascii="Times New Roman" w:hAnsi="Times New Roman"/>
          <w:sz w:val="24"/>
          <w:szCs w:val="24"/>
          <w:lang w:val="sr-Latn-CS"/>
        </w:rPr>
        <w:t xml:space="preserve"> Predračunu količine.</w:t>
      </w:r>
    </w:p>
    <w:p w:rsidR="00CD3886" w:rsidRPr="00CE69E8" w:rsidRDefault="00CD3886" w:rsidP="00CD3886">
      <w:pPr>
        <w:jc w:val="both"/>
        <w:rPr>
          <w:rFonts w:ascii="Times New Roman" w:hAnsi="Times New Roman"/>
          <w:sz w:val="24"/>
          <w:szCs w:val="24"/>
          <w:lang w:val="sr-Latn-CS"/>
        </w:rPr>
      </w:pPr>
    </w:p>
    <w:p w:rsidR="00CD3886" w:rsidRPr="00CE69E8" w:rsidRDefault="00A66CDB" w:rsidP="00CD3886">
      <w:pPr>
        <w:jc w:val="both"/>
        <w:rPr>
          <w:rFonts w:ascii="Times New Roman" w:hAnsi="Times New Roman"/>
          <w:b/>
          <w:sz w:val="24"/>
          <w:szCs w:val="24"/>
          <w:lang w:val="sr-Latn-CS"/>
        </w:rPr>
      </w:pPr>
      <w:r>
        <w:rPr>
          <w:rFonts w:ascii="Times New Roman" w:hAnsi="Times New Roman"/>
          <w:b/>
          <w:sz w:val="24"/>
          <w:szCs w:val="24"/>
          <w:lang w:val="sr-Latn-CS"/>
        </w:rPr>
        <w:t>Mikroprocesorska kontrol</w:t>
      </w:r>
      <w:r w:rsidR="00CD3886">
        <w:rPr>
          <w:rFonts w:ascii="Times New Roman" w:hAnsi="Times New Roman"/>
          <w:b/>
          <w:sz w:val="24"/>
          <w:szCs w:val="24"/>
          <w:lang w:val="sr-Latn-CS"/>
        </w:rPr>
        <w:t>na jedinica</w:t>
      </w:r>
      <w:r w:rsidR="00CD3886" w:rsidRPr="00CE69E8">
        <w:rPr>
          <w:rFonts w:ascii="Times New Roman" w:hAnsi="Times New Roman"/>
          <w:b/>
          <w:sz w:val="24"/>
          <w:szCs w:val="24"/>
          <w:lang w:val="sr-Latn-CS"/>
        </w:rPr>
        <w:t xml:space="preserve"> će obezbeđivati sledeće funkcije:</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lastRenderedPageBreak/>
        <w:t>osnovni princip regulacije je da sekundarni odlazni protok</w:t>
      </w:r>
      <w:r>
        <w:rPr>
          <w:rFonts w:ascii="Times New Roman" w:hAnsi="Times New Roman"/>
          <w:sz w:val="24"/>
          <w:szCs w:val="24"/>
          <w:lang w:val="sr-Latn-CS"/>
        </w:rPr>
        <w:t xml:space="preserve"> iz izmenjivača toplote , tj tem</w:t>
      </w:r>
      <w:r w:rsidR="00A66CDB">
        <w:rPr>
          <w:rFonts w:ascii="Times New Roman" w:hAnsi="Times New Roman"/>
          <w:sz w:val="24"/>
          <w:szCs w:val="24"/>
          <w:lang w:val="sr-Latn-CS"/>
        </w:rPr>
        <w:t>p</w:t>
      </w:r>
      <w:r>
        <w:rPr>
          <w:rFonts w:ascii="Times New Roman" w:hAnsi="Times New Roman"/>
          <w:sz w:val="24"/>
          <w:szCs w:val="24"/>
          <w:lang w:val="sr-Latn-CS"/>
        </w:rPr>
        <w:t xml:space="preserve">eteratura </w:t>
      </w:r>
      <w:r w:rsidRPr="00CE69E8">
        <w:rPr>
          <w:rFonts w:ascii="Times New Roman" w:hAnsi="Times New Roman"/>
          <w:sz w:val="24"/>
          <w:szCs w:val="24"/>
          <w:lang w:val="sr-Latn-CS"/>
        </w:rPr>
        <w:t xml:space="preserve"> mora biti kontrolisan</w:t>
      </w:r>
      <w:r>
        <w:rPr>
          <w:rFonts w:ascii="Times New Roman" w:hAnsi="Times New Roman"/>
          <w:sz w:val="24"/>
          <w:szCs w:val="24"/>
          <w:lang w:val="sr-Latn-CS"/>
        </w:rPr>
        <w:t>a</w:t>
      </w:r>
      <w:r w:rsidRPr="00CE69E8">
        <w:rPr>
          <w:rFonts w:ascii="Times New Roman" w:hAnsi="Times New Roman"/>
          <w:sz w:val="24"/>
          <w:szCs w:val="24"/>
          <w:lang w:val="sr-Latn-CS"/>
        </w:rPr>
        <w:t xml:space="preserve"> u skladu sa spoljnom temperaturom, prateći podesivu krivulju</w:t>
      </w:r>
      <w:r>
        <w:rPr>
          <w:rFonts w:ascii="Times New Roman" w:hAnsi="Times New Roman"/>
          <w:sz w:val="24"/>
          <w:szCs w:val="24"/>
          <w:lang w:val="sr-Latn-CS"/>
        </w:rPr>
        <w:t xml:space="preserve"> grejanja uz </w:t>
      </w:r>
      <w:r w:rsidRPr="00CE69E8">
        <w:rPr>
          <w:rFonts w:ascii="Times New Roman" w:hAnsi="Times New Roman"/>
          <w:sz w:val="24"/>
          <w:szCs w:val="24"/>
          <w:lang w:val="sr-Latn-CS"/>
        </w:rPr>
        <w:t xml:space="preserve"> aktivnosti</w:t>
      </w:r>
      <w:r w:rsidR="006127EF">
        <w:rPr>
          <w:rFonts w:ascii="Times New Roman" w:hAnsi="Times New Roman"/>
          <w:sz w:val="24"/>
          <w:szCs w:val="24"/>
          <w:lang w:val="sr-Latn-CS"/>
        </w:rPr>
        <w:t xml:space="preserve"> koje</w:t>
      </w:r>
      <w:r>
        <w:rPr>
          <w:rFonts w:ascii="Times New Roman" w:hAnsi="Times New Roman"/>
          <w:sz w:val="24"/>
          <w:szCs w:val="24"/>
          <w:lang w:val="sr-Latn-CS"/>
        </w:rPr>
        <w:t xml:space="preserve"> se realizuju</w:t>
      </w:r>
      <w:r w:rsidRPr="00CE69E8">
        <w:rPr>
          <w:rFonts w:ascii="Times New Roman" w:hAnsi="Times New Roman"/>
          <w:sz w:val="24"/>
          <w:szCs w:val="24"/>
          <w:lang w:val="sr-Latn-CS"/>
        </w:rPr>
        <w:t xml:space="preserve"> putem kombinovanog ventila</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Pr>
          <w:rFonts w:ascii="Times New Roman" w:hAnsi="Times New Roman"/>
          <w:sz w:val="24"/>
          <w:szCs w:val="24"/>
          <w:lang w:val="sr-Latn-CS"/>
        </w:rPr>
        <w:t>mikroprocesorski kontrole</w:t>
      </w:r>
      <w:r w:rsidRPr="00CE69E8">
        <w:rPr>
          <w:rFonts w:ascii="Times New Roman" w:hAnsi="Times New Roman"/>
          <w:sz w:val="24"/>
          <w:szCs w:val="24"/>
          <w:lang w:val="sr-Latn-CS"/>
        </w:rPr>
        <w:t xml:space="preserve">r mora imati čist i dostupan </w:t>
      </w:r>
      <w:r>
        <w:rPr>
          <w:rFonts w:ascii="Times New Roman" w:hAnsi="Times New Roman"/>
          <w:sz w:val="24"/>
          <w:szCs w:val="24"/>
          <w:lang w:val="sr-Latn-CS"/>
        </w:rPr>
        <w:t xml:space="preserve">LCD </w:t>
      </w:r>
      <w:r w:rsidRPr="00CE69E8">
        <w:rPr>
          <w:rFonts w:ascii="Times New Roman" w:hAnsi="Times New Roman"/>
          <w:sz w:val="24"/>
          <w:szCs w:val="24"/>
          <w:lang w:val="sr-Latn-CS"/>
        </w:rPr>
        <w:t xml:space="preserve">monitor radi čitanja izmerenih i </w:t>
      </w:r>
      <w:r>
        <w:rPr>
          <w:rFonts w:ascii="Times New Roman" w:hAnsi="Times New Roman"/>
          <w:sz w:val="24"/>
          <w:szCs w:val="24"/>
          <w:lang w:val="sr-Latn-CS"/>
        </w:rPr>
        <w:t>izračunatih vrednosti , kao i mogućnost upotrebe lozinke</w:t>
      </w:r>
      <w:r w:rsidRPr="00CE69E8">
        <w:rPr>
          <w:rFonts w:ascii="Times New Roman" w:hAnsi="Times New Roman"/>
          <w:sz w:val="24"/>
          <w:szCs w:val="24"/>
          <w:lang w:val="sr-Latn-CS"/>
        </w:rPr>
        <w:t xml:space="preserve"> za podešavanja i pregledanja parametara sistema</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Pr>
          <w:rFonts w:ascii="Times New Roman" w:hAnsi="Times New Roman"/>
          <w:sz w:val="24"/>
          <w:szCs w:val="24"/>
          <w:lang w:val="sr-Latn-CS"/>
        </w:rPr>
        <w:t>mikroprocesorski kontrole</w:t>
      </w:r>
      <w:r w:rsidRPr="00CE69E8">
        <w:rPr>
          <w:rFonts w:ascii="Times New Roman" w:hAnsi="Times New Roman"/>
          <w:sz w:val="24"/>
          <w:szCs w:val="24"/>
          <w:lang w:val="sr-Latn-CS"/>
        </w:rPr>
        <w:t>r mora imati dobro dokumetovan meni za programiranje</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Pr>
          <w:rFonts w:ascii="Times New Roman" w:hAnsi="Times New Roman"/>
          <w:sz w:val="24"/>
          <w:szCs w:val="24"/>
          <w:lang w:val="sr-Latn-CS"/>
        </w:rPr>
        <w:t>mikroprocesorski kontrole</w:t>
      </w:r>
      <w:r w:rsidRPr="00CE69E8">
        <w:rPr>
          <w:rFonts w:ascii="Times New Roman" w:hAnsi="Times New Roman"/>
          <w:sz w:val="24"/>
          <w:szCs w:val="24"/>
          <w:lang w:val="sr-Latn-CS"/>
        </w:rPr>
        <w:t>r mora biti u stanju da smešta operativne parametre kada dođe do nestanka struje</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Pr>
          <w:rFonts w:ascii="Times New Roman" w:hAnsi="Times New Roman"/>
          <w:sz w:val="24"/>
          <w:szCs w:val="24"/>
          <w:lang w:val="sr-Latn-CS"/>
        </w:rPr>
        <w:t>mikroprocesorski kontrole</w:t>
      </w:r>
      <w:r w:rsidRPr="00CE69E8">
        <w:rPr>
          <w:rFonts w:ascii="Times New Roman" w:hAnsi="Times New Roman"/>
          <w:sz w:val="24"/>
          <w:szCs w:val="24"/>
          <w:lang w:val="sr-Latn-CS"/>
        </w:rPr>
        <w:t>r poseduje mogućnost resetovanja na originalna podešavanja putem prekidača ili dugmeta koje je zaštićeno od nenamerne aktivacije</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Pr>
          <w:rFonts w:ascii="Times New Roman" w:hAnsi="Times New Roman"/>
          <w:sz w:val="24"/>
          <w:szCs w:val="24"/>
          <w:lang w:val="sr-Latn-CS"/>
        </w:rPr>
        <w:t>mikroprocesorski kontrole</w:t>
      </w:r>
      <w:r w:rsidRPr="00CE69E8">
        <w:rPr>
          <w:rFonts w:ascii="Times New Roman" w:hAnsi="Times New Roman"/>
          <w:sz w:val="24"/>
          <w:szCs w:val="24"/>
          <w:lang w:val="sr-Latn-CS"/>
        </w:rPr>
        <w:t>r mora pružati izbor manuelnog (servis, lozinka ili zaštićen ključ/kartica) ili automatskog rada</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podešavanja temperaturne krive</w:t>
      </w:r>
      <w:r>
        <w:rPr>
          <w:rFonts w:ascii="Times New Roman" w:hAnsi="Times New Roman"/>
          <w:sz w:val="24"/>
          <w:szCs w:val="24"/>
          <w:lang w:val="sr-Latn-CS"/>
        </w:rPr>
        <w:t xml:space="preserve"> grejanja</w:t>
      </w:r>
      <w:r w:rsidRPr="00CE69E8">
        <w:rPr>
          <w:rFonts w:ascii="Times New Roman" w:hAnsi="Times New Roman"/>
          <w:sz w:val="24"/>
          <w:szCs w:val="24"/>
          <w:lang w:val="sr-Latn-CS"/>
        </w:rPr>
        <w:t xml:space="preserve"> mora biti postavljeno na najmanje </w:t>
      </w:r>
      <w:r w:rsidR="006127EF">
        <w:rPr>
          <w:rFonts w:ascii="Times New Roman" w:hAnsi="Times New Roman"/>
          <w:sz w:val="24"/>
          <w:szCs w:val="24"/>
          <w:lang w:val="sr-Latn-CS"/>
        </w:rPr>
        <w:t>četiri</w:t>
      </w:r>
      <w:r w:rsidRPr="00CE69E8">
        <w:rPr>
          <w:rFonts w:ascii="Times New Roman" w:hAnsi="Times New Roman"/>
          <w:sz w:val="24"/>
          <w:szCs w:val="24"/>
          <w:lang w:val="sr-Latn-CS"/>
        </w:rPr>
        <w:t xml:space="preserve"> tačke</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podešavanje parmetara i režima rada grejnih sistema je bazirano na dnevni</w:t>
      </w:r>
      <w:r>
        <w:rPr>
          <w:rFonts w:ascii="Times New Roman" w:hAnsi="Times New Roman"/>
          <w:sz w:val="24"/>
          <w:szCs w:val="24"/>
          <w:lang w:val="sr-Latn-CS"/>
        </w:rPr>
        <w:t xml:space="preserve">m </w:t>
      </w:r>
      <w:r w:rsidRPr="00CE69E8">
        <w:rPr>
          <w:rFonts w:ascii="Times New Roman" w:hAnsi="Times New Roman"/>
          <w:sz w:val="24"/>
          <w:szCs w:val="24"/>
          <w:lang w:val="sr-Latn-CS"/>
        </w:rPr>
        <w:t xml:space="preserve"> i nedeljni</w:t>
      </w:r>
      <w:r>
        <w:rPr>
          <w:rFonts w:ascii="Times New Roman" w:hAnsi="Times New Roman"/>
          <w:sz w:val="24"/>
          <w:szCs w:val="24"/>
          <w:lang w:val="sr-Latn-CS"/>
        </w:rPr>
        <w:t>m</w:t>
      </w:r>
      <w:r w:rsidRPr="00CE69E8">
        <w:rPr>
          <w:rFonts w:ascii="Times New Roman" w:hAnsi="Times New Roman"/>
          <w:sz w:val="24"/>
          <w:szCs w:val="24"/>
          <w:lang w:val="sr-Latn-CS"/>
        </w:rPr>
        <w:t xml:space="preserve"> program</w:t>
      </w:r>
      <w:r>
        <w:rPr>
          <w:rFonts w:ascii="Times New Roman" w:hAnsi="Times New Roman"/>
          <w:sz w:val="24"/>
          <w:szCs w:val="24"/>
          <w:lang w:val="sr-Latn-CS"/>
        </w:rPr>
        <w:t>a grejanja</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podešavanje različitih režima grejanja za 24 sata punog ili redukovanog grejanja</w:t>
      </w:r>
      <w:r w:rsidRPr="00760DD9">
        <w:rPr>
          <w:rFonts w:ascii="Times New Roman" w:hAnsi="Times New Roman"/>
          <w:b/>
          <w:sz w:val="24"/>
          <w:szCs w:val="24"/>
          <w:lang w:val="sr-Latn-CS"/>
        </w:rPr>
        <w:t>, na najmanje dva režima kod oba,</w:t>
      </w:r>
      <w:r w:rsidRPr="00CE69E8">
        <w:rPr>
          <w:rFonts w:ascii="Times New Roman" w:hAnsi="Times New Roman"/>
          <w:sz w:val="24"/>
          <w:szCs w:val="24"/>
          <w:lang w:val="sr-Latn-CS"/>
        </w:rPr>
        <w:t xml:space="preserve"> u datom vremenskom intervalu, za svaki dan u nedelji, kao i za neke posebne praznične datume</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kontrola pumpi mora biti u skladu sa vremenom i spoljnom temperaturom</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Pr>
          <w:rFonts w:ascii="Times New Roman" w:hAnsi="Times New Roman"/>
          <w:sz w:val="24"/>
          <w:szCs w:val="24"/>
          <w:lang w:val="sr-Latn-CS"/>
        </w:rPr>
        <w:t xml:space="preserve">mikroprocesorski </w:t>
      </w:r>
      <w:r w:rsidR="006127EF">
        <w:rPr>
          <w:rFonts w:ascii="Times New Roman" w:hAnsi="Times New Roman"/>
          <w:sz w:val="24"/>
          <w:szCs w:val="24"/>
          <w:lang w:val="sr-Latn-CS"/>
        </w:rPr>
        <w:t>kontrolor će biti opremljen</w:t>
      </w:r>
      <w:r w:rsidRPr="00CE69E8">
        <w:rPr>
          <w:rFonts w:ascii="Times New Roman" w:hAnsi="Times New Roman"/>
          <w:sz w:val="24"/>
          <w:szCs w:val="24"/>
          <w:lang w:val="sr-Latn-CS"/>
        </w:rPr>
        <w:t xml:space="preserve"> uređajem za prebacivanje na letnje/zimsko vreme, za svih 365 dana i realnim časovnikom, radi kontrolisanih aktivnosti</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zaštita od mraza</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automatski početak rada nakon nestanka struje</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druge siguronosne odlike koje omogućavaju neometan rad sistema</w:t>
      </w:r>
      <w:r w:rsidR="006127EF">
        <w:rPr>
          <w:rFonts w:ascii="Times New Roman" w:hAnsi="Times New Roman"/>
          <w:sz w:val="24"/>
          <w:szCs w:val="24"/>
          <w:lang w:val="sr-Latn-CS"/>
        </w:rPr>
        <w:t>;</w:t>
      </w:r>
    </w:p>
    <w:p w:rsidR="00CD3886" w:rsidRPr="00E74B73"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mogućnost detektovanja i prikazivanja alarmantnih stanja</w:t>
      </w:r>
      <w:r w:rsidR="006127EF">
        <w:rPr>
          <w:rFonts w:ascii="Times New Roman" w:hAnsi="Times New Roman"/>
          <w:sz w:val="24"/>
          <w:szCs w:val="24"/>
          <w:lang w:val="sr-Latn-CS"/>
        </w:rPr>
        <w:t>;</w:t>
      </w:r>
    </w:p>
    <w:p w:rsidR="00CD3886" w:rsidRPr="00CE69E8"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da obezbedi odgovarajući interfejs radi priključivanja eksternog prikupljača podataka radi prikupljanja i skladištenja ulazni</w:t>
      </w:r>
      <w:r w:rsidR="006127EF">
        <w:rPr>
          <w:rFonts w:ascii="Times New Roman" w:hAnsi="Times New Roman"/>
          <w:sz w:val="24"/>
          <w:szCs w:val="24"/>
          <w:lang w:val="sr-Latn-CS"/>
        </w:rPr>
        <w:t>h</w:t>
      </w:r>
      <w:r w:rsidRPr="00CE69E8">
        <w:rPr>
          <w:rFonts w:ascii="Times New Roman" w:hAnsi="Times New Roman"/>
          <w:sz w:val="24"/>
          <w:szCs w:val="24"/>
          <w:lang w:val="sr-Latn-CS"/>
        </w:rPr>
        <w:t xml:space="preserve"> i izlaznih impulsa kontrolora, koji mogu biti prebačeni na podatke iskazane kao vrednosti odvojene zarezima, radi mogućnosti upotrebe u tabelarnom softveru</w:t>
      </w:r>
      <w:r w:rsidR="006127EF">
        <w:rPr>
          <w:rFonts w:ascii="Times New Roman" w:hAnsi="Times New Roman"/>
          <w:sz w:val="24"/>
          <w:szCs w:val="24"/>
          <w:lang w:val="sr-Latn-CS"/>
        </w:rPr>
        <w:t>;</w:t>
      </w:r>
    </w:p>
    <w:p w:rsidR="00CD3886" w:rsidRPr="00A37E69" w:rsidRDefault="00CD3886" w:rsidP="00CD3886">
      <w:pPr>
        <w:numPr>
          <w:ilvl w:val="0"/>
          <w:numId w:val="3"/>
        </w:numPr>
        <w:jc w:val="both"/>
        <w:rPr>
          <w:rFonts w:ascii="Times New Roman" w:hAnsi="Times New Roman"/>
          <w:sz w:val="24"/>
          <w:szCs w:val="24"/>
          <w:lang w:val="sr-Latn-CS"/>
        </w:rPr>
      </w:pPr>
      <w:r w:rsidRPr="00CE69E8">
        <w:rPr>
          <w:rFonts w:ascii="Times New Roman" w:hAnsi="Times New Roman"/>
          <w:sz w:val="24"/>
          <w:szCs w:val="24"/>
          <w:lang w:val="sr-Latn-CS"/>
        </w:rPr>
        <w:t>odgovarajuće povezivanje sa električnim pogonom izabranog kombinovanog ventila, sa siguronos</w:t>
      </w:r>
      <w:r>
        <w:rPr>
          <w:rFonts w:ascii="Times New Roman" w:hAnsi="Times New Roman"/>
          <w:sz w:val="24"/>
          <w:szCs w:val="24"/>
          <w:lang w:val="sr-Latn-CS"/>
        </w:rPr>
        <w:t>nom funkcijom, koja sa granični</w:t>
      </w:r>
      <w:r w:rsidRPr="00CE69E8">
        <w:rPr>
          <w:rFonts w:ascii="Times New Roman" w:hAnsi="Times New Roman"/>
          <w:sz w:val="24"/>
          <w:szCs w:val="24"/>
          <w:lang w:val="sr-Latn-CS"/>
        </w:rPr>
        <w:t xml:space="preserve"> siguronosnim termostatom obezbeđuje zaštitu od visokih temperatura</w:t>
      </w:r>
      <w:r w:rsidR="006127EF">
        <w:rPr>
          <w:rFonts w:ascii="Times New Roman" w:hAnsi="Times New Roman"/>
          <w:sz w:val="24"/>
          <w:szCs w:val="24"/>
          <w:lang w:val="sr-Latn-CS"/>
        </w:rPr>
        <w:t>.</w:t>
      </w:r>
    </w:p>
    <w:p w:rsidR="00CD3886" w:rsidRPr="00CE69E8" w:rsidRDefault="00CD3886" w:rsidP="00CD3886">
      <w:pPr>
        <w:jc w:val="both"/>
        <w:rPr>
          <w:rFonts w:ascii="Times New Roman" w:hAnsi="Times New Roman"/>
          <w:sz w:val="24"/>
          <w:szCs w:val="24"/>
          <w:lang w:val="sr-Latn-CS"/>
        </w:rPr>
      </w:pPr>
    </w:p>
    <w:p w:rsidR="00CD3886" w:rsidRPr="00CE69E8" w:rsidRDefault="00CD3886" w:rsidP="00CD3886">
      <w:pPr>
        <w:jc w:val="both"/>
        <w:rPr>
          <w:rFonts w:ascii="Times New Roman" w:hAnsi="Times New Roman"/>
          <w:sz w:val="24"/>
          <w:szCs w:val="24"/>
          <w:lang w:val="sr-Latn-CS"/>
        </w:rPr>
      </w:pPr>
      <w:r w:rsidRPr="00CE69E8">
        <w:rPr>
          <w:rFonts w:ascii="Times New Roman" w:hAnsi="Times New Roman"/>
          <w:sz w:val="24"/>
          <w:szCs w:val="24"/>
          <w:lang w:val="sr-Latn-CS"/>
        </w:rPr>
        <w:t>Temper</w:t>
      </w:r>
      <w:r>
        <w:rPr>
          <w:rFonts w:ascii="Times New Roman" w:hAnsi="Times New Roman"/>
          <w:sz w:val="24"/>
          <w:szCs w:val="24"/>
          <w:lang w:val="sr-Latn-CS"/>
        </w:rPr>
        <w:t>atura okruženja:         0...40°</w:t>
      </w:r>
      <w:r w:rsidRPr="00CE69E8">
        <w:rPr>
          <w:rFonts w:ascii="Times New Roman" w:hAnsi="Times New Roman"/>
          <w:sz w:val="24"/>
          <w:szCs w:val="24"/>
          <w:lang w:val="sr-Latn-CS"/>
        </w:rPr>
        <w:t>C</w:t>
      </w:r>
    </w:p>
    <w:p w:rsidR="00CD3886" w:rsidRPr="00CE69E8" w:rsidRDefault="00CD3886" w:rsidP="00CD3886">
      <w:pPr>
        <w:jc w:val="both"/>
        <w:rPr>
          <w:rFonts w:ascii="Times New Roman" w:hAnsi="Times New Roman"/>
          <w:sz w:val="24"/>
          <w:szCs w:val="24"/>
          <w:lang w:val="sr-Latn-CS"/>
        </w:rPr>
      </w:pPr>
      <w:r w:rsidRPr="00CE69E8">
        <w:rPr>
          <w:rFonts w:ascii="Times New Roman" w:hAnsi="Times New Roman"/>
          <w:sz w:val="24"/>
          <w:szCs w:val="24"/>
          <w:lang w:val="sr-Latn-CS"/>
        </w:rPr>
        <w:t>Temperat</w:t>
      </w:r>
      <w:r>
        <w:rPr>
          <w:rFonts w:ascii="Times New Roman" w:hAnsi="Times New Roman"/>
          <w:sz w:val="24"/>
          <w:szCs w:val="24"/>
          <w:lang w:val="sr-Latn-CS"/>
        </w:rPr>
        <w:t>ura skladištenja:      -20...50°</w:t>
      </w:r>
      <w:r w:rsidRPr="00CE69E8">
        <w:rPr>
          <w:rFonts w:ascii="Times New Roman" w:hAnsi="Times New Roman"/>
          <w:sz w:val="24"/>
          <w:szCs w:val="24"/>
          <w:lang w:val="sr-Latn-CS"/>
        </w:rPr>
        <w:t>C</w:t>
      </w:r>
    </w:p>
    <w:p w:rsidR="00CD3886" w:rsidRDefault="00CD3886" w:rsidP="00CD3886">
      <w:pPr>
        <w:jc w:val="both"/>
        <w:rPr>
          <w:rFonts w:ascii="Times New Roman" w:hAnsi="Times New Roman"/>
          <w:sz w:val="24"/>
          <w:szCs w:val="24"/>
          <w:lang w:val="sr-Latn-CS"/>
        </w:rPr>
      </w:pPr>
      <w:r w:rsidRPr="00CE69E8">
        <w:rPr>
          <w:rFonts w:ascii="Times New Roman" w:hAnsi="Times New Roman"/>
          <w:sz w:val="24"/>
          <w:szCs w:val="24"/>
          <w:lang w:val="sr-Latn-CS"/>
        </w:rPr>
        <w:t>Napajanje:                               220 Vac, 50 Hz</w:t>
      </w:r>
    </w:p>
    <w:p w:rsidR="00CD3886" w:rsidRPr="00CE69E8" w:rsidRDefault="00CD3886" w:rsidP="00CD3886">
      <w:pPr>
        <w:jc w:val="both"/>
        <w:rPr>
          <w:rFonts w:ascii="Times New Roman" w:hAnsi="Times New Roman"/>
          <w:sz w:val="24"/>
          <w:szCs w:val="24"/>
          <w:lang w:val="sr-Latn-CS"/>
        </w:rPr>
      </w:pPr>
    </w:p>
    <w:p w:rsidR="00CD3886" w:rsidRPr="001722BC" w:rsidRDefault="00CD3886" w:rsidP="00CD3886">
      <w:pPr>
        <w:pStyle w:val="ListParagraph"/>
        <w:numPr>
          <w:ilvl w:val="1"/>
          <w:numId w:val="4"/>
        </w:numPr>
        <w:ind w:left="0" w:firstLine="0"/>
        <w:jc w:val="center"/>
        <w:rPr>
          <w:rFonts w:ascii="Times New Roman" w:hAnsi="Times New Roman"/>
          <w:b/>
          <w:sz w:val="24"/>
          <w:szCs w:val="24"/>
          <w:lang w:val="sr-Latn-CS"/>
        </w:rPr>
      </w:pPr>
      <w:r w:rsidRPr="001722BC">
        <w:rPr>
          <w:rFonts w:ascii="Times New Roman" w:hAnsi="Times New Roman"/>
          <w:b/>
          <w:sz w:val="24"/>
          <w:szCs w:val="24"/>
          <w:lang w:val="sr-Latn-CS"/>
        </w:rPr>
        <w:t>Zahtevi za mikroprocesorski kontroler koji će biti ugrađen i  mogućnost komunikacije sa  Nadzornim sistemom  za kontrolu i prikupljanje podataka – SCADA sisitemom</w:t>
      </w:r>
    </w:p>
    <w:p w:rsidR="00CD3886" w:rsidRPr="001722BC" w:rsidRDefault="00CD3886" w:rsidP="00CD3886">
      <w:pPr>
        <w:jc w:val="center"/>
        <w:rPr>
          <w:rFonts w:ascii="Times New Roman" w:hAnsi="Times New Roman"/>
          <w:b/>
          <w:sz w:val="24"/>
          <w:szCs w:val="24"/>
          <w:lang w:val="sr-Latn-CS"/>
        </w:rPr>
      </w:pPr>
    </w:p>
    <w:p w:rsidR="00CD3886" w:rsidRPr="001722BC" w:rsidRDefault="00CD3886" w:rsidP="00CD3886">
      <w:pPr>
        <w:jc w:val="both"/>
        <w:rPr>
          <w:rFonts w:ascii="Times New Roman" w:hAnsi="Times New Roman"/>
          <w:sz w:val="24"/>
          <w:szCs w:val="24"/>
          <w:lang w:val="sr-Latn-CS"/>
        </w:rPr>
      </w:pPr>
      <w:r w:rsidRPr="001722BC">
        <w:rPr>
          <w:rFonts w:ascii="Times New Roman" w:hAnsi="Times New Roman"/>
          <w:sz w:val="24"/>
          <w:szCs w:val="24"/>
          <w:lang w:val="sr-Latn-CS"/>
        </w:rPr>
        <w:t xml:space="preserve">Mikroprocesorski kontroloer treba da ima mogućnost komunikacije sa Nadzornim sistemom za kontrolu i prikupljanje podataka – SCADA sistemom putem </w:t>
      </w:r>
      <w:r w:rsidRPr="001722BC">
        <w:rPr>
          <w:rFonts w:ascii="Times New Roman" w:hAnsi="Times New Roman"/>
          <w:b/>
          <w:sz w:val="24"/>
          <w:szCs w:val="24"/>
          <w:lang w:val="sr-Latn-CS"/>
        </w:rPr>
        <w:t>RS485, MODBUS , RTU protokola</w:t>
      </w:r>
      <w:r w:rsidRPr="001722BC">
        <w:rPr>
          <w:rFonts w:ascii="Times New Roman" w:hAnsi="Times New Roman"/>
          <w:sz w:val="24"/>
          <w:szCs w:val="24"/>
          <w:lang w:val="sr-Latn-CS"/>
        </w:rPr>
        <w:t>. TCP MODBUS protokol će takođe biti prihvatljiv. Takođe pored potrebnog komunikacionog interfejsa RS485, treba da su dostupni i komunikacioni interfejsi RS232 i ETHERNET . Nadzorni sistem za kontrolu i prikupljanje podataka – SCADA sistem će biti ’’glavni’’ sa kojim mikroprocesorski kontroler mora da komunicira kao ’’rob’’. Mikroprocesorski kontroler u podstanici koja će biti integrisana u Nadzorni sistem za kontrolu i prikupljanje podataka – SCADA sisitem   mora dodatno biti opremljen :</w:t>
      </w:r>
    </w:p>
    <w:p w:rsidR="00CD3886" w:rsidRPr="001722BC" w:rsidRDefault="00CD3886" w:rsidP="00CD3886">
      <w:pPr>
        <w:numPr>
          <w:ilvl w:val="0"/>
          <w:numId w:val="3"/>
        </w:numPr>
        <w:jc w:val="both"/>
        <w:rPr>
          <w:rFonts w:ascii="Times New Roman" w:hAnsi="Times New Roman"/>
          <w:sz w:val="24"/>
          <w:szCs w:val="24"/>
          <w:lang w:val="sr-Latn-CS"/>
        </w:rPr>
      </w:pPr>
      <w:r w:rsidRPr="001722BC">
        <w:rPr>
          <w:rFonts w:ascii="Times New Roman" w:hAnsi="Times New Roman"/>
          <w:sz w:val="24"/>
          <w:szCs w:val="24"/>
          <w:lang w:val="sr-Latn-CS"/>
        </w:rPr>
        <w:t>integrisanim portom za umrežavanje</w:t>
      </w:r>
    </w:p>
    <w:p w:rsidR="00CD3886" w:rsidRPr="001722BC" w:rsidRDefault="00CD3886" w:rsidP="00CD3886">
      <w:pPr>
        <w:numPr>
          <w:ilvl w:val="0"/>
          <w:numId w:val="3"/>
        </w:numPr>
        <w:jc w:val="both"/>
        <w:rPr>
          <w:rFonts w:ascii="Times New Roman" w:hAnsi="Times New Roman"/>
          <w:sz w:val="24"/>
          <w:szCs w:val="24"/>
          <w:lang w:val="sr-Latn-CS"/>
        </w:rPr>
      </w:pPr>
      <w:r w:rsidRPr="001722BC">
        <w:rPr>
          <w:rFonts w:ascii="Times New Roman" w:hAnsi="Times New Roman"/>
          <w:sz w:val="24"/>
          <w:szCs w:val="24"/>
          <w:lang w:val="sr-Latn-CS"/>
        </w:rPr>
        <w:t>jedan otvoren Modbus ’’rob’’ interfejs uključujući kompletnu dokumentaciju. Broj bauda je podesiv u širokom opsegu najmanje između 9600 ili 19200</w:t>
      </w:r>
    </w:p>
    <w:p w:rsidR="00CD3886" w:rsidRDefault="00CD3886" w:rsidP="00CD3886">
      <w:pPr>
        <w:numPr>
          <w:ilvl w:val="0"/>
          <w:numId w:val="3"/>
        </w:numPr>
        <w:jc w:val="both"/>
        <w:rPr>
          <w:rFonts w:ascii="Times New Roman" w:hAnsi="Times New Roman"/>
          <w:sz w:val="24"/>
          <w:szCs w:val="24"/>
          <w:lang w:val="sr-Latn-CS"/>
        </w:rPr>
      </w:pPr>
      <w:r w:rsidRPr="001722BC">
        <w:rPr>
          <w:rFonts w:ascii="Times New Roman" w:hAnsi="Times New Roman"/>
          <w:sz w:val="24"/>
          <w:szCs w:val="24"/>
          <w:lang w:val="sr-Latn-CS"/>
        </w:rPr>
        <w:t xml:space="preserve">mikroprocesorski </w:t>
      </w:r>
      <w:r w:rsidR="006127EF">
        <w:rPr>
          <w:rFonts w:ascii="Times New Roman" w:hAnsi="Times New Roman"/>
          <w:sz w:val="24"/>
          <w:szCs w:val="24"/>
          <w:lang w:val="sr-Latn-CS"/>
        </w:rPr>
        <w:t xml:space="preserve">kontroler mora biti opremljen </w:t>
      </w:r>
      <w:r w:rsidRPr="001722BC">
        <w:rPr>
          <w:rFonts w:ascii="Times New Roman" w:hAnsi="Times New Roman"/>
          <w:sz w:val="24"/>
          <w:szCs w:val="24"/>
          <w:lang w:val="sr-Latn-CS"/>
        </w:rPr>
        <w:t xml:space="preserve"> žičanim M-BUS interfejsom za komunikaciju sa meračem toplote – kalorimetromprema SRPS EN 13757 . ( Tip kalorimetra koji će dostaviti </w:t>
      </w:r>
      <w:r w:rsidRPr="001722BC">
        <w:rPr>
          <w:rFonts w:ascii="Times New Roman" w:hAnsi="Times New Roman"/>
          <w:sz w:val="24"/>
          <w:szCs w:val="24"/>
          <w:lang w:val="sr-Latn-CS"/>
        </w:rPr>
        <w:lastRenderedPageBreak/>
        <w:t>Investitor biće dat u Predračunu količine. Ostale kalorimetre će nabaviti Izvođač radova na osnovu podataka iz Predračuna količina ).</w:t>
      </w:r>
    </w:p>
    <w:p w:rsidR="00102939" w:rsidRDefault="00102939" w:rsidP="00102939">
      <w:pPr>
        <w:jc w:val="both"/>
        <w:rPr>
          <w:rFonts w:ascii="Times New Roman" w:hAnsi="Times New Roman"/>
          <w:sz w:val="24"/>
          <w:szCs w:val="24"/>
          <w:lang w:val="sr-Latn-CS"/>
        </w:rPr>
      </w:pPr>
    </w:p>
    <w:p w:rsidR="00CD3886" w:rsidRDefault="00CD3886" w:rsidP="00CD3886">
      <w:pPr>
        <w:pStyle w:val="ListParagraph"/>
        <w:numPr>
          <w:ilvl w:val="1"/>
          <w:numId w:val="4"/>
        </w:numPr>
        <w:ind w:left="0" w:firstLine="0"/>
        <w:jc w:val="center"/>
        <w:rPr>
          <w:rFonts w:ascii="Times New Roman" w:hAnsi="Times New Roman"/>
          <w:b/>
          <w:sz w:val="24"/>
          <w:szCs w:val="24"/>
          <w:lang w:val="sr-Latn-CS"/>
        </w:rPr>
      </w:pPr>
      <w:r w:rsidRPr="00CD3217">
        <w:rPr>
          <w:rFonts w:ascii="Times New Roman" w:hAnsi="Times New Roman"/>
          <w:b/>
          <w:sz w:val="24"/>
          <w:szCs w:val="24"/>
          <w:lang w:val="sr-Latn-CS"/>
        </w:rPr>
        <w:t xml:space="preserve"> Veličina</w:t>
      </w:r>
      <w:r>
        <w:rPr>
          <w:rFonts w:ascii="Times New Roman" w:hAnsi="Times New Roman"/>
          <w:b/>
          <w:sz w:val="24"/>
          <w:szCs w:val="24"/>
          <w:lang w:val="sr-Latn-CS"/>
        </w:rPr>
        <w:t xml:space="preserve"> gabariti  podstanice i cevni priključci</w:t>
      </w:r>
    </w:p>
    <w:p w:rsidR="00CD3886" w:rsidRPr="00CD3217" w:rsidRDefault="00CD3886" w:rsidP="00CD3886">
      <w:pPr>
        <w:jc w:val="center"/>
        <w:rPr>
          <w:rFonts w:ascii="Times New Roman" w:hAnsi="Times New Roman"/>
          <w:b/>
          <w:sz w:val="24"/>
          <w:szCs w:val="24"/>
          <w:lang w:val="sr-Latn-CS"/>
        </w:rPr>
      </w:pPr>
    </w:p>
    <w:p w:rsidR="00CD3886" w:rsidRPr="00CD3217" w:rsidRDefault="00CD3886" w:rsidP="00CD3886">
      <w:pPr>
        <w:jc w:val="both"/>
        <w:rPr>
          <w:rFonts w:ascii="Times New Roman" w:hAnsi="Times New Roman"/>
          <w:sz w:val="24"/>
          <w:szCs w:val="24"/>
          <w:lang w:val="sr-Latn-CS"/>
        </w:rPr>
      </w:pPr>
      <w:r w:rsidRPr="00CD3217">
        <w:rPr>
          <w:rFonts w:ascii="Times New Roman" w:hAnsi="Times New Roman"/>
          <w:sz w:val="24"/>
          <w:szCs w:val="24"/>
          <w:lang w:val="sr-Latn-CS"/>
        </w:rPr>
        <w:t>Ukoliko nije drugačije specifikovano u odgovarajućem Predračunu kol</w:t>
      </w:r>
      <w:r>
        <w:rPr>
          <w:rFonts w:ascii="Times New Roman" w:hAnsi="Times New Roman"/>
          <w:sz w:val="24"/>
          <w:szCs w:val="24"/>
          <w:lang w:val="sr-Latn-CS"/>
        </w:rPr>
        <w:t>ičine</w:t>
      </w:r>
      <w:r w:rsidR="006127EF">
        <w:rPr>
          <w:rFonts w:ascii="Times New Roman" w:hAnsi="Times New Roman"/>
          <w:sz w:val="24"/>
          <w:szCs w:val="24"/>
          <w:lang w:val="sr-Latn-CS"/>
        </w:rPr>
        <w:t>, v</w:t>
      </w:r>
      <w:r w:rsidRPr="00CD3217">
        <w:rPr>
          <w:rFonts w:ascii="Times New Roman" w:hAnsi="Times New Roman"/>
          <w:sz w:val="24"/>
          <w:szCs w:val="24"/>
          <w:lang w:val="sr-Latn-CS"/>
        </w:rPr>
        <w:t>eličine podstanica ne smeju preći maksimalne vrednosti kao što je prikazan</w:t>
      </w:r>
      <w:r>
        <w:rPr>
          <w:rFonts w:ascii="Times New Roman" w:hAnsi="Times New Roman"/>
          <w:sz w:val="24"/>
          <w:szCs w:val="24"/>
          <w:lang w:val="sr-Latn-CS"/>
        </w:rPr>
        <w:t>o u tabeli 1. Uređenje  cevnih priključaka</w:t>
      </w:r>
      <w:r w:rsidRPr="00CD3217">
        <w:rPr>
          <w:rFonts w:ascii="Times New Roman" w:hAnsi="Times New Roman"/>
          <w:sz w:val="24"/>
          <w:szCs w:val="24"/>
          <w:lang w:val="sr-Latn-CS"/>
        </w:rPr>
        <w:t xml:space="preserve"> je specifikovano u Predračunu količine što se odnosi na oznake prikazane na slici. Svaka podstanica mora imati oznaku pričvršćenu za okvir koja ukazuje sledeće:</w:t>
      </w:r>
    </w:p>
    <w:p w:rsidR="00CD3886" w:rsidRPr="00CD3217" w:rsidRDefault="00CD3886" w:rsidP="00CD3886">
      <w:pPr>
        <w:numPr>
          <w:ilvl w:val="0"/>
          <w:numId w:val="3"/>
        </w:numPr>
        <w:jc w:val="both"/>
        <w:rPr>
          <w:rFonts w:ascii="Times New Roman" w:hAnsi="Times New Roman"/>
          <w:sz w:val="24"/>
          <w:szCs w:val="24"/>
          <w:lang w:val="sr-Latn-CS"/>
        </w:rPr>
      </w:pPr>
      <w:r w:rsidRPr="00CD3217">
        <w:rPr>
          <w:rFonts w:ascii="Times New Roman" w:hAnsi="Times New Roman"/>
          <w:sz w:val="24"/>
          <w:szCs w:val="24"/>
          <w:lang w:val="sr-Latn-CS"/>
        </w:rPr>
        <w:t>ukupnu toplotnu snagu u kW</w:t>
      </w:r>
      <w:r w:rsidR="006127EF">
        <w:rPr>
          <w:rFonts w:ascii="Times New Roman" w:hAnsi="Times New Roman"/>
          <w:sz w:val="24"/>
          <w:szCs w:val="24"/>
          <w:lang w:val="sr-Latn-CS"/>
        </w:rPr>
        <w:t>;</w:t>
      </w:r>
    </w:p>
    <w:p w:rsidR="00CD3886" w:rsidRPr="00CD3217" w:rsidRDefault="00CD3886" w:rsidP="00CD3886">
      <w:pPr>
        <w:numPr>
          <w:ilvl w:val="0"/>
          <w:numId w:val="3"/>
        </w:numPr>
        <w:jc w:val="both"/>
        <w:rPr>
          <w:rFonts w:ascii="Times New Roman" w:hAnsi="Times New Roman"/>
          <w:sz w:val="24"/>
          <w:szCs w:val="24"/>
          <w:lang w:val="sr-Latn-CS"/>
        </w:rPr>
      </w:pPr>
      <w:r w:rsidRPr="00CD3217">
        <w:rPr>
          <w:rFonts w:ascii="Times New Roman" w:hAnsi="Times New Roman"/>
          <w:sz w:val="24"/>
          <w:szCs w:val="24"/>
          <w:lang w:val="sr-Latn-CS"/>
        </w:rPr>
        <w:t>predviđene temperature na primarnoj i sekundarnoj strani</w:t>
      </w:r>
      <w:r w:rsidR="006127EF">
        <w:rPr>
          <w:rFonts w:ascii="Times New Roman" w:hAnsi="Times New Roman"/>
          <w:sz w:val="24"/>
          <w:szCs w:val="24"/>
          <w:lang w:val="sr-Latn-CS"/>
        </w:rPr>
        <w:t>;</w:t>
      </w:r>
    </w:p>
    <w:p w:rsidR="00CD3886" w:rsidRPr="00CD3217" w:rsidRDefault="00CD3886" w:rsidP="00CD3886">
      <w:pPr>
        <w:numPr>
          <w:ilvl w:val="0"/>
          <w:numId w:val="3"/>
        </w:numPr>
        <w:jc w:val="both"/>
        <w:rPr>
          <w:rFonts w:ascii="Times New Roman" w:hAnsi="Times New Roman"/>
          <w:sz w:val="24"/>
          <w:szCs w:val="24"/>
          <w:lang w:val="sr-Latn-CS"/>
        </w:rPr>
      </w:pPr>
      <w:r w:rsidRPr="00CD3217">
        <w:rPr>
          <w:rFonts w:ascii="Times New Roman" w:hAnsi="Times New Roman"/>
          <w:sz w:val="24"/>
          <w:szCs w:val="24"/>
          <w:lang w:val="sr-Latn-CS"/>
        </w:rPr>
        <w:t>predviđeni pritisak i</w:t>
      </w:r>
    </w:p>
    <w:p w:rsidR="00CD3886" w:rsidRPr="00CD3217" w:rsidRDefault="00CD3886" w:rsidP="00CD3886">
      <w:pPr>
        <w:numPr>
          <w:ilvl w:val="0"/>
          <w:numId w:val="3"/>
        </w:numPr>
        <w:jc w:val="both"/>
        <w:rPr>
          <w:rFonts w:ascii="Times New Roman" w:hAnsi="Times New Roman"/>
          <w:sz w:val="24"/>
          <w:szCs w:val="24"/>
          <w:lang w:val="sr-Latn-CS"/>
        </w:rPr>
      </w:pPr>
      <w:r w:rsidRPr="00CD3217">
        <w:rPr>
          <w:rFonts w:ascii="Times New Roman" w:hAnsi="Times New Roman"/>
          <w:sz w:val="24"/>
          <w:szCs w:val="24"/>
          <w:lang w:val="sr-Latn-CS"/>
        </w:rPr>
        <w:t>nominalni pritisak.</w:t>
      </w:r>
    </w:p>
    <w:p w:rsidR="00CD3886" w:rsidRDefault="00CD3886" w:rsidP="00CD3886">
      <w:pPr>
        <w:jc w:val="both"/>
        <w:rPr>
          <w:rFonts w:ascii="Times New Roman" w:hAnsi="Times New Roman"/>
          <w:sz w:val="24"/>
          <w:szCs w:val="24"/>
          <w:lang w:val="sr-Latn-CS"/>
        </w:rPr>
      </w:pPr>
    </w:p>
    <w:p w:rsidR="00CD3886" w:rsidRDefault="00CD3886" w:rsidP="00CD3886">
      <w:pPr>
        <w:jc w:val="both"/>
        <w:rPr>
          <w:rFonts w:ascii="Times New Roman" w:hAnsi="Times New Roman"/>
          <w:sz w:val="24"/>
          <w:szCs w:val="24"/>
          <w:lang w:val="sr-Latn-CS"/>
        </w:rPr>
      </w:pPr>
      <w:r w:rsidRPr="00CD3217">
        <w:rPr>
          <w:rFonts w:ascii="Times New Roman" w:hAnsi="Times New Roman"/>
          <w:sz w:val="24"/>
          <w:szCs w:val="24"/>
          <w:lang w:val="sr-Latn-CS"/>
        </w:rPr>
        <w:t>Maksimalna veličina uključuje prirubnice cevi kao što je prikazano u narednoj tabeli:</w:t>
      </w:r>
    </w:p>
    <w:p w:rsidR="00CD3886" w:rsidRPr="00CD3217" w:rsidRDefault="00CD3886" w:rsidP="00CD3886">
      <w:pPr>
        <w:jc w:val="both"/>
        <w:rPr>
          <w:rFonts w:ascii="Times New Roman" w:hAnsi="Times New Roman"/>
          <w:sz w:val="24"/>
          <w:szCs w:val="24"/>
          <w:lang w:val="sr-Latn-CS"/>
        </w:rPr>
      </w:pPr>
    </w:p>
    <w:p w:rsidR="00CD3886" w:rsidRPr="00CD3217" w:rsidRDefault="00CD3886" w:rsidP="00CD3886">
      <w:pPr>
        <w:jc w:val="both"/>
        <w:rPr>
          <w:rFonts w:ascii="Times New Roman" w:hAnsi="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2340"/>
        <w:gridCol w:w="2520"/>
        <w:gridCol w:w="2673"/>
      </w:tblGrid>
      <w:tr w:rsidR="00CD3886" w:rsidRPr="005625F6" w:rsidTr="00CD3886">
        <w:tc>
          <w:tcPr>
            <w:tcW w:w="1188" w:type="dxa"/>
            <w:vMerge w:val="restart"/>
          </w:tcPr>
          <w:p w:rsidR="00CD3886" w:rsidRPr="005625F6" w:rsidRDefault="00CD3886" w:rsidP="00CD3886">
            <w:pPr>
              <w:jc w:val="center"/>
              <w:rPr>
                <w:rFonts w:ascii="Times New Roman" w:hAnsi="Times New Roman"/>
                <w:sz w:val="24"/>
                <w:szCs w:val="24"/>
                <w:lang w:val="sr-Latn-CS"/>
              </w:rPr>
            </w:pPr>
            <w:r>
              <w:rPr>
                <w:rFonts w:ascii="Times New Roman" w:hAnsi="Times New Roman"/>
                <w:sz w:val="24"/>
                <w:szCs w:val="24"/>
                <w:lang w:val="sr-Latn-CS"/>
              </w:rPr>
              <w:t>Toplotna snaga podstanice</w:t>
            </w:r>
            <w:r w:rsidRPr="005625F6">
              <w:rPr>
                <w:rFonts w:ascii="Times New Roman" w:hAnsi="Times New Roman"/>
                <w:sz w:val="24"/>
                <w:szCs w:val="24"/>
                <w:lang w:val="sr-Latn-CS"/>
              </w:rPr>
              <w:t xml:space="preserve"> do</w:t>
            </w:r>
          </w:p>
        </w:tc>
        <w:tc>
          <w:tcPr>
            <w:tcW w:w="7533" w:type="dxa"/>
            <w:gridSpan w:val="3"/>
          </w:tcPr>
          <w:p w:rsidR="00CD3886" w:rsidRPr="005625F6" w:rsidRDefault="00CD3886" w:rsidP="00CD3886">
            <w:pPr>
              <w:jc w:val="center"/>
              <w:rPr>
                <w:rFonts w:ascii="Times New Roman" w:hAnsi="Times New Roman"/>
                <w:b/>
                <w:sz w:val="24"/>
                <w:szCs w:val="24"/>
                <w:lang w:val="sr-Latn-CS"/>
              </w:rPr>
            </w:pPr>
            <w:r w:rsidRPr="005625F6">
              <w:rPr>
                <w:rFonts w:ascii="Times New Roman" w:hAnsi="Times New Roman"/>
                <w:b/>
                <w:sz w:val="24"/>
                <w:szCs w:val="24"/>
                <w:lang w:val="sr-Latn-CS"/>
              </w:rPr>
              <w:t>Ukupna dužina (cm) x visina (cm) x dubina (cm)</w:t>
            </w:r>
          </w:p>
        </w:tc>
      </w:tr>
      <w:tr w:rsidR="00CD3886" w:rsidRPr="005625F6" w:rsidTr="00CD3886">
        <w:tc>
          <w:tcPr>
            <w:tcW w:w="1188" w:type="dxa"/>
            <w:vMerge/>
          </w:tcPr>
          <w:p w:rsidR="00CD3886" w:rsidRPr="005625F6" w:rsidRDefault="00CD3886" w:rsidP="00CD3886">
            <w:pPr>
              <w:jc w:val="both"/>
              <w:rPr>
                <w:rFonts w:ascii="Times New Roman" w:hAnsi="Times New Roman"/>
                <w:sz w:val="24"/>
                <w:szCs w:val="24"/>
                <w:lang w:val="sr-Latn-CS"/>
              </w:rPr>
            </w:pPr>
          </w:p>
        </w:tc>
        <w:tc>
          <w:tcPr>
            <w:tcW w:w="4860" w:type="dxa"/>
            <w:gridSpan w:val="2"/>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b/>
                <w:sz w:val="24"/>
                <w:szCs w:val="24"/>
                <w:lang w:val="sr-Latn-CS"/>
              </w:rPr>
              <w:t xml:space="preserve"> Broj grana – grejnih petlji u s</w:t>
            </w:r>
            <w:r>
              <w:rPr>
                <w:rFonts w:ascii="Times New Roman" w:hAnsi="Times New Roman"/>
                <w:b/>
                <w:sz w:val="24"/>
                <w:szCs w:val="24"/>
                <w:lang w:val="sr-Latn-CS"/>
              </w:rPr>
              <w:t>e</w:t>
            </w:r>
            <w:r w:rsidRPr="005625F6">
              <w:rPr>
                <w:rFonts w:ascii="Times New Roman" w:hAnsi="Times New Roman"/>
                <w:b/>
                <w:sz w:val="24"/>
                <w:szCs w:val="24"/>
                <w:lang w:val="sr-Latn-CS"/>
              </w:rPr>
              <w:t>kundaru</w:t>
            </w:r>
          </w:p>
        </w:tc>
        <w:tc>
          <w:tcPr>
            <w:tcW w:w="2673" w:type="dxa"/>
            <w:vMerge w:val="restart"/>
            <w:tcBorders>
              <w:top w:val="single" w:sz="4" w:space="0" w:color="auto"/>
            </w:tcBorders>
          </w:tcPr>
          <w:p w:rsidR="00CD3886" w:rsidRPr="005625F6" w:rsidRDefault="00CD3886" w:rsidP="00CD3886">
            <w:pPr>
              <w:jc w:val="center"/>
              <w:rPr>
                <w:rFonts w:ascii="Times New Roman" w:hAnsi="Times New Roman"/>
                <w:b/>
                <w:sz w:val="24"/>
                <w:szCs w:val="24"/>
                <w:lang w:val="sr-Latn-CS"/>
              </w:rPr>
            </w:pPr>
          </w:p>
          <w:p w:rsidR="00CD3886" w:rsidRPr="005625F6" w:rsidRDefault="00CD3886" w:rsidP="00CD3886">
            <w:pPr>
              <w:jc w:val="center"/>
              <w:rPr>
                <w:rFonts w:ascii="Times New Roman" w:hAnsi="Times New Roman"/>
                <w:b/>
                <w:sz w:val="24"/>
                <w:szCs w:val="24"/>
                <w:lang w:val="sr-Latn-CS"/>
              </w:rPr>
            </w:pPr>
            <w:r w:rsidRPr="005625F6">
              <w:rPr>
                <w:rFonts w:ascii="Times New Roman" w:hAnsi="Times New Roman"/>
                <w:b/>
                <w:sz w:val="24"/>
                <w:szCs w:val="24"/>
                <w:lang w:val="sr-Latn-CS"/>
              </w:rPr>
              <w:t>Veličina za transport*</w:t>
            </w:r>
          </w:p>
        </w:tc>
      </w:tr>
      <w:tr w:rsidR="00CD3886" w:rsidRPr="005625F6" w:rsidTr="00CD3886">
        <w:tc>
          <w:tcPr>
            <w:tcW w:w="1188" w:type="dxa"/>
            <w:vMerge/>
          </w:tcPr>
          <w:p w:rsidR="00CD3886" w:rsidRPr="005625F6" w:rsidRDefault="00CD3886" w:rsidP="00CD3886">
            <w:pPr>
              <w:jc w:val="both"/>
              <w:rPr>
                <w:rFonts w:ascii="Times New Roman" w:hAnsi="Times New Roman"/>
                <w:sz w:val="24"/>
                <w:szCs w:val="24"/>
                <w:lang w:val="sr-Latn-CS"/>
              </w:rPr>
            </w:pPr>
          </w:p>
        </w:tc>
        <w:tc>
          <w:tcPr>
            <w:tcW w:w="2340" w:type="dxa"/>
          </w:tcPr>
          <w:p w:rsidR="00CD3886" w:rsidRPr="005625F6" w:rsidRDefault="00CD3886" w:rsidP="00CD3886">
            <w:pPr>
              <w:jc w:val="center"/>
              <w:rPr>
                <w:rFonts w:ascii="Times New Roman" w:hAnsi="Times New Roman"/>
                <w:b/>
                <w:sz w:val="24"/>
                <w:szCs w:val="24"/>
                <w:lang w:val="sr-Latn-CS"/>
              </w:rPr>
            </w:pPr>
            <w:r w:rsidRPr="005625F6">
              <w:rPr>
                <w:rFonts w:ascii="Times New Roman" w:hAnsi="Times New Roman"/>
                <w:b/>
                <w:sz w:val="24"/>
                <w:szCs w:val="24"/>
                <w:lang w:val="sr-Latn-CS"/>
              </w:rPr>
              <w:t>Sa jednom grejnom petljom</w:t>
            </w:r>
          </w:p>
        </w:tc>
        <w:tc>
          <w:tcPr>
            <w:tcW w:w="2520" w:type="dxa"/>
          </w:tcPr>
          <w:p w:rsidR="00CD3886" w:rsidRPr="005625F6" w:rsidRDefault="00CD3886" w:rsidP="00CD3886">
            <w:pPr>
              <w:jc w:val="center"/>
              <w:rPr>
                <w:rFonts w:ascii="Times New Roman" w:hAnsi="Times New Roman"/>
                <w:b/>
                <w:sz w:val="24"/>
                <w:szCs w:val="24"/>
                <w:lang w:val="sr-Latn-CS"/>
              </w:rPr>
            </w:pPr>
            <w:r w:rsidRPr="005625F6">
              <w:rPr>
                <w:rFonts w:ascii="Times New Roman" w:hAnsi="Times New Roman"/>
                <w:b/>
                <w:sz w:val="24"/>
                <w:szCs w:val="24"/>
                <w:lang w:val="sr-Latn-CS"/>
              </w:rPr>
              <w:t>Dodatna dužina (cm) za dodatnu grejnu petlju</w:t>
            </w:r>
          </w:p>
        </w:tc>
        <w:tc>
          <w:tcPr>
            <w:tcW w:w="2673" w:type="dxa"/>
            <w:vMerge/>
          </w:tcPr>
          <w:p w:rsidR="00CD3886" w:rsidRPr="005625F6" w:rsidRDefault="00CD3886" w:rsidP="00CD3886">
            <w:pPr>
              <w:jc w:val="both"/>
              <w:rPr>
                <w:rFonts w:ascii="Times New Roman" w:hAnsi="Times New Roman"/>
                <w:sz w:val="24"/>
                <w:szCs w:val="24"/>
                <w:lang w:val="sr-Latn-CS"/>
              </w:rPr>
            </w:pP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50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120x100x30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20</w:t>
            </w:r>
          </w:p>
        </w:tc>
        <w:tc>
          <w:tcPr>
            <w:tcW w:w="2673" w:type="dxa"/>
            <w:vMerge w:val="restart"/>
          </w:tcPr>
          <w:p w:rsidR="00CD3886" w:rsidRPr="005625F6" w:rsidRDefault="00CD3886" w:rsidP="00CD3886">
            <w:pPr>
              <w:jc w:val="center"/>
              <w:rPr>
                <w:rFonts w:ascii="Times New Roman" w:hAnsi="Times New Roman"/>
                <w:sz w:val="24"/>
                <w:szCs w:val="24"/>
                <w:lang w:val="sr-Latn-CS"/>
              </w:rPr>
            </w:pPr>
          </w:p>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200x200x100</w:t>
            </w: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200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160x100x30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30</w:t>
            </w:r>
          </w:p>
        </w:tc>
        <w:tc>
          <w:tcPr>
            <w:tcW w:w="2673" w:type="dxa"/>
            <w:vMerge/>
          </w:tcPr>
          <w:p w:rsidR="00CD3886" w:rsidRPr="005625F6" w:rsidRDefault="00CD3886" w:rsidP="00CD3886">
            <w:pPr>
              <w:jc w:val="both"/>
              <w:rPr>
                <w:rFonts w:ascii="Times New Roman" w:hAnsi="Times New Roman"/>
                <w:sz w:val="24"/>
                <w:szCs w:val="24"/>
                <w:lang w:val="sr-Latn-CS"/>
              </w:rPr>
            </w:pP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500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200x150x50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40</w:t>
            </w:r>
          </w:p>
        </w:tc>
        <w:tc>
          <w:tcPr>
            <w:tcW w:w="2673" w:type="dxa"/>
            <w:vMerge/>
          </w:tcPr>
          <w:p w:rsidR="00CD3886" w:rsidRPr="005625F6" w:rsidRDefault="00CD3886" w:rsidP="00CD3886">
            <w:pPr>
              <w:jc w:val="both"/>
              <w:rPr>
                <w:rFonts w:ascii="Times New Roman" w:hAnsi="Times New Roman"/>
                <w:sz w:val="24"/>
                <w:szCs w:val="24"/>
                <w:lang w:val="sr-Latn-CS"/>
              </w:rPr>
            </w:pP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1000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220x180x60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40</w:t>
            </w:r>
          </w:p>
        </w:tc>
        <w:tc>
          <w:tcPr>
            <w:tcW w:w="2673" w:type="dxa"/>
            <w:vMerge w:val="restart"/>
          </w:tcPr>
          <w:p w:rsidR="00CD3886" w:rsidRPr="005625F6" w:rsidRDefault="00CD3886" w:rsidP="00CD3886">
            <w:pPr>
              <w:jc w:val="both"/>
              <w:rPr>
                <w:rFonts w:ascii="Times New Roman" w:hAnsi="Times New Roman"/>
                <w:sz w:val="24"/>
                <w:szCs w:val="24"/>
                <w:lang w:val="sr-Latn-CS"/>
              </w:rPr>
            </w:pPr>
          </w:p>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250x200x100</w:t>
            </w: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1500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250x180x80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50</w:t>
            </w:r>
          </w:p>
        </w:tc>
        <w:tc>
          <w:tcPr>
            <w:tcW w:w="2673" w:type="dxa"/>
            <w:vMerge/>
          </w:tcPr>
          <w:p w:rsidR="00CD3886" w:rsidRPr="005625F6" w:rsidRDefault="00CD3886" w:rsidP="00CD3886">
            <w:pPr>
              <w:jc w:val="both"/>
              <w:rPr>
                <w:rFonts w:ascii="Times New Roman" w:hAnsi="Times New Roman"/>
                <w:sz w:val="24"/>
                <w:szCs w:val="24"/>
                <w:lang w:val="sr-Latn-CS"/>
              </w:rPr>
            </w:pP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2000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270x200x80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50</w:t>
            </w:r>
          </w:p>
        </w:tc>
        <w:tc>
          <w:tcPr>
            <w:tcW w:w="2673" w:type="dxa"/>
            <w:vMerge/>
          </w:tcPr>
          <w:p w:rsidR="00CD3886" w:rsidRPr="005625F6" w:rsidRDefault="00CD3886" w:rsidP="00CD3886">
            <w:pPr>
              <w:jc w:val="both"/>
              <w:rPr>
                <w:rFonts w:ascii="Times New Roman" w:hAnsi="Times New Roman"/>
                <w:sz w:val="24"/>
                <w:szCs w:val="24"/>
                <w:lang w:val="sr-Latn-CS"/>
              </w:rPr>
            </w:pPr>
          </w:p>
        </w:tc>
      </w:tr>
      <w:tr w:rsidR="00CD3886" w:rsidRPr="005625F6" w:rsidTr="00CD3886">
        <w:tc>
          <w:tcPr>
            <w:tcW w:w="1188" w:type="dxa"/>
          </w:tcPr>
          <w:p w:rsidR="00CD3886" w:rsidRPr="005625F6" w:rsidRDefault="00CD3886" w:rsidP="00CD3886">
            <w:pPr>
              <w:jc w:val="right"/>
              <w:rPr>
                <w:rFonts w:ascii="Times New Roman" w:hAnsi="Times New Roman"/>
                <w:sz w:val="24"/>
                <w:szCs w:val="24"/>
                <w:lang w:val="sr-Latn-CS"/>
              </w:rPr>
            </w:pPr>
            <w:r w:rsidRPr="005625F6">
              <w:rPr>
                <w:rFonts w:ascii="Times New Roman" w:hAnsi="Times New Roman"/>
                <w:sz w:val="24"/>
                <w:szCs w:val="24"/>
                <w:lang w:val="sr-Latn-CS"/>
              </w:rPr>
              <w:t>3000 kW</w:t>
            </w:r>
          </w:p>
        </w:tc>
        <w:tc>
          <w:tcPr>
            <w:tcW w:w="234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330x200x90</w:t>
            </w:r>
          </w:p>
        </w:tc>
        <w:tc>
          <w:tcPr>
            <w:tcW w:w="2520" w:type="dxa"/>
          </w:tcPr>
          <w:p w:rsidR="00CD3886" w:rsidRPr="005625F6" w:rsidRDefault="00CD3886" w:rsidP="00CD3886">
            <w:pPr>
              <w:jc w:val="center"/>
              <w:rPr>
                <w:rFonts w:ascii="Times New Roman" w:hAnsi="Times New Roman"/>
                <w:sz w:val="24"/>
                <w:szCs w:val="24"/>
                <w:lang w:val="sr-Latn-CS"/>
              </w:rPr>
            </w:pPr>
            <w:r w:rsidRPr="005625F6">
              <w:rPr>
                <w:rFonts w:ascii="Times New Roman" w:hAnsi="Times New Roman"/>
                <w:sz w:val="24"/>
                <w:szCs w:val="24"/>
                <w:lang w:val="sr-Latn-CS"/>
              </w:rPr>
              <w:t>80</w:t>
            </w:r>
          </w:p>
        </w:tc>
        <w:tc>
          <w:tcPr>
            <w:tcW w:w="2673" w:type="dxa"/>
            <w:vMerge/>
          </w:tcPr>
          <w:p w:rsidR="00CD3886" w:rsidRPr="005625F6" w:rsidRDefault="00CD3886" w:rsidP="00CD3886">
            <w:pPr>
              <w:jc w:val="both"/>
              <w:rPr>
                <w:rFonts w:ascii="Times New Roman" w:hAnsi="Times New Roman"/>
                <w:sz w:val="24"/>
                <w:szCs w:val="24"/>
                <w:lang w:val="sr-Latn-CS"/>
              </w:rPr>
            </w:pPr>
          </w:p>
        </w:tc>
      </w:tr>
    </w:tbl>
    <w:p w:rsidR="00CD3886" w:rsidRPr="006C7D84" w:rsidRDefault="00CD3886" w:rsidP="00CD3886">
      <w:pPr>
        <w:rPr>
          <w:rFonts w:ascii="Times New Roman" w:hAnsi="Times New Roman"/>
          <w:b/>
          <w:sz w:val="24"/>
          <w:szCs w:val="24"/>
        </w:rPr>
      </w:pPr>
    </w:p>
    <w:p w:rsidR="00CD3886" w:rsidRPr="006C7D84" w:rsidRDefault="00CD3886" w:rsidP="00CD3886">
      <w:pPr>
        <w:jc w:val="both"/>
        <w:rPr>
          <w:rFonts w:ascii="Times New Roman" w:hAnsi="Times New Roman"/>
          <w:sz w:val="24"/>
          <w:szCs w:val="24"/>
          <w:lang w:val="sr-Latn-CS"/>
        </w:rPr>
      </w:pPr>
      <w:r w:rsidRPr="006C7D84">
        <w:rPr>
          <w:rFonts w:ascii="Times New Roman" w:hAnsi="Times New Roman"/>
          <w:sz w:val="24"/>
          <w:szCs w:val="24"/>
          <w:lang w:val="sr-Latn-CS"/>
        </w:rPr>
        <w:t>*Zahtev se odnosi na najveći deo, podstanica mora biti deljiva u slučaju da veličina instalacije prelazi maksimalnu veličinu za transport</w:t>
      </w:r>
    </w:p>
    <w:p w:rsidR="00CD3886" w:rsidRPr="006C7D84" w:rsidRDefault="00CD3886" w:rsidP="00CD3886">
      <w:pPr>
        <w:jc w:val="both"/>
        <w:rPr>
          <w:rFonts w:ascii="Times New Roman" w:hAnsi="Times New Roman"/>
          <w:sz w:val="24"/>
          <w:szCs w:val="24"/>
          <w:lang w:val="sr-Latn-CS"/>
        </w:rPr>
      </w:pPr>
    </w:p>
    <w:p w:rsidR="00CD3886" w:rsidRPr="002C480C" w:rsidRDefault="00CD3886" w:rsidP="00CD3886">
      <w:pPr>
        <w:jc w:val="center"/>
        <w:rPr>
          <w:rFonts w:ascii="Times New Roman" w:hAnsi="Times New Roman"/>
          <w:b/>
          <w:sz w:val="24"/>
          <w:szCs w:val="24"/>
          <w:lang w:val="sr-Latn-CS"/>
        </w:rPr>
      </w:pPr>
      <w:r w:rsidRPr="006C7D84">
        <w:rPr>
          <w:rFonts w:ascii="Times New Roman" w:hAnsi="Times New Roman"/>
          <w:b/>
          <w:sz w:val="24"/>
          <w:szCs w:val="24"/>
          <w:lang w:val="sr-Latn-CS"/>
        </w:rPr>
        <w:t>Tabela 1: Maksimalna veličina podstanica</w:t>
      </w:r>
    </w:p>
    <w:p w:rsidR="00CD3886" w:rsidRDefault="00CD3886" w:rsidP="00CD3886">
      <w:pPr>
        <w:jc w:val="both"/>
        <w:rPr>
          <w:lang w:val="sr-Latn-CS"/>
        </w:rPr>
      </w:pPr>
    </w:p>
    <w:p w:rsidR="00CD3886" w:rsidRDefault="00CD3886" w:rsidP="00CD3886">
      <w:pPr>
        <w:jc w:val="both"/>
        <w:rPr>
          <w:rFonts w:ascii="Times New Roman" w:hAnsi="Times New Roman"/>
          <w:sz w:val="24"/>
          <w:szCs w:val="24"/>
          <w:lang w:val="sr-Latn-CS"/>
        </w:rPr>
      </w:pPr>
      <w:r w:rsidRPr="002C480C">
        <w:rPr>
          <w:rFonts w:ascii="Times New Roman" w:hAnsi="Times New Roman"/>
          <w:sz w:val="24"/>
          <w:szCs w:val="24"/>
          <w:lang w:val="sr-Latn-CS"/>
        </w:rPr>
        <w:t>Montažni delovi podstanice će biti dostavljeni u čeličnom okviru, da b</w:t>
      </w:r>
      <w:r w:rsidR="006127EF">
        <w:rPr>
          <w:rFonts w:ascii="Times New Roman" w:hAnsi="Times New Roman"/>
          <w:sz w:val="24"/>
          <w:szCs w:val="24"/>
          <w:lang w:val="sr-Latn-CS"/>
        </w:rPr>
        <w:t>i bili spremni za demontiranje,</w:t>
      </w:r>
      <w:r>
        <w:rPr>
          <w:rFonts w:ascii="Times New Roman" w:hAnsi="Times New Roman"/>
          <w:sz w:val="24"/>
          <w:szCs w:val="24"/>
          <w:lang w:val="sr-Latn-CS"/>
        </w:rPr>
        <w:t xml:space="preserve"> montažu i</w:t>
      </w:r>
      <w:r w:rsidRPr="002C480C">
        <w:rPr>
          <w:rFonts w:ascii="Times New Roman" w:hAnsi="Times New Roman"/>
          <w:sz w:val="24"/>
          <w:szCs w:val="24"/>
          <w:lang w:val="sr-Latn-CS"/>
        </w:rPr>
        <w:t xml:space="preserve"> instalaciju</w:t>
      </w:r>
      <w:r>
        <w:rPr>
          <w:rFonts w:ascii="Times New Roman" w:hAnsi="Times New Roman"/>
          <w:sz w:val="24"/>
          <w:szCs w:val="24"/>
          <w:lang w:val="sr-Latn-CS"/>
        </w:rPr>
        <w:t xml:space="preserve"> na mestu predviđenom na njenu upotrebu</w:t>
      </w:r>
      <w:r w:rsidRPr="002C480C">
        <w:rPr>
          <w:rFonts w:ascii="Times New Roman" w:hAnsi="Times New Roman"/>
          <w:sz w:val="24"/>
          <w:szCs w:val="24"/>
          <w:lang w:val="sr-Latn-CS"/>
        </w:rPr>
        <w:t>.</w:t>
      </w:r>
      <w:r>
        <w:rPr>
          <w:rFonts w:ascii="Times New Roman" w:hAnsi="Times New Roman"/>
          <w:sz w:val="24"/>
          <w:szCs w:val="24"/>
          <w:lang w:val="sr-Latn-CS"/>
        </w:rPr>
        <w:t xml:space="preserve"> Ovo važi za cevne priključke primarne i sekundarne starne , kao i električnog napanaja podstanice.</w:t>
      </w:r>
    </w:p>
    <w:p w:rsidR="00CD3886"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 Priključci primarnog dela podstanice treba da su sa leve ili desne starne podstanice . Priključci na primarnom delu treba da su prirubničkog tipa PN16 bar. Priključci na sekundarnoj starni treba da su gore desno ili gore levo ( suprotno od primarnih priključaka ) . Takođe i ovi priključci treba da su prirubničkog tipa PN16 bar.</w:t>
      </w:r>
    </w:p>
    <w:p w:rsidR="00CD3886" w:rsidRPr="002C480C" w:rsidRDefault="00CD3886" w:rsidP="00CD3886">
      <w:pPr>
        <w:jc w:val="both"/>
        <w:rPr>
          <w:rFonts w:ascii="Times New Roman" w:hAnsi="Times New Roman"/>
          <w:sz w:val="24"/>
          <w:szCs w:val="24"/>
          <w:lang w:val="sr-Latn-CS"/>
        </w:rPr>
      </w:pPr>
      <w:r w:rsidRPr="002C480C">
        <w:rPr>
          <w:rFonts w:ascii="Times New Roman" w:hAnsi="Times New Roman"/>
          <w:sz w:val="24"/>
          <w:szCs w:val="24"/>
          <w:lang w:val="sr-Latn-CS"/>
        </w:rPr>
        <w:t xml:space="preserve"> Kompaktna podstanica do 50kW grejne snage može biti realizovana na osnovu diskrecionog prava ponuđača kao zidna ili podna podstanica sa ’’samostojećom’’ opremom. Podstanice</w:t>
      </w:r>
      <w:r>
        <w:rPr>
          <w:rFonts w:ascii="Times New Roman" w:hAnsi="Times New Roman"/>
          <w:sz w:val="24"/>
          <w:szCs w:val="24"/>
          <w:lang w:val="sr-Latn-CS"/>
        </w:rPr>
        <w:t xml:space="preserve"> koje imaju veću grejnu snagu</w:t>
      </w:r>
      <w:r w:rsidRPr="002C480C">
        <w:rPr>
          <w:rFonts w:ascii="Times New Roman" w:hAnsi="Times New Roman"/>
          <w:sz w:val="24"/>
          <w:szCs w:val="24"/>
          <w:lang w:val="sr-Latn-CS"/>
        </w:rPr>
        <w:t xml:space="preserve"> od 50kW biće montiranje na podu.</w:t>
      </w:r>
    </w:p>
    <w:p w:rsidR="00CD3886" w:rsidRPr="00FB7A94" w:rsidRDefault="00CD3886" w:rsidP="00CD3886">
      <w:pPr>
        <w:jc w:val="both"/>
        <w:rPr>
          <w:rFonts w:ascii="Times New Roman" w:hAnsi="Times New Roman"/>
          <w:sz w:val="24"/>
          <w:szCs w:val="24"/>
          <w:lang w:val="sr-Latn-CS"/>
        </w:rPr>
      </w:pPr>
      <w:r w:rsidRPr="002C480C">
        <w:rPr>
          <w:rFonts w:ascii="Times New Roman" w:hAnsi="Times New Roman"/>
          <w:sz w:val="24"/>
          <w:szCs w:val="24"/>
          <w:lang w:val="sr-Latn-CS"/>
        </w:rPr>
        <w:t>Uređenje podstanice mora biti pogodno za lakši pristup pri održavanju svih delova sa jedne strane. Ovo važi za podstanice napravljene i z</w:t>
      </w:r>
      <w:r w:rsidR="006127EF">
        <w:rPr>
          <w:rFonts w:ascii="Times New Roman" w:hAnsi="Times New Roman"/>
          <w:sz w:val="24"/>
          <w:szCs w:val="24"/>
          <w:lang w:val="sr-Latn-CS"/>
        </w:rPr>
        <w:t>a</w:t>
      </w:r>
      <w:r w:rsidRPr="002C480C">
        <w:rPr>
          <w:rFonts w:ascii="Times New Roman" w:hAnsi="Times New Roman"/>
          <w:sz w:val="24"/>
          <w:szCs w:val="24"/>
          <w:lang w:val="sr-Latn-CS"/>
        </w:rPr>
        <w:t xml:space="preserve"> podno i zidno montiranje.</w:t>
      </w:r>
    </w:p>
    <w:p w:rsidR="00CD3886" w:rsidRDefault="00CD3886" w:rsidP="00CD3886">
      <w:pPr>
        <w:jc w:val="both"/>
        <w:rPr>
          <w:lang w:val="sr-Latn-CS"/>
        </w:rPr>
      </w:pPr>
    </w:p>
    <w:p w:rsidR="00CD3886" w:rsidRDefault="00CD3886" w:rsidP="00CD3886">
      <w:pPr>
        <w:pStyle w:val="ListParagraph"/>
        <w:numPr>
          <w:ilvl w:val="0"/>
          <w:numId w:val="4"/>
        </w:numPr>
        <w:ind w:left="0" w:firstLine="0"/>
        <w:rPr>
          <w:rFonts w:ascii="Times New Roman" w:hAnsi="Times New Roman"/>
          <w:b/>
          <w:sz w:val="28"/>
          <w:szCs w:val="28"/>
          <w:lang w:val="sr-Latn-CS"/>
        </w:rPr>
      </w:pPr>
      <w:r w:rsidRPr="00FB7A94">
        <w:rPr>
          <w:rFonts w:ascii="Times New Roman" w:hAnsi="Times New Roman"/>
          <w:b/>
          <w:sz w:val="28"/>
          <w:szCs w:val="28"/>
          <w:lang w:val="sr-Latn-CS"/>
        </w:rPr>
        <w:t>Dostava podstanica</w:t>
      </w:r>
    </w:p>
    <w:p w:rsidR="00CD3886" w:rsidRPr="00FB7A94" w:rsidRDefault="00CD3886" w:rsidP="00CD3886">
      <w:pPr>
        <w:pStyle w:val="ListParagraph"/>
        <w:ind w:left="0"/>
        <w:rPr>
          <w:rFonts w:ascii="Times New Roman" w:hAnsi="Times New Roman"/>
          <w:b/>
          <w:sz w:val="28"/>
          <w:szCs w:val="28"/>
          <w:lang w:val="sr-Latn-CS"/>
        </w:rPr>
      </w:pPr>
    </w:p>
    <w:p w:rsidR="00CD3886" w:rsidRPr="00FB7A94" w:rsidRDefault="00CD3886" w:rsidP="00CD3886">
      <w:pPr>
        <w:jc w:val="both"/>
        <w:rPr>
          <w:rFonts w:ascii="Times New Roman" w:hAnsi="Times New Roman"/>
          <w:sz w:val="24"/>
          <w:szCs w:val="24"/>
          <w:lang w:val="sr-Latn-CS"/>
        </w:rPr>
      </w:pPr>
      <w:r w:rsidRPr="00FB7A94">
        <w:rPr>
          <w:rFonts w:ascii="Times New Roman" w:hAnsi="Times New Roman"/>
          <w:sz w:val="24"/>
          <w:szCs w:val="24"/>
          <w:lang w:val="sr-Latn-CS"/>
        </w:rPr>
        <w:t>Svaka kompaktna podstanica mora biti dostavljena sa jednom:</w:t>
      </w:r>
    </w:p>
    <w:p w:rsidR="00CD3886" w:rsidRPr="00FB7A94" w:rsidRDefault="00CD3886" w:rsidP="00CD3886">
      <w:pPr>
        <w:numPr>
          <w:ilvl w:val="0"/>
          <w:numId w:val="3"/>
        </w:numPr>
        <w:jc w:val="both"/>
        <w:rPr>
          <w:rFonts w:ascii="Times New Roman" w:hAnsi="Times New Roman"/>
          <w:sz w:val="24"/>
          <w:szCs w:val="24"/>
          <w:lang w:val="sr-Latn-CS"/>
        </w:rPr>
      </w:pPr>
      <w:r w:rsidRPr="00FB7A94">
        <w:rPr>
          <w:rFonts w:ascii="Times New Roman" w:hAnsi="Times New Roman"/>
          <w:sz w:val="24"/>
          <w:szCs w:val="24"/>
          <w:lang w:val="sr-Latn-CS"/>
        </w:rPr>
        <w:t>adresnom oznakom koja definiše lokaciju gde će se podstanica instalirati</w:t>
      </w:r>
    </w:p>
    <w:p w:rsidR="00CD3886" w:rsidRPr="00FB7A94" w:rsidRDefault="00CD3886" w:rsidP="00CD3886">
      <w:pPr>
        <w:numPr>
          <w:ilvl w:val="0"/>
          <w:numId w:val="3"/>
        </w:numPr>
        <w:jc w:val="both"/>
        <w:rPr>
          <w:rFonts w:ascii="Times New Roman" w:hAnsi="Times New Roman"/>
          <w:sz w:val="24"/>
          <w:szCs w:val="24"/>
          <w:lang w:val="sr-Latn-CS"/>
        </w:rPr>
      </w:pPr>
      <w:r w:rsidRPr="00FB7A94">
        <w:rPr>
          <w:rFonts w:ascii="Times New Roman" w:hAnsi="Times New Roman"/>
          <w:sz w:val="24"/>
          <w:szCs w:val="24"/>
          <w:lang w:val="sr-Latn-CS"/>
        </w:rPr>
        <w:lastRenderedPageBreak/>
        <w:t>jedno uputstvo za upotrebu</w:t>
      </w:r>
    </w:p>
    <w:p w:rsidR="00CD3886" w:rsidRPr="00FB7A94" w:rsidRDefault="00CD3886" w:rsidP="00CD3886">
      <w:pPr>
        <w:numPr>
          <w:ilvl w:val="0"/>
          <w:numId w:val="3"/>
        </w:numPr>
        <w:jc w:val="both"/>
        <w:rPr>
          <w:rFonts w:ascii="Times New Roman" w:hAnsi="Times New Roman"/>
          <w:sz w:val="24"/>
          <w:szCs w:val="24"/>
          <w:lang w:val="sr-Latn-CS"/>
        </w:rPr>
      </w:pPr>
      <w:r w:rsidRPr="00FB7A94">
        <w:rPr>
          <w:rFonts w:ascii="Times New Roman" w:hAnsi="Times New Roman"/>
          <w:sz w:val="24"/>
          <w:szCs w:val="24"/>
          <w:lang w:val="sr-Latn-CS"/>
        </w:rPr>
        <w:t>jednu shemu</w:t>
      </w:r>
    </w:p>
    <w:p w:rsidR="00CD3886" w:rsidRPr="00FB7A94" w:rsidRDefault="00CD3886" w:rsidP="00CD3886">
      <w:pPr>
        <w:jc w:val="both"/>
        <w:rPr>
          <w:rFonts w:ascii="Times New Roman" w:hAnsi="Times New Roman"/>
          <w:sz w:val="24"/>
          <w:szCs w:val="24"/>
          <w:lang w:val="sr-Latn-CS"/>
        </w:rPr>
      </w:pPr>
    </w:p>
    <w:p w:rsidR="00CD3886" w:rsidRPr="00FB7A94" w:rsidRDefault="00CD3886" w:rsidP="00CD3886">
      <w:pPr>
        <w:jc w:val="both"/>
        <w:rPr>
          <w:rFonts w:ascii="Times New Roman" w:hAnsi="Times New Roman"/>
          <w:sz w:val="24"/>
          <w:szCs w:val="24"/>
          <w:lang w:val="sr-Latn-CS"/>
        </w:rPr>
      </w:pPr>
      <w:r w:rsidRPr="00FB7A94">
        <w:rPr>
          <w:rFonts w:ascii="Times New Roman" w:hAnsi="Times New Roman"/>
          <w:sz w:val="24"/>
          <w:szCs w:val="24"/>
          <w:lang w:val="sr-Latn-CS"/>
        </w:rPr>
        <w:t>Podstanica će biti dostavljena u zapečaćenoj plastičnoj foliji, sa uokvirenim sand</w:t>
      </w:r>
      <w:r w:rsidR="006127EF">
        <w:rPr>
          <w:rFonts w:ascii="Times New Roman" w:hAnsi="Times New Roman"/>
          <w:sz w:val="24"/>
          <w:szCs w:val="24"/>
          <w:lang w:val="sr-Latn-CS"/>
        </w:rPr>
        <w:t>ukom ili sličnim pakovanjem i</w:t>
      </w:r>
      <w:r w:rsidRPr="00FB7A94">
        <w:rPr>
          <w:rFonts w:ascii="Times New Roman" w:hAnsi="Times New Roman"/>
          <w:sz w:val="24"/>
          <w:szCs w:val="24"/>
          <w:lang w:val="sr-Latn-CS"/>
        </w:rPr>
        <w:t xml:space="preserve"> kompletnom insta</w:t>
      </w:r>
      <w:r>
        <w:rPr>
          <w:rFonts w:ascii="Times New Roman" w:hAnsi="Times New Roman"/>
          <w:sz w:val="24"/>
          <w:szCs w:val="24"/>
          <w:lang w:val="sr-Latn-CS"/>
        </w:rPr>
        <w:t>lacionom dokumentacijom. Sita hvatača nečistoća</w:t>
      </w:r>
      <w:r w:rsidRPr="00FB7A94">
        <w:rPr>
          <w:rFonts w:ascii="Times New Roman" w:hAnsi="Times New Roman"/>
          <w:sz w:val="24"/>
          <w:szCs w:val="24"/>
          <w:lang w:val="sr-Latn-CS"/>
        </w:rPr>
        <w:t xml:space="preserve"> će bit</w:t>
      </w:r>
      <w:r>
        <w:rPr>
          <w:rFonts w:ascii="Times New Roman" w:hAnsi="Times New Roman"/>
          <w:sz w:val="24"/>
          <w:szCs w:val="24"/>
          <w:lang w:val="sr-Latn-CS"/>
        </w:rPr>
        <w:t>i očišćeni i krajevi priključnih</w:t>
      </w:r>
      <w:r w:rsidRPr="00FB7A94">
        <w:rPr>
          <w:rFonts w:ascii="Times New Roman" w:hAnsi="Times New Roman"/>
          <w:sz w:val="24"/>
          <w:szCs w:val="24"/>
          <w:lang w:val="sr-Latn-CS"/>
        </w:rPr>
        <w:t xml:space="preserve"> ventila pokriveni plastičnim zatvaračima.</w:t>
      </w:r>
      <w:r>
        <w:rPr>
          <w:rFonts w:ascii="Times New Roman" w:hAnsi="Times New Roman"/>
          <w:sz w:val="24"/>
          <w:szCs w:val="24"/>
          <w:lang w:val="sr-Latn-CS"/>
        </w:rPr>
        <w:t xml:space="preserve"> Izvođač radova na izradi toplotnih podstanica  ( Ponuđač ) je u obavezi da sve podstanice i druge elemente dostavi u magacin  Investitora ( F – co Pirot ,  JKP „Gradska toplana“ Pirot   ) .</w:t>
      </w:r>
    </w:p>
    <w:p w:rsidR="00CD3886" w:rsidRDefault="00CD3886" w:rsidP="00CD3886">
      <w:pPr>
        <w:jc w:val="both"/>
        <w:rPr>
          <w:lang w:val="sr-Latn-CS"/>
        </w:rPr>
      </w:pPr>
    </w:p>
    <w:p w:rsidR="00CD3886" w:rsidRDefault="00CD3886" w:rsidP="00CD3886">
      <w:pPr>
        <w:jc w:val="both"/>
        <w:rPr>
          <w:lang w:val="sr-Latn-CS"/>
        </w:rPr>
      </w:pPr>
    </w:p>
    <w:p w:rsidR="00CD3886" w:rsidRDefault="00CD3886" w:rsidP="00CD3886">
      <w:pPr>
        <w:pStyle w:val="ListParagraph"/>
        <w:numPr>
          <w:ilvl w:val="0"/>
          <w:numId w:val="4"/>
        </w:numPr>
        <w:ind w:left="0" w:firstLine="0"/>
        <w:rPr>
          <w:rFonts w:ascii="Times New Roman" w:hAnsi="Times New Roman"/>
          <w:b/>
          <w:sz w:val="28"/>
          <w:szCs w:val="28"/>
          <w:lang w:val="sr-Latn-CS"/>
        </w:rPr>
      </w:pPr>
      <w:r>
        <w:rPr>
          <w:rFonts w:ascii="Times New Roman" w:hAnsi="Times New Roman"/>
          <w:b/>
          <w:sz w:val="28"/>
          <w:szCs w:val="28"/>
          <w:lang w:val="sr-Latn-CS"/>
        </w:rPr>
        <w:t xml:space="preserve"> Postavljanje i puštanje u rad </w:t>
      </w:r>
    </w:p>
    <w:p w:rsidR="00CD3886" w:rsidRPr="00FB7A94" w:rsidRDefault="00CD3886" w:rsidP="00CD3886">
      <w:pPr>
        <w:pStyle w:val="ListParagraph"/>
        <w:ind w:left="0"/>
        <w:rPr>
          <w:rFonts w:ascii="Times New Roman" w:hAnsi="Times New Roman"/>
          <w:b/>
          <w:sz w:val="28"/>
          <w:szCs w:val="28"/>
          <w:lang w:val="sr-Latn-CS"/>
        </w:rPr>
      </w:pPr>
    </w:p>
    <w:p w:rsidR="00CD3886" w:rsidRPr="00BA6FE8" w:rsidRDefault="00CD3886" w:rsidP="00CD3886">
      <w:pPr>
        <w:jc w:val="both"/>
        <w:rPr>
          <w:rFonts w:ascii="Times New Roman" w:hAnsi="Times New Roman"/>
          <w:sz w:val="24"/>
          <w:szCs w:val="24"/>
          <w:lang w:val="sr-Latn-CS"/>
        </w:rPr>
      </w:pPr>
      <w:r>
        <w:rPr>
          <w:rFonts w:ascii="Times New Roman" w:hAnsi="Times New Roman"/>
          <w:sz w:val="24"/>
          <w:szCs w:val="24"/>
          <w:lang w:val="sr-Latn-CS"/>
        </w:rPr>
        <w:t>Izvođač radova na izradi toplotnih podstanica  će obezbediti prisusutvo svojih stručnih ljudi prilkom puštanja podstanice i svih njenih delova u rad .U toku perioda izvođenja</w:t>
      </w:r>
      <w:r w:rsidRPr="00FB7A94">
        <w:rPr>
          <w:rFonts w:ascii="Times New Roman" w:hAnsi="Times New Roman"/>
          <w:sz w:val="24"/>
          <w:szCs w:val="24"/>
          <w:lang w:val="sr-Latn-CS"/>
        </w:rPr>
        <w:t xml:space="preserve"> radova</w:t>
      </w:r>
      <w:r>
        <w:rPr>
          <w:rFonts w:ascii="Times New Roman" w:hAnsi="Times New Roman"/>
          <w:sz w:val="24"/>
          <w:szCs w:val="24"/>
          <w:lang w:val="sr-Latn-CS"/>
        </w:rPr>
        <w:t xml:space="preserve"> na montaži podstanica Investitor će dogovoriti  sa  proizvođačem podstanica  datum</w:t>
      </w:r>
      <w:r w:rsidRPr="00FB7A94">
        <w:rPr>
          <w:rFonts w:ascii="Times New Roman" w:hAnsi="Times New Roman"/>
          <w:sz w:val="24"/>
          <w:szCs w:val="24"/>
          <w:lang w:val="sr-Latn-CS"/>
        </w:rPr>
        <w:t xml:space="preserve"> puštanja podstanice u rad.</w:t>
      </w:r>
    </w:p>
    <w:p w:rsidR="00CD3886" w:rsidRDefault="00CD3886" w:rsidP="00CD3886">
      <w:pPr>
        <w:jc w:val="both"/>
        <w:rPr>
          <w:lang w:val="sr-Latn-CS"/>
        </w:rPr>
      </w:pPr>
    </w:p>
    <w:p w:rsidR="00CD3886" w:rsidRPr="00BA6FE8" w:rsidRDefault="00CD3886" w:rsidP="00CD3886">
      <w:pPr>
        <w:pStyle w:val="ListParagraph"/>
        <w:numPr>
          <w:ilvl w:val="0"/>
          <w:numId w:val="4"/>
        </w:numPr>
        <w:ind w:left="0" w:firstLine="0"/>
        <w:rPr>
          <w:rFonts w:ascii="Times New Roman" w:hAnsi="Times New Roman"/>
          <w:b/>
          <w:sz w:val="28"/>
          <w:szCs w:val="28"/>
          <w:lang w:val="sr-Latn-CS"/>
        </w:rPr>
      </w:pPr>
      <w:r w:rsidRPr="00BA6FE8">
        <w:rPr>
          <w:rFonts w:ascii="Times New Roman" w:hAnsi="Times New Roman"/>
          <w:b/>
          <w:sz w:val="28"/>
          <w:szCs w:val="28"/>
          <w:lang w:val="sr-Latn-CS"/>
        </w:rPr>
        <w:t xml:space="preserve"> Garancije</w:t>
      </w:r>
    </w:p>
    <w:p w:rsidR="00CD3886" w:rsidRPr="00BA6FE8" w:rsidRDefault="00CD3886" w:rsidP="00CD3886">
      <w:pPr>
        <w:pStyle w:val="ListParagraph"/>
        <w:ind w:left="0"/>
        <w:rPr>
          <w:rFonts w:ascii="Times New Roman" w:hAnsi="Times New Roman"/>
          <w:b/>
          <w:sz w:val="24"/>
          <w:szCs w:val="24"/>
          <w:lang w:val="sr-Latn-CS"/>
        </w:rPr>
      </w:pPr>
    </w:p>
    <w:p w:rsidR="00CD3886" w:rsidRPr="00BA6FE8" w:rsidRDefault="00CD3886" w:rsidP="00B24AD8">
      <w:pPr>
        <w:pStyle w:val="ListParagraph"/>
        <w:numPr>
          <w:ilvl w:val="0"/>
          <w:numId w:val="8"/>
        </w:numPr>
        <w:jc w:val="both"/>
        <w:rPr>
          <w:rFonts w:ascii="Times New Roman" w:hAnsi="Times New Roman"/>
          <w:b/>
          <w:vanish/>
          <w:sz w:val="24"/>
          <w:szCs w:val="24"/>
          <w:lang w:val="sr-Latn-CS"/>
        </w:rPr>
      </w:pPr>
    </w:p>
    <w:p w:rsidR="00CD3886" w:rsidRPr="00BA6FE8" w:rsidRDefault="00CD3886" w:rsidP="00B24AD8">
      <w:pPr>
        <w:pStyle w:val="ListParagraph"/>
        <w:numPr>
          <w:ilvl w:val="0"/>
          <w:numId w:val="8"/>
        </w:numPr>
        <w:jc w:val="both"/>
        <w:rPr>
          <w:rFonts w:ascii="Times New Roman" w:hAnsi="Times New Roman"/>
          <w:b/>
          <w:vanish/>
          <w:sz w:val="24"/>
          <w:szCs w:val="24"/>
          <w:lang w:val="sr-Latn-CS"/>
        </w:rPr>
      </w:pPr>
    </w:p>
    <w:p w:rsidR="00CD3886" w:rsidRPr="00BA6FE8" w:rsidRDefault="00CD3886" w:rsidP="00B24AD8">
      <w:pPr>
        <w:pStyle w:val="ListParagraph"/>
        <w:numPr>
          <w:ilvl w:val="0"/>
          <w:numId w:val="8"/>
        </w:numPr>
        <w:jc w:val="both"/>
        <w:rPr>
          <w:rFonts w:ascii="Times New Roman" w:hAnsi="Times New Roman"/>
          <w:b/>
          <w:vanish/>
          <w:sz w:val="24"/>
          <w:szCs w:val="24"/>
          <w:lang w:val="sr-Latn-CS"/>
        </w:rPr>
      </w:pPr>
    </w:p>
    <w:p w:rsidR="00CD3886" w:rsidRPr="00BA6FE8" w:rsidRDefault="00CD3886" w:rsidP="00B24AD8">
      <w:pPr>
        <w:pStyle w:val="ListParagraph"/>
        <w:numPr>
          <w:ilvl w:val="0"/>
          <w:numId w:val="8"/>
        </w:numPr>
        <w:jc w:val="both"/>
        <w:rPr>
          <w:rFonts w:ascii="Times New Roman" w:hAnsi="Times New Roman"/>
          <w:b/>
          <w:vanish/>
          <w:sz w:val="24"/>
          <w:szCs w:val="24"/>
          <w:lang w:val="sr-Latn-CS"/>
        </w:rPr>
      </w:pPr>
    </w:p>
    <w:p w:rsidR="00CD3886" w:rsidRPr="00BA6FE8" w:rsidRDefault="00CD3886" w:rsidP="00B24AD8">
      <w:pPr>
        <w:pStyle w:val="ListParagraph"/>
        <w:numPr>
          <w:ilvl w:val="0"/>
          <w:numId w:val="8"/>
        </w:numPr>
        <w:jc w:val="both"/>
        <w:rPr>
          <w:rFonts w:ascii="Times New Roman" w:hAnsi="Times New Roman"/>
          <w:b/>
          <w:vanish/>
          <w:sz w:val="24"/>
          <w:szCs w:val="24"/>
          <w:lang w:val="sr-Latn-CS"/>
        </w:rPr>
      </w:pPr>
    </w:p>
    <w:p w:rsidR="00CD3886" w:rsidRPr="00BA6FE8" w:rsidRDefault="00CD3886" w:rsidP="00B24AD8">
      <w:pPr>
        <w:pStyle w:val="ListParagraph"/>
        <w:numPr>
          <w:ilvl w:val="0"/>
          <w:numId w:val="8"/>
        </w:numPr>
        <w:jc w:val="both"/>
        <w:rPr>
          <w:rFonts w:ascii="Times New Roman" w:hAnsi="Times New Roman"/>
          <w:b/>
          <w:vanish/>
          <w:sz w:val="24"/>
          <w:szCs w:val="24"/>
          <w:lang w:val="sr-Latn-CS"/>
        </w:rPr>
      </w:pPr>
    </w:p>
    <w:p w:rsidR="00CD3886" w:rsidRPr="00BA6FE8" w:rsidRDefault="00CD3886" w:rsidP="00B24AD8">
      <w:pPr>
        <w:pStyle w:val="ListParagraph"/>
        <w:numPr>
          <w:ilvl w:val="1"/>
          <w:numId w:val="8"/>
        </w:numPr>
        <w:jc w:val="both"/>
        <w:rPr>
          <w:rFonts w:ascii="Times New Roman" w:hAnsi="Times New Roman"/>
          <w:b/>
          <w:sz w:val="24"/>
          <w:szCs w:val="24"/>
          <w:lang w:val="sr-Latn-CS"/>
        </w:rPr>
      </w:pPr>
      <w:r w:rsidRPr="00BA6FE8">
        <w:rPr>
          <w:rFonts w:ascii="Times New Roman" w:hAnsi="Times New Roman"/>
          <w:b/>
          <w:sz w:val="24"/>
          <w:szCs w:val="24"/>
          <w:lang w:val="sr-Latn-CS"/>
        </w:rPr>
        <w:t xml:space="preserve"> Početak i trajanje garantnog perioda   </w:t>
      </w:r>
    </w:p>
    <w:p w:rsidR="00CD3886" w:rsidRPr="00BA6FE8" w:rsidRDefault="00CD3886" w:rsidP="00CD3886">
      <w:pPr>
        <w:jc w:val="both"/>
        <w:rPr>
          <w:rFonts w:ascii="Times New Roman" w:hAnsi="Times New Roman"/>
          <w:sz w:val="24"/>
          <w:szCs w:val="24"/>
          <w:lang w:val="sr-Latn-CS"/>
        </w:rPr>
      </w:pPr>
      <w:r w:rsidRPr="00BA6FE8">
        <w:rPr>
          <w:rFonts w:ascii="Times New Roman" w:hAnsi="Times New Roman"/>
          <w:sz w:val="24"/>
          <w:szCs w:val="24"/>
          <w:lang w:val="sr-Latn-CS"/>
        </w:rPr>
        <w:t>Trajanje garantnog perioda je naglašeno u usl</w:t>
      </w:r>
      <w:r>
        <w:rPr>
          <w:rFonts w:ascii="Times New Roman" w:hAnsi="Times New Roman"/>
          <w:sz w:val="24"/>
          <w:szCs w:val="24"/>
          <w:lang w:val="sr-Latn-CS"/>
        </w:rPr>
        <w:t xml:space="preserve">ovima ugovora i traje min. </w:t>
      </w:r>
      <w:r w:rsidR="006127EF">
        <w:rPr>
          <w:rFonts w:ascii="Times New Roman" w:hAnsi="Times New Roman"/>
          <w:sz w:val="24"/>
          <w:szCs w:val="24"/>
          <w:lang w:val="sr-Latn-CS"/>
        </w:rPr>
        <w:t>dve godine</w:t>
      </w:r>
      <w:r>
        <w:rPr>
          <w:rFonts w:ascii="Times New Roman" w:hAnsi="Times New Roman"/>
          <w:sz w:val="24"/>
          <w:szCs w:val="24"/>
          <w:lang w:val="sr-Latn-CS"/>
        </w:rPr>
        <w:t>.</w:t>
      </w:r>
      <w:r w:rsidRPr="00BA6FE8">
        <w:rPr>
          <w:rFonts w:ascii="Times New Roman" w:hAnsi="Times New Roman"/>
          <w:sz w:val="24"/>
          <w:szCs w:val="24"/>
          <w:lang w:val="sr-Latn-CS"/>
        </w:rPr>
        <w:t xml:space="preserve"> Garantni period počinje od datuma kada je</w:t>
      </w:r>
      <w:r>
        <w:rPr>
          <w:rFonts w:ascii="Times New Roman" w:hAnsi="Times New Roman"/>
          <w:sz w:val="24"/>
          <w:szCs w:val="24"/>
          <w:lang w:val="sr-Latn-CS"/>
        </w:rPr>
        <w:t xml:space="preserve"> podstanica  stavljena u rad.</w:t>
      </w:r>
    </w:p>
    <w:p w:rsidR="00CD3886" w:rsidRPr="00BA6FE8" w:rsidRDefault="00CD3886" w:rsidP="00CD3886">
      <w:pPr>
        <w:jc w:val="both"/>
        <w:rPr>
          <w:rFonts w:ascii="Times New Roman" w:hAnsi="Times New Roman"/>
          <w:sz w:val="24"/>
          <w:szCs w:val="24"/>
          <w:lang w:val="sr-Latn-CS"/>
        </w:rPr>
      </w:pPr>
    </w:p>
    <w:p w:rsidR="00CD3886" w:rsidRPr="00BA6FE8" w:rsidRDefault="00CD3886" w:rsidP="00B24AD8">
      <w:pPr>
        <w:pStyle w:val="ListParagraph"/>
        <w:numPr>
          <w:ilvl w:val="1"/>
          <w:numId w:val="8"/>
        </w:numPr>
        <w:jc w:val="both"/>
        <w:rPr>
          <w:rFonts w:ascii="Times New Roman" w:hAnsi="Times New Roman"/>
          <w:b/>
          <w:sz w:val="24"/>
          <w:szCs w:val="24"/>
          <w:lang w:val="sr-Latn-CS"/>
        </w:rPr>
      </w:pPr>
      <w:r w:rsidRPr="00BA6FE8">
        <w:rPr>
          <w:rFonts w:ascii="Times New Roman" w:hAnsi="Times New Roman"/>
          <w:b/>
          <w:sz w:val="24"/>
          <w:szCs w:val="24"/>
          <w:lang w:val="sr-Latn-CS"/>
        </w:rPr>
        <w:t xml:space="preserve">Pokrivenost garancije   </w:t>
      </w:r>
    </w:p>
    <w:p w:rsidR="00CD3886" w:rsidRPr="00BA6FE8" w:rsidRDefault="00CD3886" w:rsidP="00CD3886">
      <w:pPr>
        <w:jc w:val="both"/>
        <w:rPr>
          <w:rFonts w:ascii="Times New Roman" w:hAnsi="Times New Roman"/>
          <w:sz w:val="24"/>
          <w:szCs w:val="24"/>
          <w:lang w:val="sr-Latn-CS"/>
        </w:rPr>
      </w:pPr>
      <w:r w:rsidRPr="00BA6FE8">
        <w:rPr>
          <w:rFonts w:ascii="Times New Roman" w:hAnsi="Times New Roman"/>
          <w:sz w:val="24"/>
          <w:szCs w:val="24"/>
          <w:lang w:val="sr-Latn-CS"/>
        </w:rPr>
        <w:t>Garancija pokriva obim ugovorene nabavke</w:t>
      </w:r>
      <w:r>
        <w:rPr>
          <w:rFonts w:ascii="Times New Roman" w:hAnsi="Times New Roman"/>
          <w:sz w:val="24"/>
          <w:szCs w:val="24"/>
          <w:lang w:val="sr-Latn-CS"/>
        </w:rPr>
        <w:t>. U slučaju da je I</w:t>
      </w:r>
      <w:r w:rsidRPr="00BA6FE8">
        <w:rPr>
          <w:rFonts w:ascii="Times New Roman" w:hAnsi="Times New Roman"/>
          <w:sz w:val="24"/>
          <w:szCs w:val="24"/>
          <w:lang w:val="sr-Latn-CS"/>
        </w:rPr>
        <w:t>zvođač radova obavezan da instalira materijale koje će dostaviti poslodavac</w:t>
      </w:r>
      <w:r>
        <w:rPr>
          <w:rFonts w:ascii="Times New Roman" w:hAnsi="Times New Roman"/>
          <w:sz w:val="24"/>
          <w:szCs w:val="24"/>
          <w:lang w:val="sr-Latn-CS"/>
        </w:rPr>
        <w:t xml:space="preserve"> ( </w:t>
      </w:r>
      <w:r w:rsidR="006127EF">
        <w:rPr>
          <w:rFonts w:ascii="Times New Roman" w:hAnsi="Times New Roman"/>
          <w:sz w:val="24"/>
          <w:szCs w:val="24"/>
          <w:lang w:val="sr-Latn-CS"/>
        </w:rPr>
        <w:t>dva</w:t>
      </w:r>
      <w:r>
        <w:rPr>
          <w:rFonts w:ascii="Times New Roman" w:hAnsi="Times New Roman"/>
          <w:sz w:val="24"/>
          <w:szCs w:val="24"/>
          <w:lang w:val="sr-Latn-CS"/>
        </w:rPr>
        <w:t xml:space="preserve"> kom. kalorimetara ) , garancija I</w:t>
      </w:r>
      <w:r w:rsidRPr="00BA6FE8">
        <w:rPr>
          <w:rFonts w:ascii="Times New Roman" w:hAnsi="Times New Roman"/>
          <w:sz w:val="24"/>
          <w:szCs w:val="24"/>
          <w:lang w:val="sr-Latn-CS"/>
        </w:rPr>
        <w:t>zvođača radova pokriva samo instalaciju.</w:t>
      </w:r>
    </w:p>
    <w:p w:rsidR="00CD3886" w:rsidRDefault="00CD3886" w:rsidP="00CD3886">
      <w:pPr>
        <w:jc w:val="both"/>
        <w:rPr>
          <w:b/>
          <w:lang w:val="sr-Latn-CS"/>
        </w:rPr>
      </w:pPr>
    </w:p>
    <w:p w:rsidR="00CD3886" w:rsidRDefault="00CD3886" w:rsidP="00CD3886">
      <w:pPr>
        <w:jc w:val="both"/>
        <w:rPr>
          <w:b/>
          <w:lang w:val="sr-Latn-CS"/>
        </w:rPr>
      </w:pPr>
    </w:p>
    <w:p w:rsidR="00CD3886" w:rsidRDefault="00CD3886" w:rsidP="00CD3886">
      <w:pPr>
        <w:pStyle w:val="ListParagraph"/>
        <w:numPr>
          <w:ilvl w:val="0"/>
          <w:numId w:val="4"/>
        </w:numPr>
        <w:ind w:left="0" w:firstLine="0"/>
        <w:rPr>
          <w:rFonts w:ascii="Times New Roman" w:hAnsi="Times New Roman"/>
          <w:b/>
          <w:sz w:val="28"/>
          <w:szCs w:val="28"/>
          <w:lang w:val="sr-Latn-CS"/>
        </w:rPr>
      </w:pPr>
      <w:r w:rsidRPr="00F925A0">
        <w:rPr>
          <w:rFonts w:ascii="Times New Roman" w:hAnsi="Times New Roman"/>
          <w:b/>
          <w:sz w:val="28"/>
          <w:szCs w:val="28"/>
          <w:lang w:val="sr-Latn-CS"/>
        </w:rPr>
        <w:t xml:space="preserve">Norme, standardi i sertifikati   </w:t>
      </w:r>
    </w:p>
    <w:p w:rsidR="00CD3886" w:rsidRPr="00F925A0" w:rsidRDefault="00CD3886" w:rsidP="00CD3886">
      <w:pPr>
        <w:pStyle w:val="ListParagraph"/>
        <w:ind w:left="0"/>
        <w:rPr>
          <w:rFonts w:ascii="Times New Roman" w:hAnsi="Times New Roman"/>
          <w:b/>
          <w:sz w:val="28"/>
          <w:szCs w:val="28"/>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 EN 10216  </w:t>
      </w:r>
      <w:r>
        <w:rPr>
          <w:rFonts w:ascii="Times New Roman" w:hAnsi="Times New Roman"/>
          <w:sz w:val="24"/>
          <w:szCs w:val="24"/>
          <w:lang w:val="sr-Latn-CS"/>
        </w:rPr>
        <w:t xml:space="preserve">      B</w:t>
      </w:r>
      <w:r w:rsidRPr="00F925A0">
        <w:rPr>
          <w:rFonts w:ascii="Times New Roman" w:hAnsi="Times New Roman"/>
          <w:sz w:val="24"/>
          <w:szCs w:val="24"/>
          <w:lang w:val="sr-Latn-CS"/>
        </w:rPr>
        <w:t>ešavn</w:t>
      </w:r>
      <w:r>
        <w:rPr>
          <w:rFonts w:ascii="Times New Roman" w:hAnsi="Times New Roman"/>
          <w:sz w:val="24"/>
          <w:szCs w:val="24"/>
          <w:lang w:val="sr-Latn-CS"/>
        </w:rPr>
        <w:t>e čelične cevi za opremu pod pritiskom</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 EN 10217  </w:t>
      </w:r>
      <w:r>
        <w:rPr>
          <w:rFonts w:ascii="Times New Roman" w:hAnsi="Times New Roman"/>
          <w:sz w:val="24"/>
          <w:szCs w:val="24"/>
          <w:lang w:val="sr-Latn-CS"/>
        </w:rPr>
        <w:t xml:space="preserve"> Z</w:t>
      </w:r>
      <w:r w:rsidRPr="00F925A0">
        <w:rPr>
          <w:rFonts w:ascii="Times New Roman" w:hAnsi="Times New Roman"/>
          <w:sz w:val="24"/>
          <w:szCs w:val="24"/>
          <w:lang w:val="sr-Latn-CS"/>
        </w:rPr>
        <w:t>avaren</w:t>
      </w:r>
      <w:r>
        <w:rPr>
          <w:rFonts w:ascii="Times New Roman" w:hAnsi="Times New Roman"/>
          <w:sz w:val="24"/>
          <w:szCs w:val="24"/>
          <w:lang w:val="sr-Latn-CS"/>
        </w:rPr>
        <w:t>e čelične cevi za opremu pod pritiskom</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10220       </w:t>
      </w:r>
      <w:r w:rsidRPr="00F925A0">
        <w:rPr>
          <w:rFonts w:ascii="Times New Roman" w:hAnsi="Times New Roman"/>
          <w:sz w:val="24"/>
          <w:szCs w:val="24"/>
          <w:lang w:val="sr-Latn-CS"/>
        </w:rPr>
        <w:t xml:space="preserve">Bešavne i zavarene čelične cevi – Opšte tabele dimenzija i masa po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jedinici dužine.</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1057          </w:t>
      </w:r>
      <w:r w:rsidRPr="00F925A0">
        <w:rPr>
          <w:rFonts w:ascii="Times New Roman" w:hAnsi="Times New Roman"/>
          <w:sz w:val="24"/>
          <w:szCs w:val="24"/>
          <w:lang w:val="sr-Latn-CS"/>
        </w:rPr>
        <w:t xml:space="preserve">Bakar i bakarne legure – bešavne, okrugle bakarne cevi za vodu i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gas u sanitarnoj i grejnoj primeni</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1092-1     </w:t>
      </w:r>
      <w:r w:rsidRPr="00F925A0">
        <w:rPr>
          <w:rFonts w:ascii="Times New Roman" w:hAnsi="Times New Roman"/>
          <w:sz w:val="24"/>
          <w:szCs w:val="24"/>
          <w:lang w:val="sr-Latn-CS"/>
        </w:rPr>
        <w:t xml:space="preserve"> Prirubnice i njihovi spojevi – kružne prirubnice za cevi, ventili,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spojnice i dodaci – Deo 1: čelične prirubnice, određene po PN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standardu</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1151          Pumpe - </w:t>
      </w:r>
      <w:r w:rsidRPr="00F925A0">
        <w:rPr>
          <w:rFonts w:ascii="Times New Roman" w:hAnsi="Times New Roman"/>
          <w:sz w:val="24"/>
          <w:szCs w:val="24"/>
          <w:lang w:val="sr-Latn-CS"/>
        </w:rPr>
        <w:t xml:space="preserve"> rotodinamične pumpe </w:t>
      </w:r>
      <w:r>
        <w:rPr>
          <w:rFonts w:ascii="Times New Roman" w:hAnsi="Times New Roman"/>
          <w:sz w:val="24"/>
          <w:szCs w:val="24"/>
          <w:lang w:val="sr-Latn-CS"/>
        </w:rPr>
        <w:t xml:space="preserve">- </w:t>
      </w:r>
      <w:r w:rsidRPr="00F925A0">
        <w:rPr>
          <w:rFonts w:ascii="Times New Roman" w:hAnsi="Times New Roman"/>
          <w:sz w:val="24"/>
          <w:szCs w:val="24"/>
          <w:lang w:val="sr-Latn-CS"/>
        </w:rPr>
        <w:t>cir</w:t>
      </w:r>
      <w:r>
        <w:rPr>
          <w:rFonts w:ascii="Times New Roman" w:hAnsi="Times New Roman"/>
          <w:sz w:val="24"/>
          <w:szCs w:val="24"/>
          <w:lang w:val="sr-Latn-CS"/>
        </w:rPr>
        <w:t>kulacione pumpe ulazne snage ne veće od</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                                   200 W za</w:t>
      </w:r>
      <w:r w:rsidRPr="00F925A0">
        <w:rPr>
          <w:rFonts w:ascii="Times New Roman" w:hAnsi="Times New Roman"/>
          <w:sz w:val="24"/>
          <w:szCs w:val="24"/>
          <w:lang w:val="sr-Latn-CS"/>
        </w:rPr>
        <w:t xml:space="preserve"> instalacije</w:t>
      </w:r>
      <w:r>
        <w:rPr>
          <w:rFonts w:ascii="Times New Roman" w:hAnsi="Times New Roman"/>
          <w:sz w:val="24"/>
          <w:szCs w:val="24"/>
          <w:lang w:val="sr-Latn-CS"/>
        </w:rPr>
        <w:t xml:space="preserve"> grejanja</w:t>
      </w:r>
      <w:r w:rsidRPr="00F925A0">
        <w:rPr>
          <w:rFonts w:ascii="Times New Roman" w:hAnsi="Times New Roman"/>
          <w:sz w:val="24"/>
          <w:szCs w:val="24"/>
          <w:lang w:val="sr-Latn-CS"/>
        </w:rPr>
        <w:t xml:space="preserve"> i instalacije tople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vode u domaćinstvima – zahtevi, testiranje, obeležavanje</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12170        </w:t>
      </w:r>
      <w:r w:rsidRPr="00F925A0">
        <w:rPr>
          <w:rFonts w:ascii="Times New Roman" w:hAnsi="Times New Roman"/>
          <w:sz w:val="24"/>
          <w:szCs w:val="24"/>
          <w:lang w:val="sr-Latn-CS"/>
        </w:rPr>
        <w:t xml:space="preserve">Grejni sistemi u zgradama – procedura za pripremu dokumentacije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uvažavajući rad, održavanje i upotrebu – grejni sistemi zahtevaju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obučenog operatera</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  EN 12723        P</w:t>
      </w:r>
      <w:r w:rsidRPr="00F925A0">
        <w:rPr>
          <w:rFonts w:ascii="Times New Roman" w:hAnsi="Times New Roman"/>
          <w:sz w:val="24"/>
          <w:szCs w:val="24"/>
          <w:lang w:val="sr-Latn-CS"/>
        </w:rPr>
        <w:t>umpe</w:t>
      </w:r>
      <w:r>
        <w:rPr>
          <w:rFonts w:ascii="Times New Roman" w:hAnsi="Times New Roman"/>
          <w:sz w:val="24"/>
          <w:szCs w:val="24"/>
          <w:lang w:val="sr-Latn-CS"/>
        </w:rPr>
        <w:t xml:space="preserve"> za te</w:t>
      </w:r>
      <w:r>
        <w:rPr>
          <w:rFonts w:ascii="Times New Roman" w:hAnsi="Times New Roman"/>
          <w:sz w:val="24"/>
          <w:szCs w:val="24"/>
        </w:rPr>
        <w:t>č</w:t>
      </w:r>
      <w:r>
        <w:rPr>
          <w:rFonts w:ascii="Times New Roman" w:hAnsi="Times New Roman"/>
          <w:sz w:val="24"/>
          <w:szCs w:val="24"/>
          <w:lang w:val="sr-Latn-CS"/>
        </w:rPr>
        <w:t>nosti</w:t>
      </w:r>
      <w:r w:rsidRPr="00F925A0">
        <w:rPr>
          <w:rFonts w:ascii="Times New Roman" w:hAnsi="Times New Roman"/>
          <w:sz w:val="24"/>
          <w:szCs w:val="24"/>
          <w:lang w:val="sr-Latn-CS"/>
        </w:rPr>
        <w:t xml:space="preserve"> – opšti pojmovi za pumpe i instalacije – definicije,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količina; pisani simboli i jedinice.</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1982          </w:t>
      </w:r>
      <w:r w:rsidRPr="00F925A0">
        <w:rPr>
          <w:rFonts w:ascii="Times New Roman" w:hAnsi="Times New Roman"/>
          <w:sz w:val="24"/>
          <w:szCs w:val="24"/>
          <w:lang w:val="sr-Latn-CS"/>
        </w:rPr>
        <w:t>Bakar i bakarne legure – šipke i odlivci.</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305            </w:t>
      </w:r>
      <w:r w:rsidRPr="00F925A0">
        <w:rPr>
          <w:rFonts w:ascii="Times New Roman" w:hAnsi="Times New Roman"/>
          <w:sz w:val="24"/>
          <w:szCs w:val="24"/>
          <w:lang w:val="sr-Latn-CS"/>
        </w:rPr>
        <w:t xml:space="preserve"> Izmenjivači toplote.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lastRenderedPageBreak/>
        <w:t>SRPS EN 764             Oprema pod</w:t>
      </w:r>
      <w:r w:rsidRPr="00F925A0">
        <w:rPr>
          <w:rFonts w:ascii="Times New Roman" w:hAnsi="Times New Roman"/>
          <w:sz w:val="24"/>
          <w:szCs w:val="24"/>
          <w:lang w:val="sr-Latn-CS"/>
        </w:rPr>
        <w:t xml:space="preserve"> pritisak</w:t>
      </w:r>
      <w:r>
        <w:rPr>
          <w:rFonts w:ascii="Times New Roman" w:hAnsi="Times New Roman"/>
          <w:sz w:val="24"/>
          <w:szCs w:val="24"/>
          <w:lang w:val="sr-Latn-CS"/>
        </w:rPr>
        <w:t>om</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w:t>
      </w:r>
      <w:r w:rsidRPr="00F925A0">
        <w:rPr>
          <w:rFonts w:ascii="Times New Roman" w:hAnsi="Times New Roman"/>
          <w:sz w:val="24"/>
          <w:szCs w:val="24"/>
          <w:lang w:val="sr-Latn-CS"/>
        </w:rPr>
        <w:t xml:space="preserve"> EN 822 </w:t>
      </w:r>
      <w:r>
        <w:rPr>
          <w:rFonts w:ascii="Times New Roman" w:hAnsi="Times New Roman"/>
          <w:sz w:val="24"/>
          <w:szCs w:val="24"/>
          <w:lang w:val="sr-Latn-CS"/>
        </w:rPr>
        <w:t xml:space="preserve">            P</w:t>
      </w:r>
      <w:r w:rsidRPr="00F925A0">
        <w:rPr>
          <w:rFonts w:ascii="Times New Roman" w:hAnsi="Times New Roman"/>
          <w:sz w:val="24"/>
          <w:szCs w:val="24"/>
          <w:lang w:val="sr-Latn-CS"/>
        </w:rPr>
        <w:t>roizvodi za</w:t>
      </w:r>
      <w:r>
        <w:rPr>
          <w:rFonts w:ascii="Times New Roman" w:hAnsi="Times New Roman"/>
          <w:sz w:val="24"/>
          <w:szCs w:val="24"/>
          <w:lang w:val="sr-Latn-CS"/>
        </w:rPr>
        <w:t xml:space="preserve"> toplotnu izolaciju </w:t>
      </w:r>
      <w:r w:rsidRPr="00F925A0">
        <w:rPr>
          <w:rFonts w:ascii="Times New Roman" w:hAnsi="Times New Roman"/>
          <w:sz w:val="24"/>
          <w:szCs w:val="24"/>
          <w:lang w:val="sr-Latn-CS"/>
        </w:rPr>
        <w:t xml:space="preserve"> izgradnju aplikacija – utvrđivanje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dužine i širine.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 EN 823            Proizvodi za toplotnu izolacioni</w:t>
      </w:r>
      <w:r w:rsidRPr="00F925A0">
        <w:rPr>
          <w:rFonts w:ascii="Times New Roman" w:hAnsi="Times New Roman"/>
          <w:sz w:val="24"/>
          <w:szCs w:val="24"/>
          <w:lang w:val="sr-Latn-CS"/>
        </w:rPr>
        <w:t xml:space="preserve"> za izgradnju aplikacija –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utvrđivanje debljine.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 EN 837                Manometri</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rPr>
          <w:rFonts w:ascii="Times New Roman" w:hAnsi="Times New Roman"/>
          <w:sz w:val="24"/>
          <w:szCs w:val="24"/>
          <w:lang w:val="sr-Latn-CS"/>
        </w:rPr>
      </w:pPr>
      <w:r>
        <w:rPr>
          <w:rFonts w:ascii="Times New Roman" w:hAnsi="Times New Roman"/>
          <w:sz w:val="24"/>
          <w:szCs w:val="24"/>
          <w:lang w:val="sr-Latn-CS"/>
        </w:rPr>
        <w:t>SRPS</w:t>
      </w:r>
      <w:r w:rsidRPr="00F925A0">
        <w:rPr>
          <w:rFonts w:ascii="Times New Roman" w:hAnsi="Times New Roman"/>
          <w:sz w:val="24"/>
          <w:szCs w:val="24"/>
          <w:lang w:val="sr-Latn-CS"/>
        </w:rPr>
        <w:t xml:space="preserve"> EN </w:t>
      </w:r>
      <w:r w:rsidRPr="00A542B5">
        <w:rPr>
          <w:rFonts w:ascii="Times New Roman" w:hAnsi="Times New Roman"/>
          <w:sz w:val="24"/>
          <w:szCs w:val="24"/>
          <w:lang w:val="sr-Latn-CS"/>
        </w:rPr>
        <w:t>ISO 4032</w:t>
      </w:r>
      <w:r>
        <w:rPr>
          <w:rFonts w:ascii="Times New Roman" w:hAnsi="Times New Roman"/>
          <w:sz w:val="24"/>
          <w:szCs w:val="24"/>
          <w:lang w:val="sr-Latn-CS"/>
        </w:rPr>
        <w:t xml:space="preserve">      Šestrostane navrtke, tip</w:t>
      </w:r>
      <w:r w:rsidRPr="00F925A0">
        <w:rPr>
          <w:rFonts w:ascii="Times New Roman" w:hAnsi="Times New Roman"/>
          <w:sz w:val="24"/>
          <w:szCs w:val="24"/>
          <w:lang w:val="sr-Latn-CS"/>
        </w:rPr>
        <w:t xml:space="preserve"> 1 – Kvalitet proizvoda A i B </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sidRPr="00F925A0">
        <w:rPr>
          <w:rFonts w:ascii="Times New Roman" w:hAnsi="Times New Roman"/>
          <w:sz w:val="24"/>
          <w:szCs w:val="24"/>
          <w:lang w:val="sr-Latn-CS"/>
        </w:rPr>
        <w:t>(ISO 4032:1999)</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  EN ISO 8497    Toplotna</w:t>
      </w:r>
      <w:r w:rsidRPr="00F925A0">
        <w:rPr>
          <w:rFonts w:ascii="Times New Roman" w:hAnsi="Times New Roman"/>
          <w:sz w:val="24"/>
          <w:szCs w:val="24"/>
          <w:lang w:val="sr-Latn-CS"/>
        </w:rPr>
        <w:t xml:space="preserve"> izolacija – utvrđivanje stabilnog stanja odlika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termalne transmisije termalne izolacije za kružne cevi.</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E DIN 19226 T1           Kontrolna tehnologija.</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1434              </w:t>
      </w:r>
      <w:r w:rsidRPr="00F925A0">
        <w:rPr>
          <w:rFonts w:ascii="Times New Roman" w:hAnsi="Times New Roman"/>
          <w:sz w:val="24"/>
          <w:szCs w:val="24"/>
          <w:lang w:val="sr-Latn-CS"/>
        </w:rPr>
        <w:t>Merači toplote.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61000           </w:t>
      </w:r>
      <w:r w:rsidRPr="00F925A0">
        <w:rPr>
          <w:rFonts w:ascii="Times New Roman" w:hAnsi="Times New Roman"/>
          <w:sz w:val="24"/>
          <w:szCs w:val="24"/>
          <w:lang w:val="sr-Latn-CS"/>
        </w:rPr>
        <w:t xml:space="preserve"> Elektromagnetna kompatibilnost (EMK)</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61800-3        </w:t>
      </w:r>
      <w:r w:rsidRPr="00F925A0">
        <w:rPr>
          <w:rFonts w:ascii="Times New Roman" w:hAnsi="Times New Roman"/>
          <w:sz w:val="24"/>
          <w:szCs w:val="24"/>
          <w:lang w:val="sr-Latn-CS"/>
        </w:rPr>
        <w:t xml:space="preserve"> Podesiva brzina sistema električnog napajanja – Deo 3: EMK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proizvodni standard uključujući specifične test metode.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E</w:t>
      </w:r>
      <w:r>
        <w:rPr>
          <w:rFonts w:ascii="Times New Roman" w:hAnsi="Times New Roman"/>
          <w:sz w:val="24"/>
          <w:szCs w:val="24"/>
          <w:lang w:val="sr-Latn-CS"/>
        </w:rPr>
        <w:t xml:space="preserve">N 729                </w:t>
      </w:r>
      <w:r w:rsidRPr="00F925A0">
        <w:rPr>
          <w:rFonts w:ascii="Times New Roman" w:hAnsi="Times New Roman"/>
          <w:sz w:val="24"/>
          <w:szCs w:val="24"/>
          <w:lang w:val="sr-Latn-CS"/>
        </w:rPr>
        <w:t xml:space="preserve">Zahtevi kvaliteta pri zavarivanju – fuziono zavarivanje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metalnih materijala.</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1148:2012  </w:t>
      </w:r>
      <w:r w:rsidRPr="00F925A0">
        <w:rPr>
          <w:rFonts w:ascii="Times New Roman" w:hAnsi="Times New Roman"/>
          <w:sz w:val="24"/>
          <w:szCs w:val="24"/>
          <w:lang w:val="sr-Latn-CS"/>
        </w:rPr>
        <w:t xml:space="preserve"> Izmenjivači toplote – voda na vodu izmenjivač toplote za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daljinsko grejanje – procedure testiranja za uspostavljanje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podataka o izvršenju zadataka.</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305:2012     </w:t>
      </w:r>
      <w:r w:rsidRPr="00F925A0">
        <w:rPr>
          <w:rFonts w:ascii="Times New Roman" w:hAnsi="Times New Roman"/>
          <w:sz w:val="24"/>
          <w:szCs w:val="24"/>
          <w:lang w:val="sr-Latn-CS"/>
        </w:rPr>
        <w:t>Izmenjivači toplote</w:t>
      </w:r>
      <w:r>
        <w:rPr>
          <w:rFonts w:ascii="Times New Roman" w:hAnsi="Times New Roman"/>
          <w:sz w:val="24"/>
          <w:szCs w:val="24"/>
          <w:lang w:val="sr-Latn-CS"/>
        </w:rPr>
        <w:t xml:space="preserve"> – definicije performansi</w:t>
      </w:r>
      <w:r w:rsidRPr="00F925A0">
        <w:rPr>
          <w:rFonts w:ascii="Times New Roman" w:hAnsi="Times New Roman"/>
          <w:sz w:val="24"/>
          <w:szCs w:val="24"/>
          <w:lang w:val="sr-Latn-CS"/>
        </w:rPr>
        <w:t xml:space="preserve"> izmenjivača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toplote i opšte procedure testiranja za uspostavljanje rada svih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izmenjivača toplote.</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306 :2012    </w:t>
      </w:r>
      <w:r w:rsidRPr="00F925A0">
        <w:rPr>
          <w:rFonts w:ascii="Times New Roman" w:hAnsi="Times New Roman"/>
          <w:sz w:val="24"/>
          <w:szCs w:val="24"/>
          <w:lang w:val="sr-Latn-CS"/>
        </w:rPr>
        <w:t xml:space="preserve">Izmenjivači toplote – metode merenja parametara neophodnih </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                               za utvrđivanje perfirmansi</w:t>
      </w:r>
      <w:r w:rsidRPr="00F925A0">
        <w:rPr>
          <w:rFonts w:ascii="Times New Roman" w:hAnsi="Times New Roman"/>
          <w:sz w:val="24"/>
          <w:szCs w:val="24"/>
          <w:lang w:val="sr-Latn-CS"/>
        </w:rPr>
        <w:t>.</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IEC 60034</w:t>
      </w:r>
      <w:r>
        <w:rPr>
          <w:rFonts w:ascii="Times New Roman" w:hAnsi="Times New Roman"/>
          <w:sz w:val="24"/>
          <w:szCs w:val="24"/>
          <w:lang w:val="sr-Latn-CS"/>
        </w:rPr>
        <w:t xml:space="preserve"> - 1        Rotacione</w:t>
      </w:r>
      <w:r w:rsidRPr="00F925A0">
        <w:rPr>
          <w:rFonts w:ascii="Times New Roman" w:hAnsi="Times New Roman"/>
          <w:sz w:val="24"/>
          <w:szCs w:val="24"/>
          <w:lang w:val="sr-Latn-CS"/>
        </w:rPr>
        <w:t xml:space="preserve"> električne mašine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IEC 60034-6    </w:t>
      </w:r>
      <w:r>
        <w:rPr>
          <w:rFonts w:ascii="Times New Roman" w:hAnsi="Times New Roman"/>
          <w:sz w:val="24"/>
          <w:szCs w:val="24"/>
          <w:lang w:val="sr-Latn-CS"/>
        </w:rPr>
        <w:t xml:space="preserve">Rotacione električne mašine -  </w:t>
      </w:r>
      <w:r w:rsidRPr="00F925A0">
        <w:rPr>
          <w:rFonts w:ascii="Times New Roman" w:hAnsi="Times New Roman"/>
          <w:sz w:val="24"/>
          <w:szCs w:val="24"/>
          <w:lang w:val="sr-Latn-CS"/>
        </w:rPr>
        <w:t>Metode hlađenja</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IEC 60034-7    </w:t>
      </w:r>
      <w:r>
        <w:rPr>
          <w:rFonts w:ascii="Times New Roman" w:hAnsi="Times New Roman"/>
          <w:sz w:val="24"/>
          <w:szCs w:val="24"/>
          <w:lang w:val="sr-Latn-CS"/>
        </w:rPr>
        <w:t xml:space="preserve">       Rotacione električne mašine -</w:t>
      </w:r>
      <w:r w:rsidRPr="00F925A0">
        <w:rPr>
          <w:rFonts w:ascii="Times New Roman" w:hAnsi="Times New Roman"/>
          <w:sz w:val="24"/>
          <w:szCs w:val="24"/>
          <w:lang w:val="sr-Latn-CS"/>
        </w:rPr>
        <w:t xml:space="preserve"> Klasifikacija tipova konstrukcije, </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 xml:space="preserve">       rasopredi postavljanja i položaj priključne kutije</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IEC 60034-9    </w:t>
      </w:r>
      <w:r>
        <w:rPr>
          <w:rFonts w:ascii="Times New Roman" w:hAnsi="Times New Roman"/>
          <w:sz w:val="24"/>
          <w:szCs w:val="24"/>
          <w:lang w:val="sr-Latn-CS"/>
        </w:rPr>
        <w:t xml:space="preserve">Rotacione električne mašine  Granične vrednosti </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  IEC 60038            Standardni naponi</w:t>
      </w:r>
      <w:r w:rsidRPr="00F925A0">
        <w:rPr>
          <w:rFonts w:ascii="Times New Roman" w:hAnsi="Times New Roman"/>
          <w:sz w:val="24"/>
          <w:szCs w:val="24"/>
          <w:lang w:val="sr-Latn-CS"/>
        </w:rPr>
        <w:t xml:space="preserve"> po IEC standardu</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rPr>
          <w:rFonts w:ascii="Times New Roman" w:hAnsi="Times New Roman"/>
          <w:sz w:val="24"/>
          <w:szCs w:val="24"/>
          <w:lang w:val="sr-Latn-CS"/>
        </w:rPr>
      </w:pPr>
      <w:r>
        <w:rPr>
          <w:rFonts w:ascii="Times New Roman" w:hAnsi="Times New Roman"/>
          <w:sz w:val="24"/>
          <w:szCs w:val="24"/>
          <w:lang w:val="sr-Latn-CS"/>
        </w:rPr>
        <w:t xml:space="preserve">SRPS EN60034  </w:t>
      </w:r>
      <w:r w:rsidRPr="00F925A0">
        <w:rPr>
          <w:rFonts w:ascii="Times New Roman" w:hAnsi="Times New Roman"/>
          <w:sz w:val="24"/>
          <w:szCs w:val="24"/>
          <w:lang w:val="sr-Latn-CS"/>
        </w:rPr>
        <w:t>IEC 60072Rotacione električne maš</w:t>
      </w:r>
      <w:r>
        <w:rPr>
          <w:rFonts w:ascii="Times New Roman" w:hAnsi="Times New Roman"/>
          <w:sz w:val="24"/>
          <w:szCs w:val="24"/>
          <w:lang w:val="sr-Latn-CS"/>
        </w:rPr>
        <w:t xml:space="preserve">ine. Dimenzije i izlazne serije za rotacione </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 xml:space="preserve">   električne mašine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IEC 60085           </w:t>
      </w:r>
      <w:r>
        <w:rPr>
          <w:rFonts w:ascii="Times New Roman" w:hAnsi="Times New Roman"/>
          <w:sz w:val="24"/>
          <w:szCs w:val="24"/>
          <w:lang w:val="sr-Latn-CS"/>
        </w:rPr>
        <w:t xml:space="preserve">  Termička procena i </w:t>
      </w:r>
      <w:r w:rsidRPr="00F925A0">
        <w:rPr>
          <w:rFonts w:ascii="Times New Roman" w:hAnsi="Times New Roman"/>
          <w:sz w:val="24"/>
          <w:szCs w:val="24"/>
          <w:lang w:val="sr-Latn-CS"/>
        </w:rPr>
        <w:t>klasifikacija električne izolacije.</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IEC 60099-1       Odvodnici prekomernog napona – Deo 1: Ovodnici prekomernog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napona sa nelinearnim otpornicima za sisteme sa naizmeničnom </w:t>
      </w:r>
    </w:p>
    <w:p w:rsidR="00CD3886" w:rsidRPr="00F925A0" w:rsidRDefault="00CD3886" w:rsidP="00CD3886">
      <w:pPr>
        <w:jc w:val="both"/>
        <w:rPr>
          <w:rFonts w:ascii="Times New Roman" w:hAnsi="Times New Roman"/>
          <w:sz w:val="24"/>
          <w:szCs w:val="24"/>
          <w:lang w:val="sr-Latn-CS"/>
        </w:rPr>
      </w:pPr>
      <w:r w:rsidRPr="00F925A0">
        <w:rPr>
          <w:rFonts w:ascii="Times New Roman" w:hAnsi="Times New Roman"/>
          <w:sz w:val="24"/>
          <w:szCs w:val="24"/>
          <w:lang w:val="sr-Latn-CS"/>
        </w:rPr>
        <w:t xml:space="preserve"> strujom</w:t>
      </w:r>
      <w:r>
        <w:rPr>
          <w:rFonts w:ascii="Times New Roman" w:hAnsi="Times New Roman"/>
          <w:sz w:val="24"/>
          <w:szCs w:val="24"/>
          <w:lang w:val="sr-Latn-CS"/>
        </w:rPr>
        <w:t xml:space="preserve"> za zaštitu od prenapona</w:t>
      </w: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lastRenderedPageBreak/>
        <w:t xml:space="preserve">SRPS </w:t>
      </w:r>
      <w:r w:rsidRPr="00F925A0">
        <w:rPr>
          <w:rFonts w:ascii="Times New Roman" w:hAnsi="Times New Roman"/>
          <w:sz w:val="24"/>
          <w:szCs w:val="24"/>
          <w:lang w:val="sr-Latn-CS"/>
        </w:rPr>
        <w:t>IEC 60529            Nivoi zaštite koje pruža kućište (IP kod)</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IEC 60584-1Referentne funkcije i tolerancije za termo parove </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IEC 60721            </w:t>
      </w:r>
      <w:r>
        <w:rPr>
          <w:rFonts w:ascii="Times New Roman" w:hAnsi="Times New Roman"/>
          <w:sz w:val="24"/>
          <w:szCs w:val="24"/>
          <w:lang w:val="sr-Latn-CS"/>
        </w:rPr>
        <w:t xml:space="preserve">  Klasifikacija uslova okoline</w:t>
      </w:r>
      <w:r w:rsidRPr="00F925A0">
        <w:rPr>
          <w:rFonts w:ascii="Times New Roman" w:hAnsi="Times New Roman"/>
          <w:sz w:val="24"/>
          <w:szCs w:val="24"/>
          <w:lang w:val="sr-Latn-CS"/>
        </w:rPr>
        <w:t>.</w:t>
      </w:r>
    </w:p>
    <w:p w:rsidR="00CD3886" w:rsidRPr="00F925A0" w:rsidRDefault="00CD3886" w:rsidP="00CD3886">
      <w:pPr>
        <w:jc w:val="both"/>
        <w:rPr>
          <w:rFonts w:ascii="Times New Roman" w:hAnsi="Times New Roman"/>
          <w:sz w:val="24"/>
          <w:szCs w:val="24"/>
          <w:lang w:val="sr-Latn-CS"/>
        </w:rPr>
      </w:pPr>
    </w:p>
    <w:p w:rsidR="00CD3886"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 EN</w:t>
      </w:r>
      <w:r w:rsidRPr="00F925A0">
        <w:rPr>
          <w:rFonts w:ascii="Times New Roman" w:hAnsi="Times New Roman"/>
          <w:sz w:val="24"/>
          <w:szCs w:val="24"/>
          <w:lang w:val="sr-Latn-CS"/>
        </w:rPr>
        <w:t xml:space="preserve"> 60751             Industrijski platinski </w:t>
      </w:r>
      <w:r>
        <w:rPr>
          <w:rFonts w:ascii="Times New Roman" w:hAnsi="Times New Roman"/>
          <w:sz w:val="24"/>
          <w:szCs w:val="24"/>
          <w:lang w:val="sr-Latn-CS"/>
        </w:rPr>
        <w:t>termometri i platinski temperaturni</w:t>
      </w:r>
      <w:r w:rsidRPr="00F925A0">
        <w:rPr>
          <w:rFonts w:ascii="Times New Roman" w:hAnsi="Times New Roman"/>
          <w:sz w:val="24"/>
          <w:szCs w:val="24"/>
          <w:lang w:val="sr-Latn-CS"/>
        </w:rPr>
        <w:t xml:space="preserve"> senzori.</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SRPS</w:t>
      </w:r>
      <w:r w:rsidRPr="00F925A0">
        <w:rPr>
          <w:rFonts w:ascii="Times New Roman" w:hAnsi="Times New Roman"/>
          <w:sz w:val="24"/>
          <w:szCs w:val="24"/>
          <w:lang w:val="sr-Latn-CS"/>
        </w:rPr>
        <w:t xml:space="preserve"> EN 1717        Zaštita </w:t>
      </w:r>
      <w:r>
        <w:rPr>
          <w:rFonts w:ascii="Times New Roman" w:hAnsi="Times New Roman"/>
          <w:sz w:val="24"/>
          <w:szCs w:val="24"/>
          <w:lang w:val="sr-Latn-CS"/>
        </w:rPr>
        <w:t>protiv zagađenja</w:t>
      </w:r>
      <w:r w:rsidRPr="00F925A0">
        <w:rPr>
          <w:rFonts w:ascii="Times New Roman" w:hAnsi="Times New Roman"/>
          <w:sz w:val="24"/>
          <w:szCs w:val="24"/>
          <w:lang w:val="sr-Latn-CS"/>
        </w:rPr>
        <w:t xml:space="preserve"> vode</w:t>
      </w:r>
      <w:r>
        <w:rPr>
          <w:rFonts w:ascii="Times New Roman" w:hAnsi="Times New Roman"/>
          <w:sz w:val="24"/>
          <w:szCs w:val="24"/>
          <w:lang w:val="sr-Latn-CS"/>
        </w:rPr>
        <w:t xml:space="preserve"> za piće ucevovodima</w:t>
      </w:r>
      <w:r w:rsidRPr="00F925A0">
        <w:rPr>
          <w:rFonts w:ascii="Times New Roman" w:hAnsi="Times New Roman"/>
          <w:sz w:val="24"/>
          <w:szCs w:val="24"/>
          <w:lang w:val="sr-Latn-CS"/>
        </w:rPr>
        <w:t>.</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w:t>
      </w:r>
      <w:r w:rsidRPr="00F925A0">
        <w:rPr>
          <w:rFonts w:ascii="Times New Roman" w:hAnsi="Times New Roman"/>
          <w:sz w:val="24"/>
          <w:szCs w:val="24"/>
          <w:lang w:val="sr-Latn-CS"/>
        </w:rPr>
        <w:t xml:space="preserve"> EN 12828       Siguronosna oprema za toplu vodu u grejnim sistemima</w:t>
      </w:r>
    </w:p>
    <w:p w:rsidR="00CD3886" w:rsidRPr="00F925A0" w:rsidRDefault="00CD3886" w:rsidP="00CD3886">
      <w:pPr>
        <w:jc w:val="both"/>
        <w:rPr>
          <w:rFonts w:ascii="Times New Roman" w:hAnsi="Times New Roman"/>
          <w:sz w:val="24"/>
          <w:szCs w:val="24"/>
          <w:lang w:val="sr-Latn-CS"/>
        </w:rPr>
      </w:pPr>
    </w:p>
    <w:p w:rsidR="00CD3886" w:rsidRPr="00F925A0"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SRPS EN ISO 9346            </w:t>
      </w:r>
      <w:r w:rsidRPr="00F925A0">
        <w:rPr>
          <w:rFonts w:ascii="Times New Roman" w:hAnsi="Times New Roman"/>
          <w:sz w:val="24"/>
          <w:szCs w:val="24"/>
          <w:lang w:val="sr-Latn-CS"/>
        </w:rPr>
        <w:t>Prenošenje toplote i vlage u zgradama</w:t>
      </w:r>
    </w:p>
    <w:p w:rsidR="00CD3886" w:rsidRDefault="00CD3886" w:rsidP="00CD3886">
      <w:pPr>
        <w:jc w:val="both"/>
        <w:rPr>
          <w:b/>
          <w:lang w:val="sr-Latn-CS"/>
        </w:rPr>
      </w:pPr>
    </w:p>
    <w:p w:rsidR="00CD3886" w:rsidRDefault="00CD3886" w:rsidP="00CD3886">
      <w:pPr>
        <w:jc w:val="both"/>
        <w:rPr>
          <w:b/>
          <w:lang w:val="sr-Latn-CS"/>
        </w:rPr>
      </w:pPr>
    </w:p>
    <w:p w:rsidR="00CD3886" w:rsidRDefault="00CD3886" w:rsidP="00CD3886">
      <w:pPr>
        <w:pStyle w:val="ListParagraph"/>
        <w:numPr>
          <w:ilvl w:val="0"/>
          <w:numId w:val="4"/>
        </w:numPr>
        <w:ind w:left="0" w:firstLine="0"/>
        <w:rPr>
          <w:rFonts w:ascii="Times New Roman" w:hAnsi="Times New Roman"/>
          <w:b/>
          <w:sz w:val="28"/>
          <w:szCs w:val="28"/>
          <w:lang w:val="sr-Latn-CS"/>
        </w:rPr>
      </w:pPr>
      <w:r w:rsidRPr="00D63FE4">
        <w:rPr>
          <w:rFonts w:ascii="Times New Roman" w:hAnsi="Times New Roman"/>
          <w:b/>
          <w:sz w:val="28"/>
          <w:szCs w:val="28"/>
          <w:lang w:val="sr-Latn-CS"/>
        </w:rPr>
        <w:t>Obuka zaposlenih kadrova</w:t>
      </w:r>
    </w:p>
    <w:p w:rsidR="00CD3886" w:rsidRPr="00D63FE4" w:rsidRDefault="00CD3886" w:rsidP="00CD3886">
      <w:pPr>
        <w:pStyle w:val="ListParagraph"/>
        <w:ind w:left="0"/>
        <w:rPr>
          <w:rFonts w:ascii="Times New Roman" w:hAnsi="Times New Roman"/>
          <w:b/>
          <w:sz w:val="28"/>
          <w:szCs w:val="28"/>
          <w:lang w:val="sr-Latn-CS"/>
        </w:rPr>
      </w:pPr>
    </w:p>
    <w:p w:rsidR="00CD3886" w:rsidRPr="00D63FE4" w:rsidRDefault="00CD3886" w:rsidP="00CD3886">
      <w:pPr>
        <w:jc w:val="both"/>
        <w:rPr>
          <w:rFonts w:ascii="Times New Roman" w:hAnsi="Times New Roman"/>
          <w:sz w:val="24"/>
          <w:szCs w:val="24"/>
          <w:lang w:val="sr-Latn-CS"/>
        </w:rPr>
      </w:pPr>
      <w:r w:rsidRPr="00D63FE4">
        <w:rPr>
          <w:rFonts w:ascii="Times New Roman" w:hAnsi="Times New Roman"/>
          <w:sz w:val="24"/>
          <w:szCs w:val="24"/>
          <w:lang w:val="sr-Latn-CS"/>
        </w:rPr>
        <w:t>Izvođač radova</w:t>
      </w:r>
      <w:r>
        <w:rPr>
          <w:rFonts w:ascii="Times New Roman" w:hAnsi="Times New Roman"/>
          <w:sz w:val="24"/>
          <w:szCs w:val="24"/>
          <w:lang w:val="sr-Latn-CS"/>
        </w:rPr>
        <w:t xml:space="preserve"> na izradi toplotnih podstanica </w:t>
      </w:r>
      <w:r w:rsidRPr="00D63FE4">
        <w:rPr>
          <w:rFonts w:ascii="Times New Roman" w:hAnsi="Times New Roman"/>
          <w:sz w:val="24"/>
          <w:szCs w:val="24"/>
          <w:lang w:val="sr-Latn-CS"/>
        </w:rPr>
        <w:t xml:space="preserve"> će obezbediti obuku na terenu za osoblje poslodavca</w:t>
      </w:r>
      <w:r>
        <w:rPr>
          <w:rFonts w:ascii="Times New Roman" w:hAnsi="Times New Roman"/>
          <w:sz w:val="24"/>
          <w:szCs w:val="24"/>
          <w:lang w:val="sr-Latn-CS"/>
        </w:rPr>
        <w:t xml:space="preserve"> - Investitora</w:t>
      </w:r>
      <w:r w:rsidRPr="00D63FE4">
        <w:rPr>
          <w:rFonts w:ascii="Times New Roman" w:hAnsi="Times New Roman"/>
          <w:sz w:val="24"/>
          <w:szCs w:val="24"/>
          <w:lang w:val="sr-Latn-CS"/>
        </w:rPr>
        <w:t xml:space="preserve"> u adekvatnom</w:t>
      </w:r>
      <w:r>
        <w:rPr>
          <w:rFonts w:ascii="Times New Roman" w:hAnsi="Times New Roman"/>
          <w:sz w:val="24"/>
          <w:szCs w:val="24"/>
          <w:lang w:val="sr-Latn-CS"/>
        </w:rPr>
        <w:t xml:space="preserve"> vremenskom okviru u trajanju najmanje 2</w:t>
      </w:r>
      <w:r w:rsidRPr="00D63FE4">
        <w:rPr>
          <w:rFonts w:ascii="Times New Roman" w:hAnsi="Times New Roman"/>
          <w:sz w:val="24"/>
          <w:szCs w:val="24"/>
          <w:lang w:val="sr-Latn-CS"/>
        </w:rPr>
        <w:t xml:space="preserve"> dana. Uputs</w:t>
      </w:r>
      <w:r>
        <w:rPr>
          <w:rFonts w:ascii="Times New Roman" w:hAnsi="Times New Roman"/>
          <w:sz w:val="24"/>
          <w:szCs w:val="24"/>
          <w:lang w:val="sr-Latn-CS"/>
        </w:rPr>
        <w:t>tvo za upotrebu mora biti na srp</w:t>
      </w:r>
      <w:r w:rsidRPr="00D63FE4">
        <w:rPr>
          <w:rFonts w:ascii="Times New Roman" w:hAnsi="Times New Roman"/>
          <w:sz w:val="24"/>
          <w:szCs w:val="24"/>
          <w:lang w:val="sr-Latn-CS"/>
        </w:rPr>
        <w:t>skom je</w:t>
      </w:r>
      <w:r>
        <w:rPr>
          <w:rFonts w:ascii="Times New Roman" w:hAnsi="Times New Roman"/>
          <w:sz w:val="24"/>
          <w:szCs w:val="24"/>
          <w:lang w:val="sr-Latn-CS"/>
        </w:rPr>
        <w:t>ziku i mora biti dostavljeno  nedelju dana</w:t>
      </w:r>
      <w:r w:rsidRPr="00D63FE4">
        <w:rPr>
          <w:rFonts w:ascii="Times New Roman" w:hAnsi="Times New Roman"/>
          <w:sz w:val="24"/>
          <w:szCs w:val="24"/>
          <w:lang w:val="sr-Latn-CS"/>
        </w:rPr>
        <w:t xml:space="preserve"> pre</w:t>
      </w:r>
      <w:r>
        <w:rPr>
          <w:rFonts w:ascii="Times New Roman" w:hAnsi="Times New Roman"/>
          <w:sz w:val="24"/>
          <w:szCs w:val="24"/>
          <w:lang w:val="sr-Latn-CS"/>
        </w:rPr>
        <w:t xml:space="preserve"> obuke. Izvođač radova i Investitor</w:t>
      </w:r>
      <w:r w:rsidRPr="00D63FE4">
        <w:rPr>
          <w:rFonts w:ascii="Times New Roman" w:hAnsi="Times New Roman"/>
          <w:sz w:val="24"/>
          <w:szCs w:val="24"/>
          <w:lang w:val="sr-Latn-CS"/>
        </w:rPr>
        <w:t xml:space="preserve"> usklađuju broj učesnika obuke sa neophodnim brojem kopija uputstva za upotr</w:t>
      </w:r>
      <w:r>
        <w:rPr>
          <w:rFonts w:ascii="Times New Roman" w:hAnsi="Times New Roman"/>
          <w:sz w:val="24"/>
          <w:szCs w:val="24"/>
          <w:lang w:val="sr-Latn-CS"/>
        </w:rPr>
        <w:t xml:space="preserve">ebu, ali obe cifre neće preći </w:t>
      </w:r>
      <w:r w:rsidR="006127EF">
        <w:rPr>
          <w:rFonts w:ascii="Times New Roman" w:hAnsi="Times New Roman"/>
          <w:sz w:val="24"/>
          <w:szCs w:val="24"/>
          <w:lang w:val="sr-Latn-CS"/>
        </w:rPr>
        <w:t>pet</w:t>
      </w:r>
      <w:r>
        <w:rPr>
          <w:rFonts w:ascii="Times New Roman" w:hAnsi="Times New Roman"/>
          <w:sz w:val="24"/>
          <w:szCs w:val="24"/>
          <w:lang w:val="sr-Latn-CS"/>
        </w:rPr>
        <w:t xml:space="preserve"> ljudi u </w:t>
      </w:r>
      <w:r w:rsidRPr="00D63FE4">
        <w:rPr>
          <w:rFonts w:ascii="Times New Roman" w:hAnsi="Times New Roman"/>
          <w:sz w:val="24"/>
          <w:szCs w:val="24"/>
          <w:lang w:val="sr-Latn-CS"/>
        </w:rPr>
        <w:t xml:space="preserve"> toplani.</w:t>
      </w:r>
    </w:p>
    <w:p w:rsidR="00CD3886" w:rsidRPr="00D63FE4" w:rsidRDefault="00CD3886" w:rsidP="00CD3886">
      <w:pPr>
        <w:jc w:val="both"/>
        <w:rPr>
          <w:rFonts w:ascii="Times New Roman" w:hAnsi="Times New Roman"/>
          <w:sz w:val="24"/>
          <w:szCs w:val="24"/>
          <w:lang w:val="sr-Latn-CS"/>
        </w:rPr>
      </w:pPr>
      <w:r w:rsidRPr="00D63FE4">
        <w:rPr>
          <w:rFonts w:ascii="Times New Roman" w:hAnsi="Times New Roman"/>
          <w:sz w:val="24"/>
          <w:szCs w:val="24"/>
          <w:lang w:val="sr-Latn-CS"/>
        </w:rPr>
        <w:t>Obuka može biti organizovana zajedno sa procesom puštanja u rad.</w:t>
      </w:r>
    </w:p>
    <w:p w:rsidR="00CD3886" w:rsidRPr="00D63FE4" w:rsidRDefault="00CD3886" w:rsidP="00CD3886">
      <w:pPr>
        <w:jc w:val="both"/>
        <w:rPr>
          <w:rFonts w:ascii="Times New Roman" w:hAnsi="Times New Roman"/>
          <w:sz w:val="24"/>
          <w:szCs w:val="24"/>
          <w:lang w:val="sr-Latn-CS"/>
        </w:rPr>
      </w:pPr>
    </w:p>
    <w:p w:rsidR="00CD3886" w:rsidRPr="00D63FE4"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Izvođač radova će obezbediti kvalifikovane ljude </w:t>
      </w:r>
      <w:r w:rsidRPr="00D63FE4">
        <w:rPr>
          <w:rFonts w:ascii="Times New Roman" w:hAnsi="Times New Roman"/>
          <w:sz w:val="24"/>
          <w:szCs w:val="24"/>
          <w:lang w:val="sr-Latn-CS"/>
        </w:rPr>
        <w:t xml:space="preserve"> koji su već izvršavali slične zadatke pod sličnim uslovima.</w:t>
      </w:r>
    </w:p>
    <w:p w:rsidR="00CD3886" w:rsidRDefault="00CD3886" w:rsidP="00CD3886">
      <w:pPr>
        <w:jc w:val="both"/>
        <w:rPr>
          <w:lang w:val="sr-Latn-CS"/>
        </w:rPr>
      </w:pPr>
    </w:p>
    <w:p w:rsidR="00CD3886" w:rsidRDefault="00CD3886" w:rsidP="00CD3886">
      <w:pPr>
        <w:pStyle w:val="ListParagraph"/>
        <w:numPr>
          <w:ilvl w:val="0"/>
          <w:numId w:val="4"/>
        </w:numPr>
        <w:ind w:left="0" w:firstLine="0"/>
        <w:rPr>
          <w:rFonts w:ascii="Times New Roman" w:hAnsi="Times New Roman"/>
          <w:b/>
          <w:sz w:val="28"/>
          <w:szCs w:val="28"/>
          <w:lang w:val="sr-Latn-CS"/>
        </w:rPr>
      </w:pPr>
      <w:r w:rsidRPr="00154814">
        <w:rPr>
          <w:rFonts w:ascii="Times New Roman" w:hAnsi="Times New Roman"/>
          <w:b/>
          <w:sz w:val="28"/>
          <w:szCs w:val="28"/>
          <w:lang w:val="sr-Latn-CS"/>
        </w:rPr>
        <w:t>Tehnička dokumentacija</w:t>
      </w:r>
    </w:p>
    <w:p w:rsidR="00CD3886" w:rsidRPr="00154814" w:rsidRDefault="00CD3886" w:rsidP="00CD3886">
      <w:pPr>
        <w:pStyle w:val="ListParagraph"/>
        <w:ind w:left="0"/>
        <w:rPr>
          <w:rFonts w:ascii="Times New Roman" w:hAnsi="Times New Roman"/>
          <w:b/>
          <w:sz w:val="28"/>
          <w:szCs w:val="28"/>
          <w:lang w:val="sr-Latn-CS"/>
        </w:rPr>
      </w:pPr>
    </w:p>
    <w:p w:rsidR="00CD3886" w:rsidRPr="00154814" w:rsidRDefault="00CD3886" w:rsidP="00CD3886">
      <w:pPr>
        <w:jc w:val="both"/>
        <w:rPr>
          <w:rFonts w:ascii="Times New Roman" w:hAnsi="Times New Roman"/>
          <w:sz w:val="24"/>
          <w:szCs w:val="24"/>
          <w:lang w:val="sr-Latn-CS"/>
        </w:rPr>
      </w:pPr>
      <w:r>
        <w:rPr>
          <w:rFonts w:ascii="Times New Roman" w:hAnsi="Times New Roman"/>
          <w:sz w:val="24"/>
          <w:szCs w:val="24"/>
          <w:lang w:val="sr-Latn-CS"/>
        </w:rPr>
        <w:t xml:space="preserve">Izvođač radova na izradi toplotnih podstanica mora da dostavi </w:t>
      </w:r>
      <w:r w:rsidRPr="00154814">
        <w:rPr>
          <w:rFonts w:ascii="Times New Roman" w:hAnsi="Times New Roman"/>
          <w:sz w:val="24"/>
          <w:szCs w:val="24"/>
          <w:lang w:val="sr-Latn-CS"/>
        </w:rPr>
        <w:t xml:space="preserve"> kompletno uputstvo za upotrebu koje pokriva kompletnu opremu uključujući jedan hidraulični i jedan električni dijagram, operativna uputstva, tekst o fabričkom sertifikatu, CE-sertifikate, instalacione instrukcije, uputstvo za rukovanje.</w:t>
      </w:r>
    </w:p>
    <w:p w:rsidR="00CD3886" w:rsidRDefault="00CD3886" w:rsidP="00CD3886">
      <w:pPr>
        <w:rPr>
          <w:rFonts w:ascii="Times New Roman" w:hAnsi="Times New Roman"/>
          <w:b/>
          <w:sz w:val="24"/>
          <w:szCs w:val="24"/>
        </w:rPr>
      </w:pPr>
    </w:p>
    <w:p w:rsidR="00CD3886" w:rsidRDefault="00CD3886" w:rsidP="00CD3886">
      <w:pPr>
        <w:pStyle w:val="ListParagraph"/>
        <w:numPr>
          <w:ilvl w:val="0"/>
          <w:numId w:val="4"/>
        </w:numPr>
        <w:ind w:left="0" w:firstLine="0"/>
        <w:rPr>
          <w:rFonts w:ascii="Times New Roman" w:hAnsi="Times New Roman"/>
          <w:b/>
          <w:sz w:val="28"/>
          <w:szCs w:val="28"/>
          <w:lang w:val="sr-Latn-CS"/>
        </w:rPr>
      </w:pPr>
      <w:r w:rsidRPr="00214A10">
        <w:rPr>
          <w:rFonts w:ascii="Times New Roman" w:hAnsi="Times New Roman"/>
          <w:b/>
          <w:sz w:val="28"/>
          <w:szCs w:val="28"/>
          <w:lang w:val="sr-Latn-CS"/>
        </w:rPr>
        <w:t xml:space="preserve"> Servisna podrška nakon prodaje</w:t>
      </w:r>
    </w:p>
    <w:p w:rsidR="00CD3886" w:rsidRPr="00214A10" w:rsidRDefault="00CD3886" w:rsidP="00CD3886">
      <w:pPr>
        <w:pStyle w:val="ListParagraph"/>
        <w:ind w:left="0"/>
        <w:rPr>
          <w:rFonts w:ascii="Times New Roman" w:hAnsi="Times New Roman"/>
          <w:b/>
          <w:sz w:val="28"/>
          <w:szCs w:val="28"/>
          <w:lang w:val="sr-Latn-CS"/>
        </w:rPr>
      </w:pPr>
    </w:p>
    <w:p w:rsidR="00CD3886" w:rsidRPr="00214A10" w:rsidRDefault="00CD3886" w:rsidP="00CD3886">
      <w:pPr>
        <w:jc w:val="both"/>
        <w:rPr>
          <w:rFonts w:ascii="Times New Roman" w:hAnsi="Times New Roman"/>
          <w:sz w:val="24"/>
          <w:szCs w:val="24"/>
          <w:lang w:val="sr-Latn-CS"/>
        </w:rPr>
      </w:pPr>
      <w:r w:rsidRPr="00214A10">
        <w:rPr>
          <w:rFonts w:ascii="Times New Roman" w:hAnsi="Times New Roman"/>
          <w:sz w:val="24"/>
          <w:szCs w:val="24"/>
          <w:lang w:val="sr-Latn-CS"/>
        </w:rPr>
        <w:t>Izvođač radova mora obezbediti adekvatna dokumenta za dostupnost profesionalne servisne podrške nakon prodaje u Srbiji, od strane ličnog servisa izvođača radova/predstavnika u Srbiji, sposobnim da reaguju u roku od 24 časa na zahtev poslodavca za popravljanje/rešavanje grešaka.</w:t>
      </w:r>
    </w:p>
    <w:p w:rsidR="00CD3886" w:rsidRDefault="00CD3886" w:rsidP="00CD3886">
      <w:pPr>
        <w:jc w:val="both"/>
        <w:rPr>
          <w:lang w:val="sr-Latn-CS"/>
        </w:rPr>
      </w:pPr>
    </w:p>
    <w:p w:rsidR="00CD3886" w:rsidRPr="00193C87" w:rsidRDefault="00CD3886" w:rsidP="00CD3886">
      <w:pPr>
        <w:pStyle w:val="ListParagraph"/>
        <w:numPr>
          <w:ilvl w:val="0"/>
          <w:numId w:val="4"/>
        </w:numPr>
        <w:ind w:left="0" w:firstLine="0"/>
        <w:rPr>
          <w:rFonts w:ascii="Times New Roman" w:hAnsi="Times New Roman"/>
          <w:b/>
          <w:sz w:val="28"/>
          <w:szCs w:val="28"/>
          <w:lang w:val="sr-Latn-CS"/>
        </w:rPr>
      </w:pPr>
      <w:r w:rsidRPr="00193C87">
        <w:rPr>
          <w:rFonts w:ascii="Times New Roman" w:hAnsi="Times New Roman"/>
          <w:b/>
          <w:sz w:val="28"/>
          <w:szCs w:val="28"/>
          <w:lang w:val="sr-Latn-CS"/>
        </w:rPr>
        <w:t>Instalacioni radovi</w:t>
      </w:r>
    </w:p>
    <w:p w:rsidR="00CD3886" w:rsidRPr="00193C87" w:rsidRDefault="00CD3886" w:rsidP="00CD3886">
      <w:pPr>
        <w:pStyle w:val="ListParagraph"/>
        <w:ind w:left="0"/>
        <w:rPr>
          <w:rFonts w:ascii="Times New Roman" w:hAnsi="Times New Roman"/>
          <w:b/>
          <w:sz w:val="28"/>
          <w:szCs w:val="28"/>
          <w:lang w:val="sr-Latn-CS"/>
        </w:rPr>
      </w:pPr>
    </w:p>
    <w:p w:rsidR="00CD3886" w:rsidRPr="00193C87" w:rsidRDefault="00CD3886" w:rsidP="00CD3886">
      <w:pPr>
        <w:pStyle w:val="ListParagraph"/>
        <w:ind w:left="0"/>
        <w:rPr>
          <w:rFonts w:ascii="Times New Roman" w:hAnsi="Times New Roman"/>
          <w:sz w:val="24"/>
          <w:szCs w:val="24"/>
          <w:lang w:val="sr-Latn-CS"/>
        </w:rPr>
      </w:pPr>
      <w:r w:rsidRPr="00193C87">
        <w:rPr>
          <w:rFonts w:ascii="Times New Roman" w:hAnsi="Times New Roman"/>
          <w:sz w:val="24"/>
          <w:szCs w:val="24"/>
          <w:lang w:val="sr-Latn-CS"/>
        </w:rPr>
        <w:t>Ovim tenderom obuhvaćen je detaljan dizaj toplotne podstanice , kao</w:t>
      </w:r>
      <w:r>
        <w:rPr>
          <w:rFonts w:ascii="Times New Roman" w:hAnsi="Times New Roman"/>
          <w:sz w:val="24"/>
          <w:szCs w:val="24"/>
          <w:lang w:val="sr-Latn-CS"/>
        </w:rPr>
        <w:t xml:space="preserve"> i </w:t>
      </w:r>
      <w:r w:rsidRPr="00193C87">
        <w:rPr>
          <w:rFonts w:ascii="Times New Roman" w:hAnsi="Times New Roman"/>
          <w:sz w:val="24"/>
          <w:szCs w:val="24"/>
          <w:lang w:val="sr-Latn-CS"/>
        </w:rPr>
        <w:t xml:space="preserve"> instalacioni radovi na izradi same toplotne podstanice.</w:t>
      </w:r>
    </w:p>
    <w:p w:rsidR="00CD3886" w:rsidRPr="002512F0" w:rsidRDefault="00CD3886" w:rsidP="00CD3886">
      <w:pPr>
        <w:jc w:val="both"/>
        <w:rPr>
          <w:rFonts w:ascii="Times New Roman" w:hAnsi="Times New Roman"/>
          <w:b/>
          <w:sz w:val="24"/>
          <w:szCs w:val="24"/>
          <w:lang w:val="sr-Latn-CS"/>
        </w:rPr>
      </w:pPr>
      <w:r w:rsidRPr="00193C87">
        <w:rPr>
          <w:rFonts w:ascii="Times New Roman" w:hAnsi="Times New Roman"/>
          <w:sz w:val="24"/>
          <w:szCs w:val="24"/>
          <w:lang w:val="sr-Latn-CS"/>
        </w:rPr>
        <w:t xml:space="preserve">Instalacija svih materijala, dobara i opreme za radove će se pridržavati standarda EN, ISO i DIN , kao i SRPS standarda  koji su predviđeni iz ove oblasti. Izvođač radova je odgovoran za konstrukciju u svim fazama i za  sve elemente u skladu sa zahtevima poslodavca sadržanim u Tehničkim specifikacijama. Veličina i dužina cevi koje povezuju podstanicu sa primarnim sistemom i sekundarnim sistemom su specifikovane u Predračunu količine. </w:t>
      </w:r>
      <w:r w:rsidRPr="002512F0">
        <w:rPr>
          <w:rFonts w:ascii="Times New Roman" w:hAnsi="Times New Roman"/>
          <w:b/>
          <w:sz w:val="24"/>
          <w:szCs w:val="24"/>
          <w:lang w:val="sr-Latn-CS"/>
        </w:rPr>
        <w:t>Na primarnoj strani izvođač radova će instalirati odgovarajuće potpore sa elastičnim razdvajanjima između cevi i potpore, kako bi se izbeglo prenošenje vibracija i buke u zgradu. Na primarnoj strani sve cevi moraju biti zavarene, a konekcije moraju biti sa prirubnicama.</w:t>
      </w:r>
    </w:p>
    <w:p w:rsidR="00CD3886" w:rsidRPr="00193C87" w:rsidRDefault="00CD3886" w:rsidP="00CD3886">
      <w:pPr>
        <w:jc w:val="both"/>
        <w:rPr>
          <w:rFonts w:ascii="Times New Roman" w:hAnsi="Times New Roman"/>
          <w:sz w:val="24"/>
          <w:szCs w:val="24"/>
          <w:lang w:val="sr-Latn-CS"/>
        </w:rPr>
      </w:pPr>
      <w:r>
        <w:rPr>
          <w:rFonts w:ascii="Times New Roman" w:hAnsi="Times New Roman"/>
          <w:sz w:val="24"/>
          <w:szCs w:val="24"/>
          <w:lang w:val="sr-Latn-CS"/>
        </w:rPr>
        <w:lastRenderedPageBreak/>
        <w:tab/>
      </w:r>
      <w:r w:rsidRPr="00193C87">
        <w:rPr>
          <w:rFonts w:ascii="Times New Roman" w:hAnsi="Times New Roman"/>
          <w:sz w:val="24"/>
          <w:szCs w:val="24"/>
          <w:lang w:val="sr-Latn-CS"/>
        </w:rPr>
        <w:t>Radove zavarivanja cevi na samoj podstanici će obaviti zavarivači koji imaju validni sertifikat u skladu sa  EN 287/1 tj. prema SRPS standrardu u skladu sa postupkom 311 gasno – acetilensko zavarivanje  , postupkom 111  REL ručno – elektrolučno zavarivanje obloženom elektrodom.</w:t>
      </w:r>
    </w:p>
    <w:p w:rsidR="00CD3886" w:rsidRPr="00193C87" w:rsidRDefault="00CD3886" w:rsidP="00CD3886">
      <w:pPr>
        <w:jc w:val="both"/>
        <w:rPr>
          <w:rFonts w:ascii="Times New Roman" w:hAnsi="Times New Roman"/>
          <w:b/>
          <w:sz w:val="24"/>
          <w:szCs w:val="24"/>
          <w:lang w:val="sr-Latn-CS"/>
        </w:rPr>
      </w:pPr>
    </w:p>
    <w:p w:rsidR="00CD3886" w:rsidRPr="00193C87" w:rsidRDefault="00CD3886" w:rsidP="00B24AD8">
      <w:pPr>
        <w:pStyle w:val="ListParagraph"/>
        <w:numPr>
          <w:ilvl w:val="0"/>
          <w:numId w:val="14"/>
        </w:numPr>
        <w:jc w:val="both"/>
        <w:rPr>
          <w:rFonts w:ascii="Times New Roman" w:hAnsi="Times New Roman"/>
          <w:b/>
          <w:sz w:val="24"/>
          <w:szCs w:val="24"/>
          <w:lang w:val="sr-Latn-CS"/>
        </w:rPr>
      </w:pPr>
      <w:r w:rsidRPr="00193C87">
        <w:rPr>
          <w:rFonts w:ascii="Times New Roman" w:hAnsi="Times New Roman"/>
          <w:b/>
          <w:sz w:val="24"/>
          <w:szCs w:val="24"/>
          <w:lang w:val="sr-Latn-CS"/>
        </w:rPr>
        <w:t>Opšte</w:t>
      </w:r>
    </w:p>
    <w:p w:rsidR="00CD3886" w:rsidRPr="00193C87" w:rsidRDefault="00CD3886" w:rsidP="00CD3886">
      <w:pPr>
        <w:pStyle w:val="ListParagraph"/>
        <w:ind w:left="1728"/>
        <w:rPr>
          <w:rFonts w:ascii="Times New Roman" w:hAnsi="Times New Roman"/>
          <w:b/>
          <w:sz w:val="24"/>
          <w:szCs w:val="24"/>
          <w:lang w:val="sr-Latn-CS"/>
        </w:rPr>
      </w:pP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Sav materijal će biti</w:t>
      </w:r>
      <w:r w:rsidR="006127EF">
        <w:rPr>
          <w:rFonts w:ascii="Times New Roman" w:hAnsi="Times New Roman"/>
          <w:sz w:val="24"/>
          <w:szCs w:val="24"/>
          <w:lang w:val="sr-Latn-CS"/>
        </w:rPr>
        <w:t xml:space="preserve"> pažljivo biti dopremljen do sk</w:t>
      </w:r>
      <w:r w:rsidRPr="00193C87">
        <w:rPr>
          <w:rFonts w:ascii="Times New Roman" w:hAnsi="Times New Roman"/>
          <w:sz w:val="24"/>
          <w:szCs w:val="24"/>
          <w:lang w:val="sr-Latn-CS"/>
        </w:rPr>
        <w:t>l</w:t>
      </w:r>
      <w:r w:rsidR="006127EF">
        <w:rPr>
          <w:rFonts w:ascii="Times New Roman" w:hAnsi="Times New Roman"/>
          <w:sz w:val="24"/>
          <w:szCs w:val="24"/>
          <w:lang w:val="sr-Latn-CS"/>
        </w:rPr>
        <w:t>a</w:t>
      </w:r>
      <w:r w:rsidRPr="00193C87">
        <w:rPr>
          <w:rFonts w:ascii="Times New Roman" w:hAnsi="Times New Roman"/>
          <w:sz w:val="24"/>
          <w:szCs w:val="24"/>
          <w:lang w:val="sr-Latn-CS"/>
        </w:rPr>
        <w:t>dišta</w:t>
      </w:r>
      <w:r>
        <w:rPr>
          <w:rFonts w:ascii="Times New Roman" w:hAnsi="Times New Roman"/>
          <w:sz w:val="24"/>
          <w:szCs w:val="24"/>
          <w:lang w:val="sr-Latn-CS"/>
        </w:rPr>
        <w:t xml:space="preserve"> JKP „Gradska toplana“ Pirot</w:t>
      </w:r>
      <w:r w:rsidRPr="00193C87">
        <w:rPr>
          <w:rFonts w:ascii="Times New Roman" w:hAnsi="Times New Roman"/>
          <w:sz w:val="24"/>
          <w:szCs w:val="24"/>
          <w:lang w:val="sr-Latn-CS"/>
        </w:rPr>
        <w:t xml:space="preserve"> i pažljivo će se rukovati sa nj</w:t>
      </w:r>
      <w:r w:rsidR="006127EF">
        <w:rPr>
          <w:rFonts w:ascii="Times New Roman" w:hAnsi="Times New Roman"/>
          <w:sz w:val="24"/>
          <w:szCs w:val="24"/>
          <w:lang w:val="sr-Latn-CS"/>
        </w:rPr>
        <w:t>im</w:t>
      </w:r>
      <w:r w:rsidRPr="00193C87">
        <w:rPr>
          <w:rFonts w:ascii="Times New Roman" w:hAnsi="Times New Roman"/>
          <w:sz w:val="24"/>
          <w:szCs w:val="24"/>
          <w:lang w:val="sr-Latn-CS"/>
        </w:rPr>
        <w:t>.</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P</w:t>
      </w:r>
      <w:r>
        <w:rPr>
          <w:rFonts w:ascii="Times New Roman" w:hAnsi="Times New Roman"/>
          <w:sz w:val="24"/>
          <w:szCs w:val="24"/>
          <w:lang w:val="sr-Latn-CS"/>
        </w:rPr>
        <w:t>rili</w:t>
      </w:r>
      <w:r w:rsidRPr="00193C87">
        <w:rPr>
          <w:rFonts w:ascii="Times New Roman" w:hAnsi="Times New Roman"/>
          <w:sz w:val="24"/>
          <w:szCs w:val="24"/>
          <w:lang w:val="sr-Latn-CS"/>
        </w:rPr>
        <w:t>kom dopremanja sav materijal i elementi će biti pregledani zbog eventualnih oštećenja koji mogu uticati na rad ili vek trajanja.</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Oštećeni materijali</w:t>
      </w:r>
      <w:r>
        <w:rPr>
          <w:rFonts w:ascii="Times New Roman" w:hAnsi="Times New Roman"/>
          <w:sz w:val="24"/>
          <w:szCs w:val="24"/>
          <w:lang w:val="sr-Latn-CS"/>
        </w:rPr>
        <w:t xml:space="preserve"> i delovi</w:t>
      </w:r>
      <w:r w:rsidRPr="00193C87">
        <w:rPr>
          <w:rFonts w:ascii="Times New Roman" w:hAnsi="Times New Roman"/>
          <w:sz w:val="24"/>
          <w:szCs w:val="24"/>
          <w:lang w:val="sr-Latn-CS"/>
        </w:rPr>
        <w:t xml:space="preserve"> će odmah biti uklonjeni i </w:t>
      </w:r>
      <w:r w:rsidR="006127EF">
        <w:rPr>
          <w:rFonts w:ascii="Times New Roman" w:hAnsi="Times New Roman"/>
          <w:sz w:val="24"/>
          <w:szCs w:val="24"/>
          <w:lang w:val="sr-Latn-CS"/>
        </w:rPr>
        <w:t>Izvođač radova će nabaviti nove.</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Priključenje cevi za opremu će biti urađeno tako da se oprema može lako demontirati i ukloniti bez dopunske podrške povezanih cevi.</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Instalacija montažne opreme i komponenata će biti izvršena sa strogom usklađenošću sa uputstvima i preporukama koje daje Izvođač radova.</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Svi ventili će biti montirani u otvorenoj poziciji.</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Instalacija cevi će biti realizovana  u skladu sa standardima i normama.</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 xml:space="preserve">Rukovanje materijalima i opremom će biti obavljeno u skladu sa standardima i normama tehnološke  zaštite na radu. </w:t>
      </w:r>
    </w:p>
    <w:p w:rsidR="00CD3886" w:rsidRPr="00193C87" w:rsidRDefault="00CD3886" w:rsidP="00B24AD8">
      <w:pPr>
        <w:pStyle w:val="ListParagraph"/>
        <w:numPr>
          <w:ilvl w:val="0"/>
          <w:numId w:val="14"/>
        </w:numPr>
        <w:jc w:val="both"/>
        <w:rPr>
          <w:rFonts w:ascii="Times New Roman" w:hAnsi="Times New Roman"/>
          <w:b/>
          <w:sz w:val="24"/>
          <w:szCs w:val="24"/>
          <w:lang w:val="sr-Latn-CS"/>
        </w:rPr>
      </w:pPr>
      <w:r w:rsidRPr="00193C87">
        <w:rPr>
          <w:rFonts w:ascii="Times New Roman" w:hAnsi="Times New Roman"/>
          <w:b/>
          <w:sz w:val="24"/>
          <w:szCs w:val="24"/>
          <w:lang w:val="sr-Latn-CS"/>
        </w:rPr>
        <w:t xml:space="preserve"> Radovi na cevima   </w:t>
      </w:r>
    </w:p>
    <w:p w:rsidR="00CD3886" w:rsidRPr="00193C87" w:rsidRDefault="00CD3886" w:rsidP="00CD3886">
      <w:pPr>
        <w:pStyle w:val="ListParagraph"/>
        <w:ind w:left="1728"/>
        <w:rPr>
          <w:rFonts w:ascii="Times New Roman" w:hAnsi="Times New Roman"/>
          <w:b/>
          <w:sz w:val="24"/>
          <w:szCs w:val="24"/>
          <w:lang w:val="sr-Latn-CS"/>
        </w:rPr>
      </w:pP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U toku radova Izvođač radova mora obezbediti neophodnu zaštitu unutrašnjosti cevi od prljavštine.</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Montiranjem opreme i komponenata će se uvideti da li je lako upravljanje u normalnim uslovima.</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Pozicija cevi i uređaja, uzimajući u obzir tip i veličinu, mora biti detaljno označena od strane Izvođača radova.</w:t>
      </w: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U okviru  cevovoda pored samih cevi takođe su uključeni i njihove dodatci ( fazonski elementi i armatura): lukove, redukcije, prirubnice, hvatače nečistoća, odmuljno - odzračne sudove, armaturu, siguronosne ventile merne i kontrolne jedinice.</w:t>
      </w:r>
    </w:p>
    <w:p w:rsidR="00CD3886" w:rsidRPr="00193C87" w:rsidRDefault="00CD3886" w:rsidP="00CD3886">
      <w:pPr>
        <w:jc w:val="both"/>
        <w:rPr>
          <w:rFonts w:ascii="Times New Roman" w:hAnsi="Times New Roman"/>
          <w:sz w:val="24"/>
          <w:szCs w:val="24"/>
          <w:lang w:val="sr-Latn-CS"/>
        </w:rPr>
      </w:pPr>
    </w:p>
    <w:p w:rsidR="00CD3886" w:rsidRPr="00193C87" w:rsidRDefault="00CD3886" w:rsidP="00B24AD8">
      <w:pPr>
        <w:pStyle w:val="ListParagraph"/>
        <w:numPr>
          <w:ilvl w:val="0"/>
          <w:numId w:val="14"/>
        </w:numPr>
        <w:jc w:val="both"/>
        <w:rPr>
          <w:rFonts w:ascii="Times New Roman" w:hAnsi="Times New Roman"/>
          <w:b/>
          <w:sz w:val="24"/>
          <w:szCs w:val="24"/>
          <w:lang w:val="sr-Latn-CS"/>
        </w:rPr>
      </w:pPr>
      <w:r w:rsidRPr="00193C87">
        <w:rPr>
          <w:rFonts w:ascii="Times New Roman" w:hAnsi="Times New Roman"/>
          <w:b/>
          <w:sz w:val="24"/>
          <w:szCs w:val="24"/>
          <w:lang w:val="sr-Latn-CS"/>
        </w:rPr>
        <w:t xml:space="preserve"> Nepovratni ventil</w:t>
      </w:r>
    </w:p>
    <w:p w:rsidR="00CD3886" w:rsidRPr="00193C87" w:rsidRDefault="00CD3886" w:rsidP="00CD3886">
      <w:pPr>
        <w:pStyle w:val="ListParagraph"/>
        <w:ind w:left="1728"/>
        <w:rPr>
          <w:rFonts w:ascii="Times New Roman" w:hAnsi="Times New Roman"/>
          <w:b/>
          <w:sz w:val="24"/>
          <w:szCs w:val="24"/>
          <w:lang w:val="sr-Latn-CS"/>
        </w:rPr>
      </w:pP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Nepovratni ventili će biti instaliran u skladu sa nacrtima i instrukcijama  instalacione šeme.</w:t>
      </w:r>
    </w:p>
    <w:p w:rsidR="00CD3886" w:rsidRPr="00193C87" w:rsidRDefault="00CD3886" w:rsidP="00CD3886">
      <w:pPr>
        <w:jc w:val="both"/>
        <w:rPr>
          <w:rFonts w:ascii="Times New Roman" w:hAnsi="Times New Roman"/>
          <w:sz w:val="24"/>
          <w:szCs w:val="24"/>
          <w:lang w:val="sr-Latn-CS"/>
        </w:rPr>
      </w:pPr>
    </w:p>
    <w:p w:rsidR="00CD3886" w:rsidRPr="00193C87" w:rsidRDefault="00CD3886" w:rsidP="00B24AD8">
      <w:pPr>
        <w:pStyle w:val="ListParagraph"/>
        <w:numPr>
          <w:ilvl w:val="0"/>
          <w:numId w:val="14"/>
        </w:numPr>
        <w:jc w:val="both"/>
        <w:rPr>
          <w:rFonts w:ascii="Times New Roman" w:hAnsi="Times New Roman"/>
          <w:b/>
          <w:sz w:val="24"/>
          <w:szCs w:val="24"/>
          <w:lang w:val="sr-Latn-CS"/>
        </w:rPr>
      </w:pPr>
      <w:r w:rsidRPr="00193C87">
        <w:rPr>
          <w:rFonts w:ascii="Times New Roman" w:hAnsi="Times New Roman"/>
          <w:b/>
          <w:sz w:val="24"/>
          <w:szCs w:val="24"/>
          <w:lang w:val="sr-Latn-CS"/>
        </w:rPr>
        <w:t xml:space="preserve"> Cirkulacione pumpe</w:t>
      </w:r>
    </w:p>
    <w:p w:rsidR="00CD3886" w:rsidRPr="00193C87" w:rsidRDefault="00CD3886" w:rsidP="00CD3886">
      <w:pPr>
        <w:pStyle w:val="ListParagraph"/>
        <w:ind w:left="1728"/>
        <w:rPr>
          <w:rFonts w:ascii="Times New Roman" w:hAnsi="Times New Roman"/>
          <w:b/>
          <w:sz w:val="24"/>
          <w:szCs w:val="24"/>
          <w:lang w:val="sr-Latn-CS"/>
        </w:rPr>
      </w:pP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Cirkulacione pumpe će biti instalirane u skladu sa nacrtima i instrukcijama instalacione šeme.</w:t>
      </w:r>
    </w:p>
    <w:p w:rsidR="00CD3886" w:rsidRPr="00193C87" w:rsidRDefault="00CD3886" w:rsidP="00CD3886">
      <w:pPr>
        <w:jc w:val="both"/>
        <w:rPr>
          <w:rFonts w:ascii="Times New Roman" w:hAnsi="Times New Roman"/>
          <w:sz w:val="24"/>
          <w:szCs w:val="24"/>
          <w:lang w:val="sr-Latn-CS"/>
        </w:rPr>
      </w:pPr>
    </w:p>
    <w:p w:rsidR="00CD3886" w:rsidRPr="00193C87" w:rsidRDefault="00CD3886" w:rsidP="00B24AD8">
      <w:pPr>
        <w:pStyle w:val="ListParagraph"/>
        <w:numPr>
          <w:ilvl w:val="0"/>
          <w:numId w:val="14"/>
        </w:numPr>
        <w:jc w:val="both"/>
        <w:rPr>
          <w:rFonts w:ascii="Times New Roman" w:hAnsi="Times New Roman"/>
          <w:b/>
          <w:sz w:val="24"/>
          <w:szCs w:val="24"/>
          <w:lang w:val="sr-Latn-CS"/>
        </w:rPr>
      </w:pPr>
      <w:r w:rsidRPr="00193C87">
        <w:rPr>
          <w:rFonts w:ascii="Times New Roman" w:hAnsi="Times New Roman"/>
          <w:b/>
          <w:sz w:val="24"/>
          <w:szCs w:val="24"/>
          <w:lang w:val="sr-Latn-CS"/>
        </w:rPr>
        <w:t>Instalacija kontrolne jedinice</w:t>
      </w:r>
    </w:p>
    <w:p w:rsidR="00CD3886" w:rsidRPr="00193C87" w:rsidRDefault="00CD3886" w:rsidP="00CD3886">
      <w:pPr>
        <w:pStyle w:val="ListParagraph"/>
        <w:ind w:left="1728"/>
        <w:rPr>
          <w:rFonts w:ascii="Times New Roman" w:hAnsi="Times New Roman"/>
          <w:b/>
          <w:sz w:val="24"/>
          <w:szCs w:val="24"/>
          <w:lang w:val="sr-Latn-CS"/>
        </w:rPr>
      </w:pPr>
    </w:p>
    <w:p w:rsidR="00CD3886" w:rsidRPr="00193C87" w:rsidRDefault="00CD3886" w:rsidP="00CD3886">
      <w:pPr>
        <w:jc w:val="both"/>
        <w:rPr>
          <w:rFonts w:ascii="Times New Roman" w:hAnsi="Times New Roman"/>
          <w:sz w:val="24"/>
          <w:szCs w:val="24"/>
          <w:lang w:val="sr-Latn-CS"/>
        </w:rPr>
      </w:pPr>
      <w:r w:rsidRPr="00193C87">
        <w:rPr>
          <w:rFonts w:ascii="Times New Roman" w:hAnsi="Times New Roman"/>
          <w:sz w:val="24"/>
          <w:szCs w:val="24"/>
          <w:lang w:val="sr-Latn-CS"/>
        </w:rPr>
        <w:t>Izvođač radova će izvesti sve električne priklju</w:t>
      </w:r>
      <w:r w:rsidRPr="00193C87">
        <w:rPr>
          <w:rFonts w:ascii="Times New Roman" w:hAnsi="Times New Roman"/>
          <w:sz w:val="24"/>
          <w:szCs w:val="24"/>
        </w:rPr>
        <w:t>čke tj. konekcije na kontrolnoj jedinici</w:t>
      </w:r>
      <w:r w:rsidRPr="00193C87">
        <w:rPr>
          <w:rFonts w:ascii="Times New Roman" w:hAnsi="Times New Roman"/>
          <w:sz w:val="24"/>
          <w:szCs w:val="24"/>
          <w:lang w:val="sr-Latn-CS"/>
        </w:rPr>
        <w:t>.</w:t>
      </w:r>
    </w:p>
    <w:p w:rsidR="00CD3886" w:rsidRPr="00193C87" w:rsidRDefault="00CD3886" w:rsidP="00CD3886">
      <w:pPr>
        <w:jc w:val="both"/>
        <w:rPr>
          <w:color w:val="C00000"/>
          <w:lang w:val="sr-Latn-CS"/>
        </w:rPr>
      </w:pPr>
    </w:p>
    <w:p w:rsidR="00CD3886" w:rsidRPr="00BF38A5" w:rsidRDefault="00CD3886" w:rsidP="00CD3886">
      <w:pPr>
        <w:pStyle w:val="ListParagraph"/>
        <w:numPr>
          <w:ilvl w:val="0"/>
          <w:numId w:val="4"/>
        </w:numPr>
        <w:ind w:left="0" w:firstLine="0"/>
        <w:rPr>
          <w:rFonts w:ascii="Times New Roman" w:hAnsi="Times New Roman"/>
          <w:b/>
          <w:sz w:val="28"/>
          <w:szCs w:val="28"/>
          <w:lang w:val="sr-Latn-CS"/>
        </w:rPr>
      </w:pPr>
      <w:r w:rsidRPr="00BF38A5">
        <w:rPr>
          <w:rFonts w:ascii="Times New Roman" w:hAnsi="Times New Roman"/>
          <w:b/>
          <w:sz w:val="28"/>
          <w:szCs w:val="28"/>
          <w:lang w:val="sr-Latn-CS"/>
        </w:rPr>
        <w:t>Testiranje instalacija</w:t>
      </w:r>
    </w:p>
    <w:p w:rsidR="00CD3886" w:rsidRPr="00BF38A5" w:rsidRDefault="00CD3886" w:rsidP="00CD3886">
      <w:pPr>
        <w:jc w:val="both"/>
        <w:rPr>
          <w:b/>
          <w:lang w:val="sr-Latn-CS"/>
        </w:rPr>
      </w:pPr>
    </w:p>
    <w:p w:rsidR="00CD3886" w:rsidRPr="00BF38A5" w:rsidRDefault="00CD3886" w:rsidP="00B24AD8">
      <w:pPr>
        <w:pStyle w:val="ListParagraph"/>
        <w:numPr>
          <w:ilvl w:val="0"/>
          <w:numId w:val="15"/>
        </w:numPr>
        <w:rPr>
          <w:rFonts w:ascii="Times New Roman" w:hAnsi="Times New Roman"/>
          <w:b/>
          <w:vanish/>
          <w:sz w:val="24"/>
          <w:szCs w:val="24"/>
          <w:lang w:val="sr-Latn-CS"/>
        </w:rPr>
      </w:pPr>
    </w:p>
    <w:p w:rsidR="00CD3886" w:rsidRPr="00BF38A5" w:rsidRDefault="00CD3886" w:rsidP="00B24AD8">
      <w:pPr>
        <w:pStyle w:val="ListParagraph"/>
        <w:numPr>
          <w:ilvl w:val="0"/>
          <w:numId w:val="15"/>
        </w:numPr>
        <w:rPr>
          <w:rFonts w:ascii="Times New Roman" w:hAnsi="Times New Roman"/>
          <w:b/>
          <w:vanish/>
          <w:sz w:val="24"/>
          <w:szCs w:val="24"/>
          <w:lang w:val="sr-Latn-CS"/>
        </w:rPr>
      </w:pPr>
    </w:p>
    <w:p w:rsidR="00CD3886" w:rsidRPr="00BF38A5" w:rsidRDefault="00CD3886" w:rsidP="00B24AD8">
      <w:pPr>
        <w:pStyle w:val="ListParagraph"/>
        <w:numPr>
          <w:ilvl w:val="1"/>
          <w:numId w:val="15"/>
        </w:numPr>
        <w:ind w:left="810" w:firstLine="90"/>
        <w:rPr>
          <w:rFonts w:ascii="Times New Roman" w:hAnsi="Times New Roman"/>
          <w:b/>
          <w:sz w:val="24"/>
          <w:szCs w:val="24"/>
          <w:lang w:val="sr-Latn-CS"/>
        </w:rPr>
      </w:pPr>
      <w:r w:rsidRPr="00BF38A5">
        <w:rPr>
          <w:rFonts w:ascii="Times New Roman" w:hAnsi="Times New Roman"/>
          <w:b/>
          <w:sz w:val="24"/>
          <w:szCs w:val="24"/>
          <w:lang w:val="sr-Latn-CS"/>
        </w:rPr>
        <w:t>Opšte</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Pre testiranja se mora uzeti u obzir sledeće:</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 xml:space="preserve">Čišćenje cevi </w:t>
      </w:r>
      <w:r>
        <w:rPr>
          <w:rFonts w:ascii="Times New Roman" w:hAnsi="Times New Roman"/>
          <w:sz w:val="24"/>
          <w:szCs w:val="24"/>
          <w:lang w:val="sr-Latn-CS"/>
        </w:rPr>
        <w:t xml:space="preserve">i elemenata </w:t>
      </w:r>
      <w:r w:rsidRPr="00BF38A5">
        <w:rPr>
          <w:rFonts w:ascii="Times New Roman" w:hAnsi="Times New Roman"/>
          <w:sz w:val="24"/>
          <w:szCs w:val="24"/>
          <w:lang w:val="sr-Latn-CS"/>
        </w:rPr>
        <w:t>ispiranjem (za svaki sistem – primarni i sekundarni, itd.) će biti urađeno čišćenje hladnom vodom iz gradske mreže. Ispiranje vodom smatraće se završenim, kada kvalitet otpadne vode bude jednak kvalitetu ulazne vode.</w:t>
      </w:r>
    </w:p>
    <w:p w:rsidR="00CD3886" w:rsidRDefault="00CD3886" w:rsidP="00CD3886">
      <w:pPr>
        <w:jc w:val="both"/>
        <w:rPr>
          <w:rFonts w:ascii="Times New Roman" w:hAnsi="Times New Roman"/>
          <w:color w:val="C00000"/>
          <w:sz w:val="24"/>
          <w:szCs w:val="24"/>
          <w:lang w:val="sr-Latn-CS"/>
        </w:rPr>
      </w:pPr>
    </w:p>
    <w:p w:rsidR="00CD3886" w:rsidRDefault="00CD3886" w:rsidP="00CD3886">
      <w:pPr>
        <w:jc w:val="both"/>
        <w:rPr>
          <w:rFonts w:ascii="Times New Roman" w:hAnsi="Times New Roman"/>
          <w:color w:val="C00000"/>
          <w:sz w:val="24"/>
          <w:szCs w:val="24"/>
          <w:lang w:val="sr-Latn-CS"/>
        </w:rPr>
      </w:pPr>
    </w:p>
    <w:p w:rsidR="00CD3886" w:rsidRPr="00193C87" w:rsidRDefault="00CD3886" w:rsidP="00CD3886">
      <w:pPr>
        <w:jc w:val="both"/>
        <w:rPr>
          <w:rFonts w:ascii="Times New Roman" w:hAnsi="Times New Roman"/>
          <w:color w:val="C00000"/>
          <w:sz w:val="24"/>
          <w:szCs w:val="24"/>
          <w:lang w:val="sr-Latn-CS"/>
        </w:rPr>
      </w:pPr>
    </w:p>
    <w:p w:rsidR="00CD3886" w:rsidRPr="00BF38A5" w:rsidRDefault="00CD3886" w:rsidP="00B24AD8">
      <w:pPr>
        <w:pStyle w:val="ListParagraph"/>
        <w:numPr>
          <w:ilvl w:val="1"/>
          <w:numId w:val="15"/>
        </w:numPr>
        <w:ind w:left="810" w:firstLine="90"/>
        <w:rPr>
          <w:rFonts w:ascii="Times New Roman" w:hAnsi="Times New Roman"/>
          <w:b/>
          <w:sz w:val="24"/>
          <w:szCs w:val="24"/>
          <w:lang w:val="sr-Latn-CS"/>
        </w:rPr>
      </w:pPr>
      <w:r w:rsidRPr="00BF38A5">
        <w:rPr>
          <w:rFonts w:ascii="Times New Roman" w:hAnsi="Times New Roman"/>
          <w:b/>
          <w:sz w:val="24"/>
          <w:szCs w:val="24"/>
          <w:lang w:val="sr-Latn-CS"/>
        </w:rPr>
        <w:t xml:space="preserve"> Ispitivanje na  pritisak</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lastRenderedPageBreak/>
        <w:t xml:space="preserve">Ispitivanje na pritisak će se obaviti </w:t>
      </w:r>
      <w:r>
        <w:rPr>
          <w:rFonts w:ascii="Times New Roman" w:hAnsi="Times New Roman"/>
          <w:sz w:val="24"/>
          <w:szCs w:val="24"/>
          <w:lang w:val="sr-Latn-CS"/>
        </w:rPr>
        <w:t xml:space="preserve">nakon sklapanja svih delova podstanice , a </w:t>
      </w:r>
      <w:r w:rsidRPr="00BF38A5">
        <w:rPr>
          <w:rFonts w:ascii="Times New Roman" w:hAnsi="Times New Roman"/>
          <w:sz w:val="24"/>
          <w:szCs w:val="24"/>
          <w:lang w:val="sr-Latn-CS"/>
        </w:rPr>
        <w:t>pre termičkog izolovanja cevi.</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 xml:space="preserve">Izdržljivost i nepropusnost vara će se vizuelno proveriti zbog curenja kada je sistem pod pritiskom. </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Testiranje pritiska će biti:</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Sekundarni sistem:                                                   8 bara</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 xml:space="preserve">Primarni sistem uključujući izmenjivač toplote:     21 bar    </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Sekundarni siguronosni ventil mora biti zaštićen u toku testiranja pritiska.</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 xml:space="preserve">Cevovod će biti pod pritiskom minimum </w:t>
      </w:r>
      <w:r w:rsidRPr="00BF38A5">
        <w:rPr>
          <w:rFonts w:ascii="Times New Roman" w:hAnsi="Times New Roman"/>
          <w:b/>
          <w:sz w:val="24"/>
          <w:szCs w:val="24"/>
          <w:lang w:val="sr-Latn-CS"/>
        </w:rPr>
        <w:t>1 sat</w:t>
      </w:r>
      <w:r w:rsidRPr="00BF38A5">
        <w:rPr>
          <w:rFonts w:ascii="Times New Roman" w:hAnsi="Times New Roman"/>
          <w:sz w:val="24"/>
          <w:szCs w:val="24"/>
          <w:lang w:val="sr-Latn-CS"/>
        </w:rPr>
        <w:t xml:space="preserve"> dok se ne provere svi varovi.</w:t>
      </w:r>
    </w:p>
    <w:p w:rsidR="00CD3886" w:rsidRPr="00BF38A5" w:rsidRDefault="00CD3886" w:rsidP="00CD3886">
      <w:pPr>
        <w:rPr>
          <w:rFonts w:ascii="Times New Roman" w:hAnsi="Times New Roman"/>
          <w:sz w:val="24"/>
          <w:szCs w:val="24"/>
          <w:lang w:val="sr-Latn-CS"/>
        </w:rPr>
      </w:pPr>
      <w:r w:rsidRPr="00BF38A5">
        <w:rPr>
          <w:rFonts w:ascii="Times New Roman" w:hAnsi="Times New Roman"/>
          <w:sz w:val="24"/>
          <w:szCs w:val="24"/>
          <w:lang w:val="sr-Latn-CS"/>
        </w:rPr>
        <w:t xml:space="preserve">Testiranje se smatra zadovoljavajućim ukoliko se ne pojavi vlaga na spojevima i ukoliko se pritisak drži konstantnim na manometru. Nakon </w:t>
      </w:r>
      <w:r w:rsidRPr="00BF38A5">
        <w:rPr>
          <w:rFonts w:ascii="Times New Roman" w:hAnsi="Times New Roman"/>
          <w:b/>
          <w:sz w:val="24"/>
          <w:szCs w:val="24"/>
          <w:lang w:val="sr-Latn-CS"/>
        </w:rPr>
        <w:t>testiranja</w:t>
      </w:r>
      <w:r w:rsidRPr="00BF38A5">
        <w:rPr>
          <w:rFonts w:ascii="Times New Roman" w:hAnsi="Times New Roman"/>
          <w:sz w:val="24"/>
          <w:szCs w:val="24"/>
          <w:lang w:val="sr-Latn-CS"/>
        </w:rPr>
        <w:t xml:space="preserve"> izvođač radova pravi izveštaj o obavljenom ispitivanju.</w:t>
      </w:r>
    </w:p>
    <w:p w:rsidR="00CD3886" w:rsidRPr="00193C87" w:rsidRDefault="00CD3886" w:rsidP="00CD3886">
      <w:pPr>
        <w:jc w:val="both"/>
        <w:rPr>
          <w:rFonts w:ascii="Times New Roman" w:hAnsi="Times New Roman"/>
          <w:color w:val="C00000"/>
          <w:sz w:val="24"/>
          <w:szCs w:val="24"/>
          <w:lang w:val="sr-Latn-CS"/>
        </w:rPr>
      </w:pPr>
    </w:p>
    <w:p w:rsidR="00CD3886" w:rsidRPr="00BF38A5" w:rsidRDefault="00CD3886" w:rsidP="00B24AD8">
      <w:pPr>
        <w:pStyle w:val="ListParagraph"/>
        <w:numPr>
          <w:ilvl w:val="0"/>
          <w:numId w:val="15"/>
        </w:numPr>
        <w:rPr>
          <w:rFonts w:ascii="Times New Roman" w:hAnsi="Times New Roman"/>
          <w:b/>
          <w:sz w:val="28"/>
          <w:szCs w:val="28"/>
          <w:lang w:val="sr-Latn-CS"/>
        </w:rPr>
      </w:pPr>
      <w:r w:rsidRPr="00BF38A5">
        <w:rPr>
          <w:rFonts w:ascii="Times New Roman" w:hAnsi="Times New Roman"/>
          <w:b/>
          <w:sz w:val="28"/>
          <w:szCs w:val="28"/>
          <w:lang w:val="sr-Latn-CS"/>
        </w:rPr>
        <w:t>Termička  izolacija</w:t>
      </w:r>
    </w:p>
    <w:p w:rsidR="00CD3886" w:rsidRPr="00BF38A5" w:rsidRDefault="00CD3886" w:rsidP="00CD3886">
      <w:pPr>
        <w:pStyle w:val="ListParagraph"/>
        <w:ind w:left="792"/>
        <w:rPr>
          <w:rFonts w:ascii="Times New Roman" w:hAnsi="Times New Roman"/>
          <w:b/>
          <w:sz w:val="24"/>
          <w:szCs w:val="24"/>
          <w:lang w:val="sr-Latn-CS"/>
        </w:rPr>
      </w:pPr>
    </w:p>
    <w:p w:rsidR="00CD3886" w:rsidRPr="00BF38A5" w:rsidRDefault="00CD3886" w:rsidP="00B24AD8">
      <w:pPr>
        <w:pStyle w:val="ListParagraph"/>
        <w:numPr>
          <w:ilvl w:val="1"/>
          <w:numId w:val="15"/>
        </w:numPr>
        <w:ind w:left="900" w:firstLine="0"/>
        <w:rPr>
          <w:rFonts w:ascii="Times New Roman" w:hAnsi="Times New Roman"/>
          <w:b/>
          <w:sz w:val="24"/>
          <w:szCs w:val="24"/>
          <w:lang w:val="sr-Latn-CS"/>
        </w:rPr>
      </w:pPr>
      <w:r w:rsidRPr="00BF38A5">
        <w:rPr>
          <w:rFonts w:ascii="Times New Roman" w:hAnsi="Times New Roman"/>
          <w:b/>
          <w:sz w:val="24"/>
          <w:szCs w:val="24"/>
          <w:lang w:val="sr-Latn-CS"/>
        </w:rPr>
        <w:t>Opšte</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Izvođač radova će dostaviti i montirati sve izolacione materijale</w:t>
      </w:r>
      <w:r>
        <w:rPr>
          <w:rFonts w:ascii="Times New Roman" w:hAnsi="Times New Roman"/>
          <w:sz w:val="24"/>
          <w:szCs w:val="24"/>
          <w:lang w:val="sr-Latn-CS"/>
        </w:rPr>
        <w:t xml:space="preserve"> za izolaciju svih cevi i elemenata toplotne podstanice.</w:t>
      </w:r>
      <w:r w:rsidRPr="00BF38A5">
        <w:rPr>
          <w:rFonts w:ascii="Times New Roman" w:hAnsi="Times New Roman"/>
          <w:sz w:val="24"/>
          <w:szCs w:val="24"/>
          <w:lang w:val="sr-Latn-CS"/>
        </w:rPr>
        <w:t>.Proizvođači izmenjivača toplote i cirkulacionih pum</w:t>
      </w:r>
      <w:r>
        <w:rPr>
          <w:rFonts w:ascii="Times New Roman" w:hAnsi="Times New Roman"/>
          <w:sz w:val="24"/>
          <w:szCs w:val="24"/>
          <w:lang w:val="sr-Latn-CS"/>
        </w:rPr>
        <w:t>p</w:t>
      </w:r>
      <w:r w:rsidRPr="00BF38A5">
        <w:rPr>
          <w:rFonts w:ascii="Times New Roman" w:hAnsi="Times New Roman"/>
          <w:sz w:val="24"/>
          <w:szCs w:val="24"/>
          <w:lang w:val="sr-Latn-CS"/>
        </w:rPr>
        <w:t>i mogu da isporuče fabričku izolaciju koja dolazi sa ovim elementima, koju Izvođač radova može kao takvu da ugradi.</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Sve površine koje se konstantno greju u okviru podstanice i priključaka cevovoda koje prelaze 50°C će biti izolovane. Izolacija grejanih površina će biti dizajnirana tako da površinska temperatura ne prelazi 20°C preko temperature u prostoriji merene na razdaljini od 1m od izolacije u vazduhu.</w:t>
      </w:r>
    </w:p>
    <w:p w:rsidR="00CD3886" w:rsidRPr="00BF38A5" w:rsidRDefault="00CD3886" w:rsidP="00CD3886">
      <w:pPr>
        <w:jc w:val="both"/>
        <w:rPr>
          <w:rFonts w:ascii="Times New Roman" w:hAnsi="Times New Roman"/>
          <w:sz w:val="24"/>
          <w:szCs w:val="24"/>
          <w:lang w:val="sr-Latn-CS"/>
        </w:rPr>
      </w:pPr>
    </w:p>
    <w:p w:rsidR="00CD3886" w:rsidRPr="00BF38A5" w:rsidRDefault="00CD3886" w:rsidP="00B24AD8">
      <w:pPr>
        <w:pStyle w:val="ListParagraph"/>
        <w:numPr>
          <w:ilvl w:val="1"/>
          <w:numId w:val="15"/>
        </w:numPr>
        <w:ind w:left="900" w:firstLine="0"/>
        <w:rPr>
          <w:rFonts w:ascii="Times New Roman" w:hAnsi="Times New Roman"/>
          <w:b/>
          <w:sz w:val="24"/>
          <w:szCs w:val="24"/>
          <w:lang w:val="sr-Latn-CS"/>
        </w:rPr>
      </w:pPr>
      <w:r w:rsidRPr="00BF38A5">
        <w:rPr>
          <w:rFonts w:ascii="Times New Roman" w:hAnsi="Times New Roman"/>
          <w:b/>
          <w:sz w:val="24"/>
          <w:szCs w:val="24"/>
          <w:lang w:val="sr-Latn-CS"/>
        </w:rPr>
        <w:t>Ugradnja izolacije</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 xml:space="preserve">Izolacija cevi na primarnoj i sekundarnoj strani i spojnice će biti odgovarajuća preovlađujućoj temperaturi i biće istovetna sa vrstom i debljinom na kompaktnoj podstanici. Sve površine će biti očišćene , cevi minizirane pre nego što  izolacija bude postavljena. </w:t>
      </w:r>
    </w:p>
    <w:p w:rsidR="00CD3886" w:rsidRPr="00BF38A5" w:rsidRDefault="00CD3886" w:rsidP="00CD3886">
      <w:pPr>
        <w:jc w:val="both"/>
        <w:rPr>
          <w:rFonts w:ascii="Times New Roman" w:hAnsi="Times New Roman"/>
          <w:sz w:val="24"/>
          <w:szCs w:val="24"/>
          <w:lang w:val="sr-Latn-CS"/>
        </w:rPr>
      </w:pPr>
    </w:p>
    <w:p w:rsidR="00CD3886" w:rsidRPr="00BF38A5" w:rsidRDefault="00CD3886" w:rsidP="00B24AD8">
      <w:pPr>
        <w:pStyle w:val="ListParagraph"/>
        <w:numPr>
          <w:ilvl w:val="1"/>
          <w:numId w:val="15"/>
        </w:numPr>
        <w:tabs>
          <w:tab w:val="left" w:pos="1530"/>
          <w:tab w:val="left" w:pos="1620"/>
        </w:tabs>
        <w:ind w:left="900" w:firstLine="0"/>
        <w:rPr>
          <w:rFonts w:ascii="Times New Roman" w:hAnsi="Times New Roman"/>
          <w:b/>
          <w:sz w:val="24"/>
          <w:szCs w:val="24"/>
          <w:lang w:val="sr-Latn-CS"/>
        </w:rPr>
      </w:pPr>
      <w:r w:rsidRPr="00BF38A5">
        <w:rPr>
          <w:rFonts w:ascii="Times New Roman" w:hAnsi="Times New Roman"/>
          <w:b/>
          <w:sz w:val="24"/>
          <w:szCs w:val="24"/>
          <w:lang w:val="sr-Latn-CS"/>
        </w:rPr>
        <w:t>Materijali za toplotnu izolaciju</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Materijali će biti usklađeni sa ISO 9001 i prateći uslovi koji će biti ispunjeni sa:</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Izolacioni materijal će biti bez gasa (freon, itd.)</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Izolacioni materijal ne sme sadržati korozivne komponente koje mogu izazvati koroziju na cevima</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Gustina materijala će biti između 36-40 kg/m3</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Izolacioni materijal će biti vodootporan i u slučaju da izolacija slegne, apsorbcija će biti &lt;20% nakon 10 sati na temperaturi od 40°C</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Materijali će biti otporni na vatru (nezapaljivi)</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Materijali trebaju imati vek trajanja najmanje 20 godina</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Kvalitet sirovih materijala će se dokazivati ili sertifikatom izvođača radova ili testiranjem</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Toplotna provodljivost će biti 0,039 W/mK ili bolja</w:t>
      </w:r>
    </w:p>
    <w:p w:rsidR="00CD3886" w:rsidRPr="00BF38A5" w:rsidRDefault="00CD3886" w:rsidP="00B24AD8">
      <w:pPr>
        <w:numPr>
          <w:ilvl w:val="0"/>
          <w:numId w:val="6"/>
        </w:numPr>
        <w:jc w:val="both"/>
        <w:rPr>
          <w:rFonts w:ascii="Times New Roman" w:hAnsi="Times New Roman"/>
          <w:sz w:val="24"/>
          <w:szCs w:val="24"/>
          <w:lang w:val="sr-Latn-CS"/>
        </w:rPr>
      </w:pPr>
      <w:r w:rsidRPr="00BF38A5">
        <w:rPr>
          <w:rFonts w:ascii="Times New Roman" w:hAnsi="Times New Roman"/>
          <w:sz w:val="24"/>
          <w:szCs w:val="24"/>
          <w:lang w:val="sr-Latn-CS"/>
        </w:rPr>
        <w:t>Otporno na vatru (nezapaljivo)</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Svi izolacioni materijali će biti obezbeđeni u skladu sa preliminarnim temperaturama. Svuda će se koristiti materijali prve klase.</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Toplotna izolacija će biti pokrivena Al folijom ili Al limom.</w:t>
      </w:r>
    </w:p>
    <w:p w:rsidR="00CD3886" w:rsidRPr="00BF38A5" w:rsidRDefault="00CD3886" w:rsidP="00CD3886">
      <w:pPr>
        <w:jc w:val="both"/>
        <w:rPr>
          <w:rFonts w:ascii="Times New Roman" w:hAnsi="Times New Roman"/>
          <w:sz w:val="24"/>
          <w:szCs w:val="24"/>
          <w:lang w:val="sr-Latn-CS"/>
        </w:rPr>
      </w:pPr>
    </w:p>
    <w:p w:rsidR="00CD3886" w:rsidRPr="00BF38A5" w:rsidRDefault="00CD3886" w:rsidP="00B24AD8">
      <w:pPr>
        <w:pStyle w:val="ListParagraph"/>
        <w:numPr>
          <w:ilvl w:val="1"/>
          <w:numId w:val="15"/>
        </w:numPr>
        <w:rPr>
          <w:rFonts w:ascii="Times New Roman" w:hAnsi="Times New Roman"/>
          <w:b/>
          <w:sz w:val="24"/>
          <w:szCs w:val="24"/>
          <w:lang w:val="sr-Latn-CS"/>
        </w:rPr>
      </w:pPr>
      <w:r w:rsidRPr="00BF38A5">
        <w:rPr>
          <w:rFonts w:ascii="Times New Roman" w:hAnsi="Times New Roman"/>
          <w:b/>
          <w:sz w:val="24"/>
          <w:szCs w:val="24"/>
          <w:lang w:val="sr-Latn-CS"/>
        </w:rPr>
        <w:t xml:space="preserve">Debljina izolacije i omotač oko izolacije  </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lastRenderedPageBreak/>
        <w:t>Sloj spoljne izolacije će pokriti spojeve u unutrašnjih slojevima uzdužnog i kružnog smera ( spiralno). Izolacija će biti fiksirana sa galvanizovanim obručima ( prstenima –obujmicama )  na svakih 100 mm.</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Izvođač radova će obavestiti poslodavca o debljini izolacije, efikasnosti izolacije za cevi svih veličina. Ukupna debljina toplotne izolacije opreme na zaglavljima i cevovodu neće biti manja od one koju zahtevaju lokalne regulative i standardi , tj nesme biti manja 50 mm . Debljina izolacije cevi nikada neće biti ispod dijametra cevi ili 100 mm bez obzira koliko je dijametar  najmanje cevi.</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rPr>
          <w:rFonts w:ascii="Times New Roman" w:hAnsi="Times New Roman"/>
          <w:sz w:val="24"/>
          <w:szCs w:val="24"/>
          <w:lang w:val="sr-Latn-CS"/>
        </w:rPr>
      </w:pPr>
      <w:r w:rsidRPr="00BF38A5">
        <w:rPr>
          <w:rFonts w:ascii="Times New Roman" w:hAnsi="Times New Roman"/>
          <w:sz w:val="24"/>
          <w:szCs w:val="24"/>
          <w:lang w:val="sr-Latn-CS"/>
        </w:rPr>
        <w:t>Smer protoka vode  će biti prikazan strelicama na svakoj  cevi.                                                            Cena izolacije svih elemenata podstanice ( cevi , izmenjivača , pumpi, armature dr. elemenata ) će biti uključena u cenu celokupne podstanice</w:t>
      </w:r>
    </w:p>
    <w:p w:rsidR="00CD3886" w:rsidRPr="00BF38A5" w:rsidRDefault="00CD3886" w:rsidP="00CD3886">
      <w:pPr>
        <w:jc w:val="both"/>
        <w:rPr>
          <w:rFonts w:ascii="Times New Roman" w:hAnsi="Times New Roman"/>
          <w:b/>
          <w:sz w:val="24"/>
          <w:szCs w:val="24"/>
          <w:lang w:val="sr-Latn-CS"/>
        </w:rPr>
      </w:pPr>
    </w:p>
    <w:p w:rsidR="00CD3886" w:rsidRPr="00BF38A5" w:rsidRDefault="00CD3886" w:rsidP="00B24AD8">
      <w:pPr>
        <w:pStyle w:val="ListParagraph"/>
        <w:numPr>
          <w:ilvl w:val="0"/>
          <w:numId w:val="15"/>
        </w:numPr>
        <w:rPr>
          <w:rFonts w:ascii="Times New Roman" w:hAnsi="Times New Roman"/>
          <w:b/>
          <w:sz w:val="24"/>
          <w:szCs w:val="24"/>
          <w:lang w:val="sr-Latn-CS"/>
        </w:rPr>
      </w:pPr>
      <w:r w:rsidRPr="00BF38A5">
        <w:rPr>
          <w:rFonts w:ascii="Times New Roman" w:hAnsi="Times New Roman"/>
          <w:b/>
          <w:sz w:val="24"/>
          <w:szCs w:val="24"/>
          <w:lang w:val="sr-Latn-CS"/>
        </w:rPr>
        <w:t>Električne instalacije</w:t>
      </w:r>
    </w:p>
    <w:p w:rsidR="00CD3886" w:rsidRPr="00BF38A5" w:rsidRDefault="00CD3886" w:rsidP="00CD3886">
      <w:pPr>
        <w:jc w:val="both"/>
        <w:rPr>
          <w:rFonts w:ascii="Times New Roman" w:hAnsi="Times New Roman"/>
          <w:b/>
          <w:sz w:val="24"/>
          <w:szCs w:val="24"/>
          <w:lang w:val="sr-Latn-CS"/>
        </w:rPr>
      </w:pPr>
    </w:p>
    <w:p w:rsidR="00CD3886" w:rsidRPr="00BF38A5" w:rsidRDefault="00CD3886" w:rsidP="00B24AD8">
      <w:pPr>
        <w:pStyle w:val="ListParagraph"/>
        <w:numPr>
          <w:ilvl w:val="1"/>
          <w:numId w:val="15"/>
        </w:numPr>
        <w:jc w:val="both"/>
        <w:rPr>
          <w:rFonts w:ascii="Times New Roman" w:hAnsi="Times New Roman"/>
          <w:b/>
          <w:sz w:val="24"/>
          <w:szCs w:val="24"/>
          <w:lang w:val="sr-Latn-CS"/>
        </w:rPr>
      </w:pPr>
      <w:r w:rsidRPr="00BF38A5">
        <w:rPr>
          <w:rFonts w:ascii="Times New Roman" w:hAnsi="Times New Roman"/>
          <w:b/>
          <w:sz w:val="24"/>
          <w:szCs w:val="24"/>
          <w:lang w:val="sr-Latn-CS"/>
        </w:rPr>
        <w:t xml:space="preserve"> Opšte</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Za električne instalacije Izvođač radova će nabaviti, dostaviti i instalirati sve materijale, uređaje i opremu zahtevanu u ovim specifikacijama, ukoliko nije izuzetno drugačije naglašeno.</w:t>
      </w:r>
    </w:p>
    <w:p w:rsidR="00CD3886" w:rsidRPr="00BF38A5" w:rsidRDefault="00CD3886" w:rsidP="00CD3886">
      <w:pPr>
        <w:jc w:val="both"/>
        <w:rPr>
          <w:rFonts w:ascii="Times New Roman" w:hAnsi="Times New Roman"/>
          <w:sz w:val="24"/>
          <w:szCs w:val="24"/>
          <w:lang w:val="sr-Latn-CS"/>
        </w:rPr>
      </w:pPr>
    </w:p>
    <w:p w:rsidR="00CD3886" w:rsidRPr="00BF38A5" w:rsidRDefault="00CD3886" w:rsidP="00B24AD8">
      <w:pPr>
        <w:pStyle w:val="ListParagraph"/>
        <w:numPr>
          <w:ilvl w:val="1"/>
          <w:numId w:val="15"/>
        </w:numPr>
        <w:jc w:val="both"/>
        <w:rPr>
          <w:rFonts w:ascii="Times New Roman" w:hAnsi="Times New Roman"/>
          <w:b/>
          <w:sz w:val="24"/>
          <w:szCs w:val="24"/>
          <w:lang w:val="sr-Latn-CS"/>
        </w:rPr>
      </w:pPr>
      <w:r w:rsidRPr="00BF38A5">
        <w:rPr>
          <w:rFonts w:ascii="Times New Roman" w:hAnsi="Times New Roman"/>
          <w:b/>
          <w:sz w:val="24"/>
          <w:szCs w:val="24"/>
          <w:lang w:val="sr-Latn-CS"/>
        </w:rPr>
        <w:t xml:space="preserve"> Standardi i norme</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Izvođač radova ima obavezu da izgradi kompletne i pouzdne električne instalacije, poštujući zahteve kvaliteta  i regulative.</w:t>
      </w:r>
    </w:p>
    <w:p w:rsidR="00CD3886" w:rsidRPr="00BF38A5" w:rsidRDefault="00CD3886" w:rsidP="00CD3886">
      <w:pPr>
        <w:jc w:val="both"/>
        <w:rPr>
          <w:rFonts w:ascii="Times New Roman" w:hAnsi="Times New Roman"/>
          <w:sz w:val="24"/>
          <w:szCs w:val="24"/>
          <w:lang w:val="sr-Latn-CS"/>
        </w:rPr>
      </w:pPr>
    </w:p>
    <w:p w:rsidR="00CD3886" w:rsidRPr="00BF38A5" w:rsidRDefault="00CD3886" w:rsidP="00B24AD8">
      <w:pPr>
        <w:pStyle w:val="ListParagraph"/>
        <w:numPr>
          <w:ilvl w:val="1"/>
          <w:numId w:val="15"/>
        </w:numPr>
        <w:jc w:val="both"/>
        <w:rPr>
          <w:rFonts w:ascii="Times New Roman" w:hAnsi="Times New Roman"/>
          <w:b/>
          <w:sz w:val="24"/>
          <w:szCs w:val="24"/>
          <w:lang w:val="sr-Latn-CS"/>
        </w:rPr>
      </w:pPr>
      <w:r w:rsidRPr="00BF38A5">
        <w:rPr>
          <w:rFonts w:ascii="Times New Roman" w:hAnsi="Times New Roman"/>
          <w:b/>
          <w:sz w:val="24"/>
          <w:szCs w:val="24"/>
          <w:lang w:val="sr-Latn-CS"/>
        </w:rPr>
        <w:t xml:space="preserve"> Montiranje</w:t>
      </w: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Kablovi će biti fiksirani u skladu sa zahtevima proizvođača kablova. Svi će kablovi biti adekvatno pričvršćeni, horizontalno i vertikalno.</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Potpora za pričvršćivanje i konfiguraciju kablova i pritezanje kablova će proveriti Investitor.</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sz w:val="24"/>
          <w:szCs w:val="24"/>
          <w:lang w:val="sr-Latn-CS"/>
        </w:rPr>
      </w:pPr>
      <w:r w:rsidRPr="00BF38A5">
        <w:rPr>
          <w:rFonts w:ascii="Times New Roman" w:hAnsi="Times New Roman"/>
          <w:sz w:val="24"/>
          <w:szCs w:val="24"/>
          <w:lang w:val="sr-Latn-CS"/>
        </w:rPr>
        <w:t>Izvođač radova će povezati kontroler sa instalacijom napajanja i povezati sa različitim uređajima (ventili, temperaturni senzori i td.) do mikroprocesorskog kontrolera.</w:t>
      </w:r>
    </w:p>
    <w:p w:rsidR="00CD3886" w:rsidRPr="00BF38A5" w:rsidRDefault="00CD3886" w:rsidP="00CD3886">
      <w:pPr>
        <w:jc w:val="both"/>
        <w:rPr>
          <w:rFonts w:ascii="Times New Roman" w:hAnsi="Times New Roman"/>
          <w:sz w:val="24"/>
          <w:szCs w:val="24"/>
          <w:lang w:val="sr-Latn-CS"/>
        </w:rPr>
      </w:pPr>
    </w:p>
    <w:p w:rsidR="00CD3886" w:rsidRPr="00BF38A5" w:rsidRDefault="00CD3886" w:rsidP="00CD3886">
      <w:pPr>
        <w:jc w:val="both"/>
        <w:rPr>
          <w:rFonts w:ascii="Times New Roman" w:hAnsi="Times New Roman"/>
          <w:b/>
          <w:sz w:val="24"/>
          <w:szCs w:val="24"/>
          <w:lang w:val="sr-Latn-CS"/>
        </w:rPr>
      </w:pPr>
      <w:r w:rsidRPr="00BF38A5">
        <w:rPr>
          <w:rFonts w:ascii="Times New Roman" w:hAnsi="Times New Roman"/>
          <w:b/>
          <w:sz w:val="24"/>
          <w:szCs w:val="24"/>
          <w:lang w:val="sr-Latn-CS"/>
        </w:rPr>
        <w:t>Dodatak:</w:t>
      </w:r>
    </w:p>
    <w:p w:rsidR="00CD3886" w:rsidRPr="00BF38A5" w:rsidRDefault="00CD3886" w:rsidP="00B24AD8">
      <w:pPr>
        <w:numPr>
          <w:ilvl w:val="0"/>
          <w:numId w:val="7"/>
        </w:numPr>
        <w:jc w:val="both"/>
        <w:rPr>
          <w:rFonts w:ascii="Times New Roman" w:hAnsi="Times New Roman"/>
          <w:sz w:val="24"/>
          <w:szCs w:val="24"/>
          <w:lang w:val="sr-Latn-CS"/>
        </w:rPr>
      </w:pPr>
      <w:r w:rsidRPr="00BF38A5">
        <w:rPr>
          <w:rFonts w:ascii="Times New Roman" w:hAnsi="Times New Roman"/>
          <w:sz w:val="24"/>
          <w:szCs w:val="24"/>
          <w:lang w:val="sr-Latn-CS"/>
        </w:rPr>
        <w:t xml:space="preserve">Funkcionalna shema toplotne  podstanice – indirektna podstanica </w:t>
      </w:r>
      <w:r w:rsidRPr="00BF38A5">
        <w:rPr>
          <w:rFonts w:ascii="Times New Roman" w:hAnsi="Times New Roman"/>
          <w:b/>
          <w:sz w:val="24"/>
          <w:szCs w:val="24"/>
          <w:lang w:val="sr-Latn-CS"/>
        </w:rPr>
        <w:t>tip 1</w:t>
      </w:r>
    </w:p>
    <w:p w:rsidR="00CD3886" w:rsidRPr="00BF38A5" w:rsidRDefault="00CD3886" w:rsidP="00B24AD8">
      <w:pPr>
        <w:numPr>
          <w:ilvl w:val="0"/>
          <w:numId w:val="7"/>
        </w:numPr>
        <w:jc w:val="both"/>
        <w:rPr>
          <w:rFonts w:ascii="Times New Roman" w:hAnsi="Times New Roman"/>
          <w:sz w:val="24"/>
          <w:szCs w:val="24"/>
          <w:lang w:val="sr-Latn-CS"/>
        </w:rPr>
      </w:pPr>
      <w:r w:rsidRPr="00BF38A5">
        <w:rPr>
          <w:rFonts w:ascii="Times New Roman" w:hAnsi="Times New Roman"/>
          <w:sz w:val="24"/>
          <w:szCs w:val="24"/>
          <w:lang w:val="sr-Latn-CS"/>
        </w:rPr>
        <w:t xml:space="preserve">Funkcionalna shema toplotne  podstanice – indirektna podstanica </w:t>
      </w:r>
      <w:r w:rsidRPr="00BF38A5">
        <w:rPr>
          <w:rFonts w:ascii="Times New Roman" w:hAnsi="Times New Roman"/>
          <w:b/>
          <w:sz w:val="24"/>
          <w:szCs w:val="24"/>
          <w:lang w:val="sr-Latn-CS"/>
        </w:rPr>
        <w:t>tip 2</w:t>
      </w:r>
    </w:p>
    <w:p w:rsidR="00CD3886" w:rsidRDefault="00CD3886" w:rsidP="00CD3886">
      <w:pPr>
        <w:rPr>
          <w:rFonts w:ascii="Times New Roman" w:hAnsi="Times New Roman"/>
          <w:b/>
          <w:sz w:val="24"/>
          <w:szCs w:val="24"/>
        </w:rPr>
      </w:pPr>
    </w:p>
    <w:p w:rsidR="00CD3886" w:rsidRDefault="00CD3886" w:rsidP="00CD3886">
      <w:pPr>
        <w:jc w:val="both"/>
        <w:rPr>
          <w:rFonts w:ascii="Times New Roman" w:hAnsi="Times New Roman"/>
          <w:b/>
          <w:sz w:val="24"/>
          <w:szCs w:val="24"/>
        </w:rPr>
        <w:sectPr w:rsidR="00CD3886" w:rsidSect="00CD3886">
          <w:footerReference w:type="default" r:id="rId8"/>
          <w:type w:val="continuous"/>
          <w:pgSz w:w="11909" w:h="16834" w:code="9"/>
          <w:pgMar w:top="864" w:right="929" w:bottom="864" w:left="1152" w:header="720" w:footer="720" w:gutter="0"/>
          <w:cols w:space="720"/>
          <w:docGrid w:linePitch="360"/>
        </w:sectPr>
      </w:pPr>
    </w:p>
    <w:p w:rsidR="00CD3886" w:rsidRDefault="00CD3886" w:rsidP="00CD3886">
      <w:pPr>
        <w:ind w:left="720"/>
        <w:jc w:val="both"/>
      </w:pPr>
    </w:p>
    <w:p w:rsidR="00CD3886" w:rsidRDefault="00CD3886" w:rsidP="00CD3886">
      <w:pPr>
        <w:ind w:firstLine="540"/>
      </w:pPr>
      <w:r>
        <w:object w:dxaOrig="18120" w:dyaOrig="6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297.75pt" o:ole="">
            <v:imagedata r:id="rId9" o:title=""/>
          </v:shape>
          <o:OLEObject Type="Embed" ProgID="AutoCAD.Drawing.18" ShapeID="_x0000_i1025" DrawAspect="Content" ObjectID="_1590506303" r:id="rId10"/>
        </w:object>
      </w:r>
    </w:p>
    <w:p w:rsidR="00CD3886" w:rsidRDefault="00CD3886" w:rsidP="00CD3886">
      <w:pPr>
        <w:jc w:val="both"/>
      </w:pPr>
    </w:p>
    <w:p w:rsidR="00CD3886" w:rsidRDefault="00CD3886" w:rsidP="00CD3886">
      <w:pPr>
        <w:jc w:val="both"/>
      </w:pPr>
    </w:p>
    <w:p w:rsidR="00CD3886" w:rsidRDefault="00CD3886" w:rsidP="00CD3886">
      <w:pPr>
        <w:rPr>
          <w:rFonts w:ascii="Times New Roman" w:hAnsi="Times New Roman"/>
          <w:sz w:val="24"/>
          <w:szCs w:val="24"/>
          <w:lang w:val="sr-Latn-CS"/>
        </w:rPr>
      </w:pPr>
    </w:p>
    <w:p w:rsidR="00CD3886" w:rsidRDefault="00CD3886" w:rsidP="00CD3886">
      <w:pPr>
        <w:ind w:left="720"/>
        <w:jc w:val="center"/>
        <w:rPr>
          <w:rFonts w:ascii="Times New Roman" w:hAnsi="Times New Roman"/>
          <w:sz w:val="24"/>
          <w:szCs w:val="24"/>
          <w:lang w:val="sr-Latn-CS"/>
        </w:rPr>
      </w:pPr>
    </w:p>
    <w:p w:rsidR="00CD3886" w:rsidRPr="00BF38A5" w:rsidRDefault="00CD3886" w:rsidP="00CD3886">
      <w:pPr>
        <w:ind w:left="720"/>
        <w:jc w:val="center"/>
        <w:rPr>
          <w:rFonts w:ascii="Times New Roman" w:hAnsi="Times New Roman"/>
          <w:sz w:val="24"/>
          <w:szCs w:val="24"/>
          <w:lang w:val="sr-Latn-CS"/>
        </w:rPr>
      </w:pPr>
      <w:r w:rsidRPr="00BF38A5">
        <w:rPr>
          <w:rFonts w:ascii="Times New Roman" w:hAnsi="Times New Roman"/>
          <w:sz w:val="24"/>
          <w:szCs w:val="24"/>
          <w:lang w:val="sr-Latn-CS"/>
        </w:rPr>
        <w:t xml:space="preserve">Funkcionalna shema toplotne  podstanice – indirektna podstanica </w:t>
      </w:r>
      <w:r w:rsidRPr="00BF38A5">
        <w:rPr>
          <w:rFonts w:ascii="Times New Roman" w:hAnsi="Times New Roman"/>
          <w:b/>
          <w:sz w:val="24"/>
          <w:szCs w:val="24"/>
          <w:lang w:val="sr-Latn-CS"/>
        </w:rPr>
        <w:t>tip 1</w:t>
      </w:r>
    </w:p>
    <w:p w:rsidR="00CD3886" w:rsidRDefault="00CD3886" w:rsidP="00CD3886">
      <w:pPr>
        <w:jc w:val="both"/>
        <w:rPr>
          <w:rFonts w:ascii="Times New Roman" w:hAnsi="Times New Roman"/>
          <w:b/>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sz w:val="24"/>
          <w:szCs w:val="24"/>
        </w:rPr>
      </w:pPr>
    </w:p>
    <w:p w:rsidR="00CD3886" w:rsidRDefault="00CD3886" w:rsidP="00CD3886">
      <w:pPr>
        <w:jc w:val="both"/>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jc w:val="center"/>
        <w:rPr>
          <w:rFonts w:ascii="Times New Roman" w:hAnsi="Times New Roman"/>
          <w:b/>
          <w:sz w:val="24"/>
          <w:szCs w:val="24"/>
        </w:rPr>
      </w:pPr>
      <w:r>
        <w:object w:dxaOrig="18120" w:dyaOrig="6855">
          <v:shape id="_x0000_i1026" type="#_x0000_t75" style="width:789pt;height:297.75pt" o:ole="">
            <v:imagedata r:id="rId11" o:title=""/>
          </v:shape>
          <o:OLEObject Type="Embed" ProgID="AutoCAD.Drawing.18" ShapeID="_x0000_i1026" DrawAspect="Content" ObjectID="_1590506304" r:id="rId12"/>
        </w:object>
      </w: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CD3886" w:rsidRPr="00BF38A5" w:rsidRDefault="00CD3886" w:rsidP="00CD3886">
      <w:pPr>
        <w:jc w:val="center"/>
        <w:rPr>
          <w:rFonts w:ascii="Times New Roman" w:hAnsi="Times New Roman"/>
          <w:sz w:val="24"/>
          <w:szCs w:val="24"/>
          <w:lang w:val="sr-Latn-CS"/>
        </w:rPr>
      </w:pPr>
      <w:r w:rsidRPr="00BF38A5">
        <w:rPr>
          <w:rFonts w:ascii="Times New Roman" w:hAnsi="Times New Roman"/>
          <w:sz w:val="24"/>
          <w:szCs w:val="24"/>
          <w:lang w:val="sr-Latn-CS"/>
        </w:rPr>
        <w:t xml:space="preserve">Funkcionalna shema toplotne  podstanice – indirektna podstanica </w:t>
      </w:r>
      <w:r w:rsidRPr="00BF38A5">
        <w:rPr>
          <w:rFonts w:ascii="Times New Roman" w:hAnsi="Times New Roman"/>
          <w:b/>
          <w:sz w:val="24"/>
          <w:szCs w:val="24"/>
          <w:lang w:val="sr-Latn-CS"/>
        </w:rPr>
        <w:t xml:space="preserve">tip </w:t>
      </w:r>
      <w:r>
        <w:rPr>
          <w:rFonts w:ascii="Times New Roman" w:hAnsi="Times New Roman"/>
          <w:b/>
          <w:sz w:val="24"/>
          <w:szCs w:val="24"/>
          <w:lang w:val="sr-Latn-CS"/>
        </w:rPr>
        <w:t>2</w:t>
      </w: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r>
        <w:rPr>
          <w:rFonts w:ascii="Times New Roman" w:hAnsi="Times New Roman"/>
          <w:b/>
          <w:sz w:val="24"/>
          <w:szCs w:val="24"/>
        </w:rPr>
        <w:tab/>
      </w:r>
    </w:p>
    <w:p w:rsidR="00AD3D95" w:rsidRDefault="00AD3D95" w:rsidP="00CD3886">
      <w:pPr>
        <w:rPr>
          <w:rFonts w:ascii="Times New Roman" w:hAnsi="Times New Roman"/>
          <w:b/>
          <w:sz w:val="24"/>
          <w:szCs w:val="24"/>
        </w:rPr>
      </w:pPr>
    </w:p>
    <w:p w:rsidR="00AD3D95" w:rsidRDefault="00AD3D95" w:rsidP="00CD3886">
      <w:pPr>
        <w:rPr>
          <w:rFonts w:ascii="Times New Roman" w:hAnsi="Times New Roman"/>
          <w:b/>
          <w:sz w:val="24"/>
          <w:szCs w:val="24"/>
        </w:rPr>
      </w:pPr>
    </w:p>
    <w:p w:rsidR="00AD3D95" w:rsidRDefault="00AD3D95" w:rsidP="00CD3886">
      <w:pPr>
        <w:rPr>
          <w:rFonts w:ascii="Times New Roman" w:hAnsi="Times New Roman"/>
          <w:b/>
          <w:sz w:val="24"/>
          <w:szCs w:val="24"/>
        </w:rPr>
      </w:pPr>
    </w:p>
    <w:p w:rsidR="00AD3D95" w:rsidRDefault="00AD3D95" w:rsidP="00CD3886">
      <w:pPr>
        <w:rPr>
          <w:rFonts w:ascii="Times New Roman" w:hAnsi="Times New Roman"/>
          <w:b/>
          <w:sz w:val="24"/>
          <w:szCs w:val="24"/>
        </w:rPr>
      </w:pPr>
    </w:p>
    <w:p w:rsidR="00AD3D95" w:rsidRDefault="00AD3D95" w:rsidP="00CD3886">
      <w:pPr>
        <w:rPr>
          <w:rFonts w:ascii="Times New Roman" w:hAnsi="Times New Roman"/>
          <w:b/>
          <w:sz w:val="24"/>
          <w:szCs w:val="24"/>
        </w:rPr>
      </w:pPr>
    </w:p>
    <w:tbl>
      <w:tblPr>
        <w:tblW w:w="15945" w:type="dxa"/>
        <w:jc w:val="center"/>
        <w:tblLayout w:type="fixed"/>
        <w:tblCellMar>
          <w:left w:w="70" w:type="dxa"/>
          <w:right w:w="70" w:type="dxa"/>
        </w:tblCellMar>
        <w:tblLook w:val="04A0" w:firstRow="1" w:lastRow="0" w:firstColumn="1" w:lastColumn="0" w:noHBand="0" w:noVBand="1"/>
      </w:tblPr>
      <w:tblGrid>
        <w:gridCol w:w="794"/>
        <w:gridCol w:w="540"/>
        <w:gridCol w:w="481"/>
        <w:gridCol w:w="4140"/>
        <w:gridCol w:w="665"/>
        <w:gridCol w:w="865"/>
        <w:gridCol w:w="255"/>
        <w:gridCol w:w="915"/>
        <w:gridCol w:w="205"/>
        <w:gridCol w:w="806"/>
        <w:gridCol w:w="314"/>
        <w:gridCol w:w="385"/>
        <w:gridCol w:w="1080"/>
        <w:gridCol w:w="1080"/>
        <w:gridCol w:w="295"/>
        <w:gridCol w:w="695"/>
        <w:gridCol w:w="425"/>
        <w:gridCol w:w="295"/>
        <w:gridCol w:w="305"/>
        <w:gridCol w:w="235"/>
        <w:gridCol w:w="365"/>
        <w:gridCol w:w="805"/>
      </w:tblGrid>
      <w:tr w:rsidR="00CD3886" w:rsidRPr="001D0477" w:rsidTr="00CD3886">
        <w:trPr>
          <w:trHeight w:val="25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05"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385"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375"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05"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552"/>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550" w:type="dxa"/>
            <w:gridSpan w:val="9"/>
            <w:tcBorders>
              <w:top w:val="nil"/>
              <w:left w:val="nil"/>
              <w:bottom w:val="nil"/>
              <w:right w:val="nil"/>
            </w:tcBorders>
            <w:shd w:val="clear" w:color="auto" w:fill="auto"/>
            <w:noWrap/>
            <w:vAlign w:val="center"/>
            <w:hideMark/>
          </w:tcPr>
          <w:p w:rsidR="00CD3886" w:rsidRPr="001D0477" w:rsidRDefault="00CD3886" w:rsidP="00CD3886">
            <w:pPr>
              <w:rPr>
                <w:rFonts w:ascii="Arial" w:eastAsia="Times New Roman" w:hAnsi="Arial" w:cs="Arial"/>
                <w:sz w:val="28"/>
                <w:szCs w:val="28"/>
                <w:lang w:val="sr-Latn-CS" w:eastAsia="sr-Latn-CS"/>
              </w:rPr>
            </w:pPr>
            <w:r w:rsidRPr="001D0477">
              <w:rPr>
                <w:rFonts w:ascii="Arial" w:eastAsia="Times New Roman" w:hAnsi="Arial" w:cs="Arial"/>
                <w:sz w:val="28"/>
                <w:szCs w:val="28"/>
                <w:lang w:val="sr-Latn-CS" w:eastAsia="sr-Latn-CS"/>
              </w:rPr>
              <w:t>Tabela 1. - Predračun količina kompaktnih toplotnih podstanica</w:t>
            </w: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375"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05"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140" w:type="dxa"/>
            <w:tcBorders>
              <w:top w:val="nil"/>
              <w:left w:val="nil"/>
              <w:bottom w:val="nil"/>
              <w:right w:val="nil"/>
            </w:tcBorders>
            <w:shd w:val="clear" w:color="CCFFFF" w:fill="CCFFFF"/>
            <w:noWrap/>
            <w:vAlign w:val="bottom"/>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Plavo: Popunjava JKP "Gradska toplana" Pirot</w:t>
            </w:r>
          </w:p>
        </w:tc>
        <w:tc>
          <w:tcPr>
            <w:tcW w:w="1785" w:type="dxa"/>
            <w:gridSpan w:val="3"/>
            <w:tcBorders>
              <w:top w:val="nil"/>
              <w:left w:val="nil"/>
              <w:bottom w:val="nil"/>
              <w:right w:val="nil"/>
            </w:tcBorders>
            <w:shd w:val="clear" w:color="CCFFFF" w:fill="CCFFFF"/>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gridSpan w:val="2"/>
            <w:tcBorders>
              <w:top w:val="nil"/>
              <w:left w:val="nil"/>
              <w:bottom w:val="nil"/>
              <w:right w:val="nil"/>
            </w:tcBorders>
            <w:shd w:val="clear" w:color="CCFFFF" w:fill="CCFFFF"/>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806" w:type="dxa"/>
            <w:tcBorders>
              <w:top w:val="nil"/>
              <w:left w:val="nil"/>
              <w:bottom w:val="nil"/>
              <w:right w:val="nil"/>
            </w:tcBorders>
            <w:shd w:val="clear" w:color="CCFFFF" w:fill="CCFFFF"/>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99" w:type="dxa"/>
            <w:gridSpan w:val="2"/>
            <w:tcBorders>
              <w:top w:val="nil"/>
              <w:left w:val="nil"/>
              <w:bottom w:val="nil"/>
              <w:right w:val="nil"/>
            </w:tcBorders>
            <w:shd w:val="clear" w:color="CCFFFF" w:fill="CCFFFF"/>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375"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05"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140" w:type="dxa"/>
            <w:tcBorders>
              <w:top w:val="nil"/>
              <w:left w:val="nil"/>
              <w:bottom w:val="nil"/>
              <w:right w:val="nil"/>
            </w:tcBorders>
            <w:shd w:val="clear" w:color="FFFFCC" w:fill="FFFF99"/>
            <w:noWrap/>
            <w:vAlign w:val="bottom"/>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žuto:  Popunjava Ponuđač</w:t>
            </w:r>
          </w:p>
        </w:tc>
        <w:tc>
          <w:tcPr>
            <w:tcW w:w="1785" w:type="dxa"/>
            <w:gridSpan w:val="3"/>
            <w:tcBorders>
              <w:top w:val="nil"/>
              <w:left w:val="nil"/>
              <w:bottom w:val="nil"/>
              <w:right w:val="nil"/>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gridSpan w:val="2"/>
            <w:tcBorders>
              <w:top w:val="nil"/>
              <w:left w:val="nil"/>
              <w:bottom w:val="nil"/>
              <w:right w:val="nil"/>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806" w:type="dxa"/>
            <w:tcBorders>
              <w:top w:val="nil"/>
              <w:left w:val="nil"/>
              <w:bottom w:val="nil"/>
              <w:right w:val="nil"/>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99" w:type="dxa"/>
            <w:gridSpan w:val="2"/>
            <w:tcBorders>
              <w:top w:val="nil"/>
              <w:left w:val="nil"/>
              <w:bottom w:val="nil"/>
              <w:right w:val="nil"/>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375"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05"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7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1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785" w:type="dxa"/>
            <w:gridSpan w:val="3"/>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06"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99"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375"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805"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8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Arial" w:eastAsia="Times New Roman" w:hAnsi="Arial" w:cs="Arial"/>
                <w:sz w:val="20"/>
                <w:szCs w:val="20"/>
                <w:lang w:val="sr-Latn-CS" w:eastAsia="sr-Latn-CS"/>
              </w:rPr>
            </w:pPr>
          </w:p>
        </w:tc>
        <w:tc>
          <w:tcPr>
            <w:tcW w:w="540" w:type="dxa"/>
            <w:vMerge w:val="restart"/>
            <w:tcBorders>
              <w:top w:val="single" w:sz="12" w:space="0" w:color="000000"/>
              <w:left w:val="single" w:sz="12" w:space="0" w:color="000000"/>
              <w:bottom w:val="nil"/>
              <w:right w:val="single" w:sz="4" w:space="0" w:color="000000"/>
            </w:tcBorders>
            <w:shd w:val="clear" w:color="CCCCFF" w:fill="C0C0C0"/>
            <w:noWrap/>
            <w:textDirection w:val="btLr"/>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Br. porudžbine</w:t>
            </w:r>
          </w:p>
        </w:tc>
        <w:tc>
          <w:tcPr>
            <w:tcW w:w="481" w:type="dxa"/>
            <w:vMerge w:val="restart"/>
            <w:tcBorders>
              <w:top w:val="single" w:sz="12" w:space="0" w:color="000000"/>
              <w:left w:val="single" w:sz="4" w:space="0" w:color="000000"/>
              <w:bottom w:val="nil"/>
              <w:right w:val="single" w:sz="4" w:space="0" w:color="000000"/>
            </w:tcBorders>
            <w:shd w:val="clear" w:color="CCCCFF" w:fill="C0C0C0"/>
            <w:textDirection w:val="btLr"/>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Kod podstanice</w:t>
            </w:r>
          </w:p>
        </w:tc>
        <w:tc>
          <w:tcPr>
            <w:tcW w:w="4140" w:type="dxa"/>
            <w:vMerge w:val="restart"/>
            <w:tcBorders>
              <w:top w:val="single" w:sz="12" w:space="0" w:color="000000"/>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Adresa</w:t>
            </w:r>
          </w:p>
        </w:tc>
        <w:tc>
          <w:tcPr>
            <w:tcW w:w="3711" w:type="dxa"/>
            <w:gridSpan w:val="6"/>
            <w:vMerge w:val="restart"/>
            <w:tcBorders>
              <w:top w:val="single" w:sz="12" w:space="0" w:color="000000"/>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xml:space="preserve">Max. veličina podstanice nesme da pređe date gabarite i to kako prilikom transporta tako i  prilikom ugradnje </w:t>
            </w:r>
          </w:p>
        </w:tc>
        <w:tc>
          <w:tcPr>
            <w:tcW w:w="699" w:type="dxa"/>
            <w:gridSpan w:val="2"/>
            <w:vMerge w:val="restart"/>
            <w:tcBorders>
              <w:top w:val="single" w:sz="12" w:space="0" w:color="000000"/>
              <w:left w:val="single" w:sz="4" w:space="0" w:color="000000"/>
              <w:bottom w:val="single" w:sz="4" w:space="0" w:color="000000"/>
              <w:right w:val="single" w:sz="4" w:space="0" w:color="000000"/>
            </w:tcBorders>
            <w:shd w:val="clear" w:color="CCCCFF" w:fill="C0C0C0"/>
            <w:textDirection w:val="btLr"/>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xml:space="preserve"> shema toplotne podstanice </w:t>
            </w:r>
          </w:p>
        </w:tc>
        <w:tc>
          <w:tcPr>
            <w:tcW w:w="1080" w:type="dxa"/>
            <w:vMerge w:val="restart"/>
            <w:tcBorders>
              <w:top w:val="single" w:sz="12" w:space="0" w:color="000000"/>
              <w:left w:val="single" w:sz="4" w:space="0" w:color="000000"/>
              <w:bottom w:val="single" w:sz="4" w:space="0" w:color="000000"/>
              <w:right w:val="single" w:sz="4" w:space="0" w:color="000000"/>
            </w:tcBorders>
            <w:shd w:val="clear" w:color="CCCCFF" w:fill="C0C0C0"/>
            <w:textDirection w:val="btLr"/>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Toplotno opterecenje</w:t>
            </w:r>
          </w:p>
        </w:tc>
        <w:tc>
          <w:tcPr>
            <w:tcW w:w="4500" w:type="dxa"/>
            <w:gridSpan w:val="9"/>
            <w:tcBorders>
              <w:top w:val="single" w:sz="12" w:space="0" w:color="000000"/>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Primarna strana</w:t>
            </w:r>
          </w:p>
        </w:tc>
      </w:tr>
      <w:tr w:rsidR="00CD3886" w:rsidRPr="001D0477" w:rsidTr="00CD3886">
        <w:trPr>
          <w:trHeight w:val="126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Arial" w:eastAsia="Times New Roman" w:hAnsi="Arial" w:cs="Arial"/>
                <w:sz w:val="20"/>
                <w:szCs w:val="20"/>
                <w:lang w:val="sr-Latn-CS" w:eastAsia="sr-Latn-CS"/>
              </w:rPr>
            </w:pPr>
          </w:p>
        </w:tc>
        <w:tc>
          <w:tcPr>
            <w:tcW w:w="540" w:type="dxa"/>
            <w:vMerge/>
            <w:tcBorders>
              <w:top w:val="single" w:sz="12" w:space="0" w:color="000000"/>
              <w:left w:val="single" w:sz="12"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20"/>
                <w:szCs w:val="20"/>
                <w:lang w:val="sr-Latn-CS" w:eastAsia="sr-Latn-CS"/>
              </w:rPr>
            </w:pPr>
          </w:p>
        </w:tc>
        <w:tc>
          <w:tcPr>
            <w:tcW w:w="481" w:type="dxa"/>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4140" w:type="dxa"/>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3711" w:type="dxa"/>
            <w:gridSpan w:val="6"/>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699" w:type="dxa"/>
            <w:gridSpan w:val="2"/>
            <w:vMerge/>
            <w:tcBorders>
              <w:top w:val="single" w:sz="12" w:space="0" w:color="000000"/>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080" w:type="dxa"/>
            <w:vMerge/>
            <w:tcBorders>
              <w:top w:val="single" w:sz="12" w:space="0" w:color="000000"/>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b/>
                <w:bCs/>
                <w:sz w:val="18"/>
                <w:szCs w:val="18"/>
                <w:lang w:val="sr-Latn-CS" w:eastAsia="sr-Latn-CS"/>
              </w:rPr>
            </w:pPr>
          </w:p>
        </w:tc>
        <w:tc>
          <w:tcPr>
            <w:tcW w:w="2070" w:type="dxa"/>
            <w:gridSpan w:val="3"/>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Projektovana temperatura napred/povratna</w:t>
            </w:r>
          </w:p>
        </w:tc>
        <w:tc>
          <w:tcPr>
            <w:tcW w:w="2430" w:type="dxa"/>
            <w:gridSpan w:val="6"/>
            <w:tcBorders>
              <w:top w:val="single" w:sz="4" w:space="0" w:color="000000"/>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 xml:space="preserve">Priključak </w:t>
            </w:r>
          </w:p>
        </w:tc>
      </w:tr>
      <w:tr w:rsidR="00CD3886" w:rsidRPr="001D0477" w:rsidTr="00CD3886">
        <w:trPr>
          <w:trHeight w:val="54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Arial" w:eastAsia="Times New Roman" w:hAnsi="Arial" w:cs="Arial"/>
                <w:sz w:val="20"/>
                <w:szCs w:val="20"/>
                <w:lang w:val="sr-Latn-CS" w:eastAsia="sr-Latn-CS"/>
              </w:rPr>
            </w:pPr>
          </w:p>
        </w:tc>
        <w:tc>
          <w:tcPr>
            <w:tcW w:w="540" w:type="dxa"/>
            <w:vMerge/>
            <w:tcBorders>
              <w:top w:val="single" w:sz="12" w:space="0" w:color="000000"/>
              <w:left w:val="single" w:sz="12"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20"/>
                <w:szCs w:val="20"/>
                <w:lang w:val="sr-Latn-CS" w:eastAsia="sr-Latn-CS"/>
              </w:rPr>
            </w:pPr>
          </w:p>
        </w:tc>
        <w:tc>
          <w:tcPr>
            <w:tcW w:w="481" w:type="dxa"/>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4140" w:type="dxa"/>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530" w:type="dxa"/>
            <w:gridSpan w:val="2"/>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dužina</w:t>
            </w:r>
          </w:p>
        </w:tc>
        <w:tc>
          <w:tcPr>
            <w:tcW w:w="1170" w:type="dxa"/>
            <w:gridSpan w:val="2"/>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širina</w:t>
            </w:r>
          </w:p>
        </w:tc>
        <w:tc>
          <w:tcPr>
            <w:tcW w:w="1011" w:type="dxa"/>
            <w:gridSpan w:val="2"/>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dubina</w:t>
            </w:r>
          </w:p>
        </w:tc>
        <w:tc>
          <w:tcPr>
            <w:tcW w:w="699" w:type="dxa"/>
            <w:gridSpan w:val="2"/>
            <w:vMerge/>
            <w:tcBorders>
              <w:top w:val="single" w:sz="12" w:space="0" w:color="000000"/>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080" w:type="dxa"/>
            <w:vMerge/>
            <w:tcBorders>
              <w:top w:val="single" w:sz="12" w:space="0" w:color="000000"/>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b/>
                <w:bCs/>
                <w:sz w:val="18"/>
                <w:szCs w:val="18"/>
                <w:lang w:val="sr-Latn-CS" w:eastAsia="sr-Latn-CS"/>
              </w:rPr>
            </w:pPr>
          </w:p>
        </w:tc>
        <w:tc>
          <w:tcPr>
            <w:tcW w:w="108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Napred</w:t>
            </w:r>
          </w:p>
        </w:tc>
        <w:tc>
          <w:tcPr>
            <w:tcW w:w="990" w:type="dxa"/>
            <w:gridSpan w:val="2"/>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Povratna</w:t>
            </w:r>
          </w:p>
        </w:tc>
        <w:tc>
          <w:tcPr>
            <w:tcW w:w="720" w:type="dxa"/>
            <w:gridSpan w:val="2"/>
            <w:vMerge w:val="restart"/>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PN</w:t>
            </w:r>
          </w:p>
        </w:tc>
        <w:tc>
          <w:tcPr>
            <w:tcW w:w="540" w:type="dxa"/>
            <w:gridSpan w:val="2"/>
            <w:vMerge w:val="restart"/>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DN</w:t>
            </w:r>
          </w:p>
        </w:tc>
        <w:tc>
          <w:tcPr>
            <w:tcW w:w="1170" w:type="dxa"/>
            <w:gridSpan w:val="2"/>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6"/>
                <w:szCs w:val="16"/>
                <w:lang w:val="sr-Latn-CS" w:eastAsia="sr-Latn-CS"/>
              </w:rPr>
            </w:pPr>
            <w:r w:rsidRPr="001D0477">
              <w:rPr>
                <w:rFonts w:ascii="Arial" w:eastAsia="Times New Roman" w:hAnsi="Arial" w:cs="Arial"/>
                <w:sz w:val="16"/>
                <w:szCs w:val="16"/>
                <w:lang w:val="sr-Latn-CS" w:eastAsia="sr-Latn-CS"/>
              </w:rPr>
              <w:t>Sa prirubnicama</w:t>
            </w:r>
          </w:p>
        </w:tc>
      </w:tr>
      <w:tr w:rsidR="00CD3886" w:rsidRPr="001D0477" w:rsidTr="00CD3886">
        <w:trPr>
          <w:trHeight w:val="54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Arial" w:eastAsia="Times New Roman" w:hAnsi="Arial" w:cs="Arial"/>
                <w:sz w:val="20"/>
                <w:szCs w:val="20"/>
                <w:lang w:val="sr-Latn-CS" w:eastAsia="sr-Latn-CS"/>
              </w:rPr>
            </w:pPr>
          </w:p>
        </w:tc>
        <w:tc>
          <w:tcPr>
            <w:tcW w:w="540" w:type="dxa"/>
            <w:vMerge/>
            <w:tcBorders>
              <w:top w:val="single" w:sz="12" w:space="0" w:color="000000"/>
              <w:left w:val="single" w:sz="12"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20"/>
                <w:szCs w:val="20"/>
                <w:lang w:val="sr-Latn-CS" w:eastAsia="sr-Latn-CS"/>
              </w:rPr>
            </w:pPr>
          </w:p>
        </w:tc>
        <w:tc>
          <w:tcPr>
            <w:tcW w:w="481" w:type="dxa"/>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4140" w:type="dxa"/>
            <w:vMerge/>
            <w:tcBorders>
              <w:top w:val="single" w:sz="12" w:space="0" w:color="000000"/>
              <w:left w:val="single" w:sz="4" w:space="0" w:color="000000"/>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530" w:type="dxa"/>
            <w:gridSpan w:val="2"/>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cm</w:t>
            </w:r>
          </w:p>
        </w:tc>
        <w:tc>
          <w:tcPr>
            <w:tcW w:w="1170" w:type="dxa"/>
            <w:gridSpan w:val="2"/>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cm</w:t>
            </w:r>
          </w:p>
        </w:tc>
        <w:tc>
          <w:tcPr>
            <w:tcW w:w="1011" w:type="dxa"/>
            <w:gridSpan w:val="2"/>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cm</w:t>
            </w:r>
          </w:p>
        </w:tc>
        <w:tc>
          <w:tcPr>
            <w:tcW w:w="699" w:type="dxa"/>
            <w:gridSpan w:val="2"/>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tip</w:t>
            </w:r>
          </w:p>
        </w:tc>
        <w:tc>
          <w:tcPr>
            <w:tcW w:w="108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kW</w:t>
            </w:r>
          </w:p>
        </w:tc>
        <w:tc>
          <w:tcPr>
            <w:tcW w:w="108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w:t>
            </w:r>
          </w:p>
        </w:tc>
        <w:tc>
          <w:tcPr>
            <w:tcW w:w="990" w:type="dxa"/>
            <w:gridSpan w:val="2"/>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w:t>
            </w:r>
          </w:p>
        </w:tc>
        <w:tc>
          <w:tcPr>
            <w:tcW w:w="720" w:type="dxa"/>
            <w:gridSpan w:val="2"/>
            <w:vMerge/>
            <w:tcBorders>
              <w:top w:val="nil"/>
              <w:left w:val="single" w:sz="4" w:space="0" w:color="000000"/>
              <w:bottom w:val="nil"/>
              <w:right w:val="nil"/>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540" w:type="dxa"/>
            <w:gridSpan w:val="2"/>
            <w:vMerge/>
            <w:tcBorders>
              <w:top w:val="nil"/>
              <w:left w:val="nil"/>
              <w:bottom w:val="nil"/>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170" w:type="dxa"/>
            <w:gridSpan w:val="2"/>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Sa navojima</w:t>
            </w:r>
          </w:p>
        </w:tc>
      </w:tr>
      <w:tr w:rsidR="00CD3886" w:rsidRPr="001D0477" w:rsidTr="00CD3886">
        <w:trPr>
          <w:trHeight w:val="25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single" w:sz="4" w:space="0" w:color="000000"/>
              <w:left w:val="single" w:sz="12" w:space="0" w:color="000000"/>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81"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Podstanice u naselju "ATP" u Pirotu</w:t>
            </w:r>
          </w:p>
        </w:tc>
        <w:tc>
          <w:tcPr>
            <w:tcW w:w="1530" w:type="dxa"/>
            <w:gridSpan w:val="2"/>
            <w:tcBorders>
              <w:top w:val="nil"/>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 </w:t>
            </w:r>
          </w:p>
        </w:tc>
        <w:tc>
          <w:tcPr>
            <w:tcW w:w="1170" w:type="dxa"/>
            <w:gridSpan w:val="2"/>
            <w:tcBorders>
              <w:top w:val="nil"/>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 </w:t>
            </w:r>
          </w:p>
        </w:tc>
        <w:tc>
          <w:tcPr>
            <w:tcW w:w="1011" w:type="dxa"/>
            <w:gridSpan w:val="2"/>
            <w:tcBorders>
              <w:top w:val="nil"/>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 </w:t>
            </w:r>
          </w:p>
        </w:tc>
        <w:tc>
          <w:tcPr>
            <w:tcW w:w="699" w:type="dxa"/>
            <w:gridSpan w:val="2"/>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 </w:t>
            </w:r>
          </w:p>
        </w:tc>
        <w:tc>
          <w:tcPr>
            <w:tcW w:w="108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08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90" w:type="dxa"/>
            <w:gridSpan w:val="2"/>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720" w:type="dxa"/>
            <w:gridSpan w:val="2"/>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540" w:type="dxa"/>
            <w:gridSpan w:val="2"/>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70" w:type="dxa"/>
            <w:gridSpan w:val="2"/>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r>
      <w:tr w:rsidR="00CD3886" w:rsidRPr="001D0477" w:rsidTr="00CD3886">
        <w:trPr>
          <w:trHeight w:val="30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1</w:t>
            </w:r>
          </w:p>
        </w:tc>
        <w:tc>
          <w:tcPr>
            <w:tcW w:w="48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ul. Stevana Sremaca br.48</w:t>
            </w:r>
          </w:p>
        </w:tc>
        <w:tc>
          <w:tcPr>
            <w:tcW w:w="153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17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011"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100</w:t>
            </w:r>
          </w:p>
        </w:tc>
        <w:tc>
          <w:tcPr>
            <w:tcW w:w="699"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350</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130</w:t>
            </w:r>
          </w:p>
        </w:tc>
        <w:tc>
          <w:tcPr>
            <w:tcW w:w="99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75</w:t>
            </w:r>
          </w:p>
        </w:tc>
        <w:tc>
          <w:tcPr>
            <w:tcW w:w="72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4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7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prirubnice</w:t>
            </w:r>
          </w:p>
        </w:tc>
      </w:tr>
      <w:tr w:rsidR="00CD3886" w:rsidRPr="001D0477" w:rsidTr="00CD3886">
        <w:trPr>
          <w:trHeight w:val="30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2</w:t>
            </w:r>
          </w:p>
        </w:tc>
        <w:tc>
          <w:tcPr>
            <w:tcW w:w="48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ul. Stevana Sremaca br.50</w:t>
            </w:r>
          </w:p>
        </w:tc>
        <w:tc>
          <w:tcPr>
            <w:tcW w:w="153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17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011"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100</w:t>
            </w:r>
          </w:p>
        </w:tc>
        <w:tc>
          <w:tcPr>
            <w:tcW w:w="699"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400</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130</w:t>
            </w:r>
          </w:p>
        </w:tc>
        <w:tc>
          <w:tcPr>
            <w:tcW w:w="99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75</w:t>
            </w:r>
          </w:p>
        </w:tc>
        <w:tc>
          <w:tcPr>
            <w:tcW w:w="72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4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7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prirubnice</w:t>
            </w:r>
          </w:p>
        </w:tc>
      </w:tr>
      <w:tr w:rsidR="00CD3886" w:rsidRPr="001D0477" w:rsidTr="00CD3886">
        <w:trPr>
          <w:trHeight w:val="30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3</w:t>
            </w:r>
          </w:p>
        </w:tc>
        <w:tc>
          <w:tcPr>
            <w:tcW w:w="48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 xml:space="preserve">ul. Stevana Sremca br.52 i 54 </w:t>
            </w:r>
          </w:p>
        </w:tc>
        <w:tc>
          <w:tcPr>
            <w:tcW w:w="153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17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011"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100</w:t>
            </w:r>
          </w:p>
        </w:tc>
        <w:tc>
          <w:tcPr>
            <w:tcW w:w="699"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650</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130</w:t>
            </w:r>
          </w:p>
        </w:tc>
        <w:tc>
          <w:tcPr>
            <w:tcW w:w="99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75</w:t>
            </w:r>
          </w:p>
        </w:tc>
        <w:tc>
          <w:tcPr>
            <w:tcW w:w="72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4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7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prirubnice</w:t>
            </w:r>
          </w:p>
        </w:tc>
      </w:tr>
      <w:tr w:rsidR="00CD3886" w:rsidRPr="001D0477" w:rsidTr="00CD3886">
        <w:trPr>
          <w:trHeight w:val="30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4</w:t>
            </w:r>
          </w:p>
        </w:tc>
        <w:tc>
          <w:tcPr>
            <w:tcW w:w="48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ul. Vukovarska br.2 i 4</w:t>
            </w:r>
          </w:p>
        </w:tc>
        <w:tc>
          <w:tcPr>
            <w:tcW w:w="153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17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011"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100</w:t>
            </w:r>
          </w:p>
        </w:tc>
        <w:tc>
          <w:tcPr>
            <w:tcW w:w="699"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750</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130</w:t>
            </w:r>
          </w:p>
        </w:tc>
        <w:tc>
          <w:tcPr>
            <w:tcW w:w="99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75</w:t>
            </w:r>
          </w:p>
        </w:tc>
        <w:tc>
          <w:tcPr>
            <w:tcW w:w="72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4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7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prirubnice</w:t>
            </w:r>
          </w:p>
        </w:tc>
      </w:tr>
      <w:tr w:rsidR="00CD3886" w:rsidRPr="001D0477" w:rsidTr="00CD3886">
        <w:trPr>
          <w:trHeight w:val="30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5</w:t>
            </w:r>
          </w:p>
        </w:tc>
        <w:tc>
          <w:tcPr>
            <w:tcW w:w="48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ul. Vukovarska br.6</w:t>
            </w:r>
          </w:p>
        </w:tc>
        <w:tc>
          <w:tcPr>
            <w:tcW w:w="153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17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011"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100</w:t>
            </w:r>
          </w:p>
        </w:tc>
        <w:tc>
          <w:tcPr>
            <w:tcW w:w="699"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400</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130</w:t>
            </w:r>
          </w:p>
        </w:tc>
        <w:tc>
          <w:tcPr>
            <w:tcW w:w="99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75</w:t>
            </w:r>
          </w:p>
        </w:tc>
        <w:tc>
          <w:tcPr>
            <w:tcW w:w="72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4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70" w:type="dxa"/>
            <w:gridSpan w:val="2"/>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prirubnice</w:t>
            </w:r>
          </w:p>
        </w:tc>
      </w:tr>
      <w:tr w:rsidR="00CD3886" w:rsidRPr="001D0477" w:rsidTr="00CD3886">
        <w:trPr>
          <w:trHeight w:val="600"/>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6</w:t>
            </w:r>
          </w:p>
        </w:tc>
        <w:tc>
          <w:tcPr>
            <w:tcW w:w="48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414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ul. Stevana Sremca bb -  Zonska podstanica ( porodične kuće , MAXI diskont , Komunalac, Tržni centar "ATP" )</w:t>
            </w:r>
          </w:p>
        </w:tc>
        <w:tc>
          <w:tcPr>
            <w:tcW w:w="153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170"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200</w:t>
            </w:r>
          </w:p>
        </w:tc>
        <w:tc>
          <w:tcPr>
            <w:tcW w:w="1011"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100</w:t>
            </w:r>
          </w:p>
        </w:tc>
        <w:tc>
          <w:tcPr>
            <w:tcW w:w="699" w:type="dxa"/>
            <w:gridSpan w:val="2"/>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600</w:t>
            </w:r>
          </w:p>
        </w:tc>
        <w:tc>
          <w:tcPr>
            <w:tcW w:w="10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130</w:t>
            </w:r>
          </w:p>
        </w:tc>
        <w:tc>
          <w:tcPr>
            <w:tcW w:w="99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75</w:t>
            </w:r>
          </w:p>
        </w:tc>
        <w:tc>
          <w:tcPr>
            <w:tcW w:w="72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4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70" w:type="dxa"/>
            <w:gridSpan w:val="2"/>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prirubnice</w:t>
            </w:r>
          </w:p>
        </w:tc>
      </w:tr>
      <w:tr w:rsidR="00CD3886" w:rsidRPr="001D0477" w:rsidTr="00CD3886">
        <w:trPr>
          <w:trHeight w:val="25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1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53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7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11"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99"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80" w:type="dxa"/>
            <w:tcBorders>
              <w:top w:val="nil"/>
              <w:left w:val="nil"/>
              <w:bottom w:val="nil"/>
              <w:right w:val="nil"/>
            </w:tcBorders>
            <w:shd w:val="clear" w:color="auto" w:fill="auto"/>
            <w:noWrap/>
            <w:vAlign w:val="bottom"/>
            <w:hideMark/>
          </w:tcPr>
          <w:p w:rsidR="00CD3886" w:rsidRPr="001D0477" w:rsidRDefault="00CD3886" w:rsidP="00CD3886">
            <w:pPr>
              <w:jc w:val="right"/>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3150</w:t>
            </w: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9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7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794"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8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414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53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7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11"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99"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0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9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2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4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70" w:type="dxa"/>
            <w:gridSpan w:val="2"/>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r>
        <w:rPr>
          <w:rFonts w:ascii="Times New Roman" w:hAnsi="Times New Roman"/>
          <w:b/>
          <w:sz w:val="24"/>
          <w:szCs w:val="24"/>
        </w:rPr>
        <w:tab/>
      </w:r>
    </w:p>
    <w:tbl>
      <w:tblPr>
        <w:tblpPr w:leftFromText="141" w:rightFromText="141" w:horzAnchor="margin" w:tblpXSpec="center" w:tblpY="285"/>
        <w:tblW w:w="13051" w:type="dxa"/>
        <w:tblCellMar>
          <w:left w:w="70" w:type="dxa"/>
          <w:right w:w="70" w:type="dxa"/>
        </w:tblCellMar>
        <w:tblLook w:val="04A0" w:firstRow="1" w:lastRow="0" w:firstColumn="1" w:lastColumn="0" w:noHBand="0" w:noVBand="1"/>
      </w:tblPr>
      <w:tblGrid>
        <w:gridCol w:w="1120"/>
        <w:gridCol w:w="1120"/>
        <w:gridCol w:w="1120"/>
        <w:gridCol w:w="1120"/>
        <w:gridCol w:w="1120"/>
        <w:gridCol w:w="1120"/>
        <w:gridCol w:w="1120"/>
        <w:gridCol w:w="520"/>
        <w:gridCol w:w="520"/>
        <w:gridCol w:w="1120"/>
        <w:gridCol w:w="1120"/>
        <w:gridCol w:w="1220"/>
        <w:gridCol w:w="711"/>
      </w:tblGrid>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1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552"/>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1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Default="00CD3886" w:rsidP="00CD3886">
            <w:pPr>
              <w:rPr>
                <w:rFonts w:ascii="Frutiger 45 Light" w:eastAsia="Times New Roman" w:hAnsi="Frutiger 45 Light"/>
                <w:sz w:val="20"/>
                <w:szCs w:val="20"/>
                <w:lang w:val="sr-Latn-CS" w:eastAsia="sr-Latn-CS"/>
              </w:rPr>
            </w:pPr>
          </w:p>
          <w:p w:rsidR="00CD3886" w:rsidRDefault="00CD3886" w:rsidP="00CD3886">
            <w:pPr>
              <w:rPr>
                <w:rFonts w:ascii="Frutiger 45 Light" w:eastAsia="Times New Roman" w:hAnsi="Frutiger 45 Light"/>
                <w:sz w:val="20"/>
                <w:szCs w:val="20"/>
                <w:lang w:val="sr-Latn-CS" w:eastAsia="sr-Latn-CS"/>
              </w:rPr>
            </w:pPr>
          </w:p>
          <w:p w:rsidR="00CD3886" w:rsidRDefault="00CD3886" w:rsidP="00CD3886">
            <w:pPr>
              <w:rPr>
                <w:rFonts w:ascii="Frutiger 45 Light" w:eastAsia="Times New Roman" w:hAnsi="Frutiger 45 Light"/>
                <w:sz w:val="20"/>
                <w:szCs w:val="20"/>
                <w:lang w:val="sr-Latn-CS" w:eastAsia="sr-Latn-CS"/>
              </w:rPr>
            </w:pPr>
          </w:p>
          <w:p w:rsidR="00CD3886" w:rsidRDefault="00CD3886" w:rsidP="00CD3886">
            <w:pPr>
              <w:rPr>
                <w:rFonts w:ascii="Frutiger 45 Light" w:eastAsia="Times New Roman" w:hAnsi="Frutiger 45 Light"/>
                <w:sz w:val="20"/>
                <w:szCs w:val="20"/>
                <w:lang w:val="sr-Latn-CS" w:eastAsia="sr-Latn-CS"/>
              </w:rPr>
            </w:pPr>
          </w:p>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1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1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70"/>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1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85"/>
        </w:trPr>
        <w:tc>
          <w:tcPr>
            <w:tcW w:w="13051" w:type="dxa"/>
            <w:gridSpan w:val="13"/>
            <w:tcBorders>
              <w:top w:val="single" w:sz="12" w:space="0" w:color="000000"/>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Primarna strana</w:t>
            </w:r>
          </w:p>
        </w:tc>
      </w:tr>
      <w:tr w:rsidR="00CD3886" w:rsidRPr="001D0477" w:rsidTr="00CD3886">
        <w:trPr>
          <w:trHeight w:val="1260"/>
        </w:trPr>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Priključak</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Traženi protok - primar</w:t>
            </w:r>
          </w:p>
        </w:tc>
        <w:tc>
          <w:tcPr>
            <w:tcW w:w="4480" w:type="dxa"/>
            <w:gridSpan w:val="4"/>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Projekovani pritisak Napred/Povratni</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Izmenjivač toplote - tip</w:t>
            </w:r>
          </w:p>
        </w:tc>
        <w:tc>
          <w:tcPr>
            <w:tcW w:w="5211" w:type="dxa"/>
            <w:gridSpan w:val="6"/>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Merač toplote - kalorimetar                                                                     * za 2 podstanice Investitor će obezbediti kalorimetre                          * za 4 podstanice će Izvođač nabaviti i ugraditi kalorimetre</w:t>
            </w:r>
          </w:p>
        </w:tc>
      </w:tr>
      <w:tr w:rsidR="00CD3886" w:rsidRPr="001D0477" w:rsidTr="00CD3886">
        <w:trPr>
          <w:trHeight w:val="540"/>
        </w:trPr>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Lokacija</w:t>
            </w:r>
          </w:p>
        </w:tc>
        <w:tc>
          <w:tcPr>
            <w:tcW w:w="1120" w:type="dxa"/>
            <w:tcBorders>
              <w:top w:val="nil"/>
              <w:left w:val="nil"/>
              <w:bottom w:val="single" w:sz="4" w:space="0" w:color="000000"/>
              <w:right w:val="single" w:sz="4" w:space="0" w:color="000000"/>
            </w:tcBorders>
            <w:shd w:val="clear" w:color="CCCCFF" w:fill="C0C0C0"/>
            <w:noWrap/>
            <w:vAlign w:val="bottom"/>
            <w:hideMark/>
          </w:tcPr>
          <w:p w:rsidR="00CD3886" w:rsidRPr="001D0477" w:rsidRDefault="00CD3886" w:rsidP="00CD3886">
            <w:pP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 </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Napred</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Povratni</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Δ</w:t>
            </w:r>
            <w:r w:rsidRPr="001D0477">
              <w:rPr>
                <w:rFonts w:ascii="Arial" w:eastAsia="Times New Roman" w:hAnsi="Arial" w:cs="Arial"/>
                <w:sz w:val="20"/>
                <w:szCs w:val="20"/>
                <w:lang w:val="sr-Latn-CS" w:eastAsia="sr-Latn-CS"/>
              </w:rPr>
              <w:t>P1</w:t>
            </w:r>
            <w:r w:rsidRPr="001D0477">
              <w:rPr>
                <w:rFonts w:ascii="Arial" w:eastAsia="Times New Roman" w:hAnsi="Arial" w:cs="Arial"/>
                <w:sz w:val="16"/>
                <w:szCs w:val="16"/>
                <w:lang w:val="sr-Latn-CS" w:eastAsia="sr-Latn-CS"/>
              </w:rPr>
              <w:t>max</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ΔP1</w:t>
            </w:r>
            <w:r w:rsidRPr="001D0477">
              <w:rPr>
                <w:rFonts w:ascii="Arial" w:eastAsia="Times New Roman" w:hAnsi="Arial" w:cs="Arial"/>
                <w:sz w:val="16"/>
                <w:szCs w:val="16"/>
                <w:lang w:val="sr-Latn-CS" w:eastAsia="sr-Latn-CS"/>
              </w:rPr>
              <w:t>min</w:t>
            </w:r>
          </w:p>
        </w:tc>
        <w:tc>
          <w:tcPr>
            <w:tcW w:w="1120"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lemljeni / rastavljivi</w:t>
            </w:r>
          </w:p>
        </w:tc>
        <w:tc>
          <w:tcPr>
            <w:tcW w:w="1040" w:type="dxa"/>
            <w:gridSpan w:val="2"/>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priključak</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dužina pass komada</w:t>
            </w:r>
          </w:p>
        </w:tc>
        <w:tc>
          <w:tcPr>
            <w:tcW w:w="1120"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sa prirubnicom / navojem</w:t>
            </w:r>
          </w:p>
        </w:tc>
        <w:tc>
          <w:tcPr>
            <w:tcW w:w="12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Instaliran</w:t>
            </w:r>
          </w:p>
        </w:tc>
        <w:tc>
          <w:tcPr>
            <w:tcW w:w="711"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pad pritiska</w:t>
            </w:r>
          </w:p>
        </w:tc>
      </w:tr>
      <w:tr w:rsidR="00CD3886" w:rsidRPr="001D0477" w:rsidTr="00CD3886">
        <w:trPr>
          <w:trHeight w:val="540"/>
        </w:trPr>
        <w:tc>
          <w:tcPr>
            <w:tcW w:w="112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levo/desno</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m</w:t>
            </w:r>
            <w:r w:rsidRPr="001D0477">
              <w:rPr>
                <w:rFonts w:ascii="Arial" w:eastAsia="Times New Roman" w:hAnsi="Arial" w:cs="Arial"/>
                <w:color w:val="000000"/>
                <w:sz w:val="18"/>
                <w:szCs w:val="18"/>
                <w:vertAlign w:val="superscript"/>
                <w:lang w:val="sr-Latn-CS" w:eastAsia="sr-Latn-CS"/>
              </w:rPr>
              <w:t>3</w:t>
            </w:r>
            <w:r w:rsidRPr="001D0477">
              <w:rPr>
                <w:rFonts w:ascii="Arial" w:eastAsia="Times New Roman" w:hAnsi="Arial" w:cs="Arial"/>
                <w:color w:val="000000"/>
                <w:sz w:val="18"/>
                <w:szCs w:val="18"/>
                <w:lang w:val="sr-Latn-CS" w:eastAsia="sr-Latn-CS"/>
              </w:rPr>
              <w:t>/h</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bar</w:t>
            </w:r>
          </w:p>
        </w:tc>
        <w:tc>
          <w:tcPr>
            <w:tcW w:w="1120"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bar</w:t>
            </w:r>
          </w:p>
        </w:tc>
        <w:tc>
          <w:tcPr>
            <w:tcW w:w="1120"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bar</w:t>
            </w:r>
          </w:p>
        </w:tc>
        <w:tc>
          <w:tcPr>
            <w:tcW w:w="1120"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bar</w:t>
            </w:r>
          </w:p>
        </w:tc>
        <w:tc>
          <w:tcPr>
            <w:tcW w:w="1120" w:type="dxa"/>
            <w:vMerge/>
            <w:tcBorders>
              <w:top w:val="nil"/>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5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PN</w:t>
            </w:r>
          </w:p>
        </w:tc>
        <w:tc>
          <w:tcPr>
            <w:tcW w:w="5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DN</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mm</w:t>
            </w:r>
          </w:p>
        </w:tc>
        <w:tc>
          <w:tcPr>
            <w:tcW w:w="1120" w:type="dxa"/>
            <w:vMerge/>
            <w:tcBorders>
              <w:top w:val="nil"/>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2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napojna / povratna</w:t>
            </w:r>
          </w:p>
        </w:tc>
        <w:tc>
          <w:tcPr>
            <w:tcW w:w="711"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bar</w:t>
            </w:r>
          </w:p>
        </w:tc>
      </w:tr>
      <w:tr w:rsidR="00CD3886" w:rsidRPr="001D0477" w:rsidTr="00CD3886">
        <w:trPr>
          <w:trHeight w:val="255"/>
        </w:trPr>
        <w:tc>
          <w:tcPr>
            <w:tcW w:w="112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5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5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711"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r>
      <w:tr w:rsidR="00CD3886" w:rsidRPr="001D0477" w:rsidTr="00CD3886">
        <w:trPr>
          <w:trHeight w:val="300"/>
        </w:trPr>
        <w:tc>
          <w:tcPr>
            <w:tcW w:w="112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desno</w:t>
            </w:r>
          </w:p>
        </w:tc>
        <w:tc>
          <w:tcPr>
            <w:tcW w:w="112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5,67</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rastavljivi</w:t>
            </w:r>
          </w:p>
        </w:tc>
        <w:tc>
          <w:tcPr>
            <w:tcW w:w="5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71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r>
      <w:tr w:rsidR="00CD3886" w:rsidRPr="001D0477" w:rsidTr="00CD3886">
        <w:trPr>
          <w:trHeight w:val="300"/>
        </w:trPr>
        <w:tc>
          <w:tcPr>
            <w:tcW w:w="112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desno</w:t>
            </w:r>
          </w:p>
        </w:tc>
        <w:tc>
          <w:tcPr>
            <w:tcW w:w="112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6,48</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rastavljivi</w:t>
            </w:r>
          </w:p>
        </w:tc>
        <w:tc>
          <w:tcPr>
            <w:tcW w:w="5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71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r>
      <w:tr w:rsidR="00CD3886" w:rsidRPr="001D0477" w:rsidTr="00CD3886">
        <w:trPr>
          <w:trHeight w:val="300"/>
        </w:trPr>
        <w:tc>
          <w:tcPr>
            <w:tcW w:w="112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desno</w:t>
            </w:r>
          </w:p>
        </w:tc>
        <w:tc>
          <w:tcPr>
            <w:tcW w:w="112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10,53</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rastavljivi</w:t>
            </w:r>
          </w:p>
        </w:tc>
        <w:tc>
          <w:tcPr>
            <w:tcW w:w="5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71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r>
      <w:tr w:rsidR="00CD3886" w:rsidRPr="001D0477" w:rsidTr="00CD3886">
        <w:trPr>
          <w:trHeight w:val="300"/>
        </w:trPr>
        <w:tc>
          <w:tcPr>
            <w:tcW w:w="112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gore desno</w:t>
            </w:r>
          </w:p>
        </w:tc>
        <w:tc>
          <w:tcPr>
            <w:tcW w:w="112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12,15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rastavljivi</w:t>
            </w:r>
          </w:p>
        </w:tc>
        <w:tc>
          <w:tcPr>
            <w:tcW w:w="5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300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povratna</w:t>
            </w:r>
          </w:p>
        </w:tc>
        <w:tc>
          <w:tcPr>
            <w:tcW w:w="71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0,1</w:t>
            </w:r>
          </w:p>
        </w:tc>
      </w:tr>
      <w:tr w:rsidR="00CD3886" w:rsidRPr="001D0477" w:rsidTr="00CD3886">
        <w:trPr>
          <w:trHeight w:val="300"/>
        </w:trPr>
        <w:tc>
          <w:tcPr>
            <w:tcW w:w="112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xml:space="preserve"> gore desno</w:t>
            </w:r>
          </w:p>
        </w:tc>
        <w:tc>
          <w:tcPr>
            <w:tcW w:w="112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6,48</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rastavljivi</w:t>
            </w:r>
          </w:p>
        </w:tc>
        <w:tc>
          <w:tcPr>
            <w:tcW w:w="5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50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300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povratna</w:t>
            </w:r>
          </w:p>
        </w:tc>
        <w:tc>
          <w:tcPr>
            <w:tcW w:w="71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0,1</w:t>
            </w:r>
          </w:p>
        </w:tc>
      </w:tr>
      <w:tr w:rsidR="00CD3886" w:rsidRPr="001D0477" w:rsidTr="00CD3886">
        <w:trPr>
          <w:trHeight w:val="600"/>
        </w:trPr>
        <w:tc>
          <w:tcPr>
            <w:tcW w:w="11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desno</w:t>
            </w:r>
          </w:p>
        </w:tc>
        <w:tc>
          <w:tcPr>
            <w:tcW w:w="1120"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9,72</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6,5</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2,5</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rastavljivi</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5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c>
          <w:tcPr>
            <w:tcW w:w="711"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w:t>
            </w:r>
          </w:p>
        </w:tc>
      </w:tr>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jc w:val="right"/>
              <w:rPr>
                <w:rFonts w:ascii="Frutiger 45 Light" w:eastAsia="Times New Roman" w:hAnsi="Frutiger 45 Light"/>
                <w:b/>
                <w:bCs/>
                <w:sz w:val="20"/>
                <w:szCs w:val="20"/>
                <w:lang w:val="sr-Latn-CS" w:eastAsia="sr-Latn-CS"/>
              </w:rPr>
            </w:pPr>
            <w:r w:rsidRPr="001D0477">
              <w:rPr>
                <w:rFonts w:ascii="Frutiger 45 Light" w:eastAsia="Times New Roman" w:hAnsi="Frutiger 45 Light"/>
                <w:b/>
                <w:bCs/>
                <w:sz w:val="20"/>
                <w:szCs w:val="20"/>
                <w:lang w:val="sr-Latn-CS" w:eastAsia="sr-Latn-CS"/>
              </w:rPr>
              <w:t>51,04</w:t>
            </w: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5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1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r>
        <w:rPr>
          <w:rFonts w:ascii="Times New Roman" w:hAnsi="Times New Roman"/>
          <w:b/>
          <w:sz w:val="24"/>
          <w:szCs w:val="24"/>
        </w:rPr>
        <w:lastRenderedPageBreak/>
        <w:tab/>
      </w:r>
    </w:p>
    <w:tbl>
      <w:tblPr>
        <w:tblW w:w="13303" w:type="dxa"/>
        <w:jc w:val="center"/>
        <w:tblCellMar>
          <w:left w:w="70" w:type="dxa"/>
          <w:right w:w="70" w:type="dxa"/>
        </w:tblCellMar>
        <w:tblLook w:val="04A0" w:firstRow="1" w:lastRow="0" w:firstColumn="1" w:lastColumn="0" w:noHBand="0" w:noVBand="1"/>
      </w:tblPr>
      <w:tblGrid>
        <w:gridCol w:w="1660"/>
        <w:gridCol w:w="1120"/>
        <w:gridCol w:w="1120"/>
        <w:gridCol w:w="1120"/>
        <w:gridCol w:w="1120"/>
        <w:gridCol w:w="1241"/>
        <w:gridCol w:w="1241"/>
        <w:gridCol w:w="1121"/>
        <w:gridCol w:w="1120"/>
        <w:gridCol w:w="1220"/>
        <w:gridCol w:w="1220"/>
      </w:tblGrid>
      <w:tr w:rsidR="00CD3886" w:rsidRPr="001D0477" w:rsidTr="00CD3886">
        <w:trPr>
          <w:trHeight w:val="255"/>
          <w:jc w:val="center"/>
        </w:trPr>
        <w:tc>
          <w:tcPr>
            <w:tcW w:w="166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552"/>
          <w:jc w:val="center"/>
        </w:trPr>
        <w:tc>
          <w:tcPr>
            <w:tcW w:w="166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166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166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70"/>
          <w:jc w:val="center"/>
        </w:trPr>
        <w:tc>
          <w:tcPr>
            <w:tcW w:w="166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85"/>
          <w:jc w:val="center"/>
        </w:trPr>
        <w:tc>
          <w:tcPr>
            <w:tcW w:w="3900" w:type="dxa"/>
            <w:gridSpan w:val="3"/>
            <w:tcBorders>
              <w:top w:val="single" w:sz="12" w:space="0" w:color="000000"/>
              <w:left w:val="nil"/>
              <w:bottom w:val="single" w:sz="4" w:space="0" w:color="000000"/>
              <w:right w:val="single" w:sz="12" w:space="0" w:color="000000"/>
            </w:tcBorders>
            <w:shd w:val="clear" w:color="CCCCFF" w:fill="C0C0C0"/>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Primarna strana</w:t>
            </w:r>
          </w:p>
        </w:tc>
        <w:tc>
          <w:tcPr>
            <w:tcW w:w="9403" w:type="dxa"/>
            <w:gridSpan w:val="8"/>
            <w:tcBorders>
              <w:top w:val="single" w:sz="12" w:space="0" w:color="000000"/>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Sekundarna strana</w:t>
            </w:r>
          </w:p>
        </w:tc>
      </w:tr>
      <w:tr w:rsidR="00CD3886" w:rsidRPr="001D0477" w:rsidTr="00CD3886">
        <w:trPr>
          <w:trHeight w:val="1260"/>
          <w:jc w:val="center"/>
        </w:trPr>
        <w:tc>
          <w:tcPr>
            <w:tcW w:w="1660"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xml:space="preserve">Daljinska kontrola na SCADA sistem   - zahtev za priključkom </w:t>
            </w:r>
          </w:p>
        </w:tc>
        <w:tc>
          <w:tcPr>
            <w:tcW w:w="2240" w:type="dxa"/>
            <w:gridSpan w:val="2"/>
            <w:tcBorders>
              <w:top w:val="single" w:sz="4" w:space="0" w:color="000000"/>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Povezivanje kalorimetra  na SCADA sistem</w:t>
            </w:r>
          </w:p>
        </w:tc>
        <w:tc>
          <w:tcPr>
            <w:tcW w:w="2240" w:type="dxa"/>
            <w:gridSpan w:val="2"/>
            <w:tcBorders>
              <w:top w:val="nil"/>
              <w:left w:val="single" w:sz="12"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Projektovana temperatura u sekundaru           napred / povratna</w:t>
            </w:r>
          </w:p>
        </w:tc>
        <w:tc>
          <w:tcPr>
            <w:tcW w:w="1241"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Projektovani protok</w:t>
            </w:r>
          </w:p>
        </w:tc>
        <w:tc>
          <w:tcPr>
            <w:tcW w:w="1241"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Projektovani pad pritiska na sekundaru podstanice</w:t>
            </w:r>
          </w:p>
        </w:tc>
        <w:tc>
          <w:tcPr>
            <w:tcW w:w="1121"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Max. pritisak postavljanja sigurnosnog ventila</w:t>
            </w:r>
          </w:p>
        </w:tc>
        <w:tc>
          <w:tcPr>
            <w:tcW w:w="1120" w:type="dxa"/>
            <w:tcBorders>
              <w:top w:val="nil"/>
              <w:left w:val="nil"/>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Statička visina sek. toplotnog sistema</w:t>
            </w:r>
          </w:p>
        </w:tc>
        <w:tc>
          <w:tcPr>
            <w:tcW w:w="1220"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Zapremina vode u sekundaru</w:t>
            </w:r>
          </w:p>
        </w:tc>
        <w:tc>
          <w:tcPr>
            <w:tcW w:w="1220"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xml:space="preserve">Automatska dopuna </w:t>
            </w:r>
          </w:p>
        </w:tc>
      </w:tr>
      <w:tr w:rsidR="00CD3886" w:rsidRPr="001D0477" w:rsidTr="00CD3886">
        <w:trPr>
          <w:trHeight w:val="540"/>
          <w:jc w:val="center"/>
        </w:trPr>
        <w:tc>
          <w:tcPr>
            <w:tcW w:w="1660" w:type="dxa"/>
            <w:vMerge/>
            <w:tcBorders>
              <w:top w:val="nil"/>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120" w:type="dxa"/>
            <w:vMerge w:val="restart"/>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proizvođač</w:t>
            </w:r>
          </w:p>
        </w:tc>
        <w:tc>
          <w:tcPr>
            <w:tcW w:w="1120" w:type="dxa"/>
            <w:vMerge w:val="restart"/>
            <w:tcBorders>
              <w:top w:val="nil"/>
              <w:left w:val="single" w:sz="4" w:space="0" w:color="000000"/>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tip</w:t>
            </w:r>
          </w:p>
        </w:tc>
        <w:tc>
          <w:tcPr>
            <w:tcW w:w="1120" w:type="dxa"/>
            <w:tcBorders>
              <w:top w:val="nil"/>
              <w:left w:val="single" w:sz="12"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Napred</w:t>
            </w:r>
          </w:p>
        </w:tc>
        <w:tc>
          <w:tcPr>
            <w:tcW w:w="11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Povratna</w:t>
            </w:r>
          </w:p>
        </w:tc>
        <w:tc>
          <w:tcPr>
            <w:tcW w:w="1241"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ukupno</w:t>
            </w:r>
          </w:p>
        </w:tc>
        <w:tc>
          <w:tcPr>
            <w:tcW w:w="1241"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Δ</w:t>
            </w:r>
            <w:r w:rsidRPr="001D0477">
              <w:rPr>
                <w:rFonts w:ascii="Arial" w:eastAsia="Times New Roman" w:hAnsi="Arial" w:cs="Arial"/>
                <w:sz w:val="20"/>
                <w:szCs w:val="20"/>
                <w:lang w:val="sr-Latn-CS" w:eastAsia="sr-Latn-CS"/>
              </w:rPr>
              <w:t>P2</w:t>
            </w:r>
            <w:r w:rsidRPr="001D0477">
              <w:rPr>
                <w:rFonts w:ascii="Arial" w:eastAsia="Times New Roman" w:hAnsi="Arial" w:cs="Arial"/>
                <w:sz w:val="16"/>
                <w:szCs w:val="16"/>
                <w:lang w:val="sr-Latn-CS" w:eastAsia="sr-Latn-CS"/>
              </w:rPr>
              <w:t>max</w:t>
            </w:r>
          </w:p>
        </w:tc>
        <w:tc>
          <w:tcPr>
            <w:tcW w:w="1121" w:type="dxa"/>
            <w:tcBorders>
              <w:top w:val="nil"/>
              <w:left w:val="nil"/>
              <w:bottom w:val="single" w:sz="4" w:space="0" w:color="000000"/>
              <w:right w:val="single" w:sz="4" w:space="0" w:color="000000"/>
            </w:tcBorders>
            <w:shd w:val="clear" w:color="CCCCFF" w:fill="C0C0C0"/>
            <w:textDirection w:val="btLr"/>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120" w:type="dxa"/>
            <w:tcBorders>
              <w:top w:val="nil"/>
              <w:left w:val="nil"/>
              <w:bottom w:val="single" w:sz="4" w:space="0" w:color="000000"/>
              <w:right w:val="nil"/>
            </w:tcBorders>
            <w:shd w:val="clear" w:color="CCCCFF" w:fill="C0C0C0"/>
            <w:textDirection w:val="btLr"/>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220" w:type="dxa"/>
            <w:vMerge/>
            <w:tcBorders>
              <w:top w:val="nil"/>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220" w:type="dxa"/>
            <w:vMerge/>
            <w:tcBorders>
              <w:top w:val="nil"/>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r>
      <w:tr w:rsidR="00CD3886" w:rsidRPr="001D0477" w:rsidTr="00CD3886">
        <w:trPr>
          <w:trHeight w:val="540"/>
          <w:jc w:val="center"/>
        </w:trPr>
        <w:tc>
          <w:tcPr>
            <w:tcW w:w="166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Da / Ne</w:t>
            </w:r>
          </w:p>
        </w:tc>
        <w:tc>
          <w:tcPr>
            <w:tcW w:w="1120" w:type="dxa"/>
            <w:vMerge/>
            <w:tcBorders>
              <w:top w:val="nil"/>
              <w:left w:val="single" w:sz="4" w:space="0" w:color="000000"/>
              <w:bottom w:val="single" w:sz="4" w:space="0" w:color="000000"/>
              <w:right w:val="single" w:sz="4" w:space="0" w:color="000000"/>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120" w:type="dxa"/>
            <w:vMerge/>
            <w:tcBorders>
              <w:top w:val="nil"/>
              <w:left w:val="single" w:sz="4" w:space="0" w:color="000000"/>
              <w:bottom w:val="single" w:sz="4" w:space="0" w:color="000000"/>
              <w:right w:val="nil"/>
            </w:tcBorders>
            <w:vAlign w:val="center"/>
            <w:hideMark/>
          </w:tcPr>
          <w:p w:rsidR="00CD3886" w:rsidRPr="001D0477" w:rsidRDefault="00CD3886" w:rsidP="00CD3886">
            <w:pPr>
              <w:rPr>
                <w:rFonts w:ascii="Arial" w:eastAsia="Times New Roman" w:hAnsi="Arial" w:cs="Arial"/>
                <w:sz w:val="18"/>
                <w:szCs w:val="18"/>
                <w:lang w:val="sr-Latn-CS" w:eastAsia="sr-Latn-CS"/>
              </w:rPr>
            </w:pPr>
          </w:p>
        </w:tc>
        <w:tc>
          <w:tcPr>
            <w:tcW w:w="1120" w:type="dxa"/>
            <w:tcBorders>
              <w:top w:val="nil"/>
              <w:left w:val="single" w:sz="12"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w:t>
            </w:r>
          </w:p>
        </w:tc>
        <w:tc>
          <w:tcPr>
            <w:tcW w:w="1120"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°C</w:t>
            </w:r>
          </w:p>
        </w:tc>
        <w:tc>
          <w:tcPr>
            <w:tcW w:w="1241"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m</w:t>
            </w:r>
            <w:r w:rsidRPr="001D0477">
              <w:rPr>
                <w:rFonts w:ascii="Arial" w:eastAsia="Times New Roman" w:hAnsi="Arial" w:cs="Arial"/>
                <w:color w:val="000000"/>
                <w:sz w:val="18"/>
                <w:szCs w:val="18"/>
                <w:vertAlign w:val="superscript"/>
                <w:lang w:val="sr-Latn-CS" w:eastAsia="sr-Latn-CS"/>
              </w:rPr>
              <w:t>3</w:t>
            </w:r>
            <w:r w:rsidRPr="001D0477">
              <w:rPr>
                <w:rFonts w:ascii="Arial" w:eastAsia="Times New Roman" w:hAnsi="Arial" w:cs="Arial"/>
                <w:color w:val="000000"/>
                <w:sz w:val="18"/>
                <w:szCs w:val="18"/>
                <w:lang w:val="sr-Latn-CS" w:eastAsia="sr-Latn-CS"/>
              </w:rPr>
              <w:t>/h</w:t>
            </w:r>
          </w:p>
        </w:tc>
        <w:tc>
          <w:tcPr>
            <w:tcW w:w="1241" w:type="dxa"/>
            <w:tcBorders>
              <w:top w:val="single" w:sz="4" w:space="0" w:color="000000"/>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bar</w:t>
            </w:r>
          </w:p>
        </w:tc>
        <w:tc>
          <w:tcPr>
            <w:tcW w:w="1121"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bar</w:t>
            </w:r>
          </w:p>
        </w:tc>
        <w:tc>
          <w:tcPr>
            <w:tcW w:w="1120" w:type="dxa"/>
            <w:tcBorders>
              <w:top w:val="nil"/>
              <w:left w:val="nil"/>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m</w:t>
            </w:r>
          </w:p>
        </w:tc>
        <w:tc>
          <w:tcPr>
            <w:tcW w:w="12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lit.</w:t>
            </w:r>
          </w:p>
        </w:tc>
        <w:tc>
          <w:tcPr>
            <w:tcW w:w="12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Da/Ne</w:t>
            </w:r>
          </w:p>
        </w:tc>
      </w:tr>
      <w:tr w:rsidR="00CD3886" w:rsidRPr="001D0477" w:rsidTr="00CD3886">
        <w:trPr>
          <w:trHeight w:val="255"/>
          <w:jc w:val="center"/>
        </w:trPr>
        <w:tc>
          <w:tcPr>
            <w:tcW w:w="166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nil"/>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single" w:sz="12" w:space="0" w:color="000000"/>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41" w:type="dxa"/>
            <w:tcBorders>
              <w:top w:val="single" w:sz="4" w:space="0" w:color="000000"/>
              <w:left w:val="nil"/>
              <w:bottom w:val="single" w:sz="4" w:space="0" w:color="000000"/>
              <w:right w:val="single" w:sz="4" w:space="0" w:color="000000"/>
            </w:tcBorders>
            <w:shd w:val="clear" w:color="FFFF00" w:fill="FFFF0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 </w:t>
            </w:r>
          </w:p>
        </w:tc>
        <w:tc>
          <w:tcPr>
            <w:tcW w:w="1241"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1"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r>
      <w:tr w:rsidR="00CD3886" w:rsidRPr="001D0477" w:rsidTr="00CD3886">
        <w:trPr>
          <w:trHeight w:val="300"/>
          <w:jc w:val="center"/>
        </w:trPr>
        <w:tc>
          <w:tcPr>
            <w:tcW w:w="166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nil"/>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single" w:sz="12"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70</w:t>
            </w:r>
          </w:p>
        </w:tc>
        <w:tc>
          <w:tcPr>
            <w:tcW w:w="1241"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15,45</w:t>
            </w:r>
          </w:p>
        </w:tc>
        <w:tc>
          <w:tcPr>
            <w:tcW w:w="124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0,3</w:t>
            </w:r>
          </w:p>
        </w:tc>
        <w:tc>
          <w:tcPr>
            <w:tcW w:w="112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w:t>
            </w:r>
            <w:r>
              <w:rPr>
                <w:rFonts w:ascii="Frutiger 45 Light" w:eastAsia="Times New Roman" w:hAnsi="Frutiger 45 Light"/>
                <w:sz w:val="18"/>
                <w:szCs w:val="18"/>
                <w:lang w:val="sr-Latn-CS" w:eastAsia="sr-Latn-CS"/>
              </w:rPr>
              <w:t>4</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4.725</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r>
      <w:tr w:rsidR="00CD3886" w:rsidRPr="001D0477" w:rsidTr="00CD3886">
        <w:trPr>
          <w:trHeight w:val="300"/>
          <w:jc w:val="center"/>
        </w:trPr>
        <w:tc>
          <w:tcPr>
            <w:tcW w:w="166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nil"/>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single" w:sz="12"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70</w:t>
            </w:r>
          </w:p>
        </w:tc>
        <w:tc>
          <w:tcPr>
            <w:tcW w:w="1241"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17,66</w:t>
            </w:r>
          </w:p>
        </w:tc>
        <w:tc>
          <w:tcPr>
            <w:tcW w:w="124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0,3</w:t>
            </w:r>
          </w:p>
        </w:tc>
        <w:tc>
          <w:tcPr>
            <w:tcW w:w="112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Pr>
                <w:rFonts w:ascii="Frutiger 45 Light" w:eastAsia="Times New Roman" w:hAnsi="Frutiger 45 Light"/>
                <w:sz w:val="18"/>
                <w:szCs w:val="18"/>
                <w:lang w:val="sr-Latn-CS" w:eastAsia="sr-Latn-CS"/>
              </w:rPr>
              <w:t>27</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5.400</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r>
      <w:tr w:rsidR="00CD3886" w:rsidRPr="001D0477" w:rsidTr="00CD3886">
        <w:trPr>
          <w:trHeight w:val="300"/>
          <w:jc w:val="center"/>
        </w:trPr>
        <w:tc>
          <w:tcPr>
            <w:tcW w:w="166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nil"/>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single" w:sz="12"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70</w:t>
            </w:r>
          </w:p>
        </w:tc>
        <w:tc>
          <w:tcPr>
            <w:tcW w:w="1241"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28,70</w:t>
            </w:r>
          </w:p>
        </w:tc>
        <w:tc>
          <w:tcPr>
            <w:tcW w:w="124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0,3</w:t>
            </w:r>
          </w:p>
        </w:tc>
        <w:tc>
          <w:tcPr>
            <w:tcW w:w="112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34</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8.775</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r>
      <w:tr w:rsidR="00CD3886" w:rsidRPr="001D0477" w:rsidTr="00CD3886">
        <w:trPr>
          <w:trHeight w:val="300"/>
          <w:jc w:val="center"/>
        </w:trPr>
        <w:tc>
          <w:tcPr>
            <w:tcW w:w="166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Kamstrup</w:t>
            </w:r>
          </w:p>
        </w:tc>
        <w:tc>
          <w:tcPr>
            <w:tcW w:w="1120" w:type="dxa"/>
            <w:tcBorders>
              <w:top w:val="nil"/>
              <w:left w:val="nil"/>
              <w:bottom w:val="single" w:sz="4" w:space="0" w:color="000000"/>
              <w:right w:val="nil"/>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Multical 601</w:t>
            </w:r>
          </w:p>
        </w:tc>
        <w:tc>
          <w:tcPr>
            <w:tcW w:w="1120" w:type="dxa"/>
            <w:tcBorders>
              <w:top w:val="nil"/>
              <w:left w:val="single" w:sz="12"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70</w:t>
            </w:r>
          </w:p>
        </w:tc>
        <w:tc>
          <w:tcPr>
            <w:tcW w:w="1241"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33,12</w:t>
            </w:r>
          </w:p>
        </w:tc>
        <w:tc>
          <w:tcPr>
            <w:tcW w:w="124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0,3</w:t>
            </w:r>
          </w:p>
        </w:tc>
        <w:tc>
          <w:tcPr>
            <w:tcW w:w="112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30</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10.125</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r>
      <w:tr w:rsidR="00CD3886" w:rsidRPr="001D0477" w:rsidTr="00CD3886">
        <w:trPr>
          <w:trHeight w:val="300"/>
          <w:jc w:val="center"/>
        </w:trPr>
        <w:tc>
          <w:tcPr>
            <w:tcW w:w="1660" w:type="dxa"/>
            <w:tcBorders>
              <w:top w:val="nil"/>
              <w:left w:val="single" w:sz="4"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Kamstrup</w:t>
            </w:r>
          </w:p>
        </w:tc>
        <w:tc>
          <w:tcPr>
            <w:tcW w:w="1120" w:type="dxa"/>
            <w:tcBorders>
              <w:top w:val="nil"/>
              <w:left w:val="nil"/>
              <w:bottom w:val="single" w:sz="4" w:space="0" w:color="000000"/>
              <w:right w:val="nil"/>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Multical 601</w:t>
            </w:r>
          </w:p>
        </w:tc>
        <w:tc>
          <w:tcPr>
            <w:tcW w:w="1120" w:type="dxa"/>
            <w:tcBorders>
              <w:top w:val="nil"/>
              <w:left w:val="single" w:sz="12" w:space="0" w:color="000000"/>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70</w:t>
            </w:r>
          </w:p>
        </w:tc>
        <w:tc>
          <w:tcPr>
            <w:tcW w:w="1241"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17,66</w:t>
            </w:r>
          </w:p>
        </w:tc>
        <w:tc>
          <w:tcPr>
            <w:tcW w:w="124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0,3</w:t>
            </w:r>
          </w:p>
        </w:tc>
        <w:tc>
          <w:tcPr>
            <w:tcW w:w="1121"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6,0</w:t>
            </w:r>
          </w:p>
        </w:tc>
        <w:tc>
          <w:tcPr>
            <w:tcW w:w="11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Pr>
                <w:rFonts w:ascii="Frutiger 45 Light" w:eastAsia="Times New Roman" w:hAnsi="Frutiger 45 Light"/>
                <w:sz w:val="18"/>
                <w:szCs w:val="18"/>
                <w:lang w:val="sr-Latn-CS" w:eastAsia="sr-Latn-CS"/>
              </w:rPr>
              <w:t>24</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5.400</w:t>
            </w:r>
          </w:p>
        </w:tc>
        <w:tc>
          <w:tcPr>
            <w:tcW w:w="1220" w:type="dxa"/>
            <w:tcBorders>
              <w:top w:val="nil"/>
              <w:left w:val="nil"/>
              <w:bottom w:val="single" w:sz="4" w:space="0" w:color="000000"/>
              <w:right w:val="single" w:sz="4" w:space="0" w:color="000000"/>
            </w:tcBorders>
            <w:shd w:val="clear" w:color="CCFFFF" w:fill="CCFFFF"/>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r>
      <w:tr w:rsidR="00CD3886" w:rsidRPr="001D0477" w:rsidTr="00CD3886">
        <w:trPr>
          <w:trHeight w:val="600"/>
          <w:jc w:val="center"/>
        </w:trPr>
        <w:tc>
          <w:tcPr>
            <w:tcW w:w="166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nil"/>
              <w:bottom w:val="single" w:sz="4" w:space="0" w:color="000000"/>
              <w:right w:val="nil"/>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20" w:type="dxa"/>
            <w:tcBorders>
              <w:top w:val="nil"/>
              <w:left w:val="single" w:sz="12"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90</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70</w:t>
            </w:r>
          </w:p>
        </w:tc>
        <w:tc>
          <w:tcPr>
            <w:tcW w:w="1241" w:type="dxa"/>
            <w:tcBorders>
              <w:top w:val="nil"/>
              <w:left w:val="nil"/>
              <w:bottom w:val="single" w:sz="4" w:space="0" w:color="000000"/>
              <w:right w:val="single" w:sz="4" w:space="0" w:color="000000"/>
            </w:tcBorders>
            <w:shd w:val="clear" w:color="CCFFFF" w:fill="CCFFFF"/>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26,49</w:t>
            </w:r>
          </w:p>
        </w:tc>
        <w:tc>
          <w:tcPr>
            <w:tcW w:w="1241"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0,3</w:t>
            </w:r>
          </w:p>
        </w:tc>
        <w:tc>
          <w:tcPr>
            <w:tcW w:w="1121"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6,0</w:t>
            </w:r>
          </w:p>
        </w:tc>
        <w:tc>
          <w:tcPr>
            <w:tcW w:w="11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10</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8.100</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Da</w:t>
            </w:r>
          </w:p>
        </w:tc>
      </w:tr>
      <w:tr w:rsidR="00CD3886" w:rsidRPr="001D0477" w:rsidTr="00CD3886">
        <w:trPr>
          <w:trHeight w:val="255"/>
          <w:jc w:val="center"/>
        </w:trPr>
        <w:tc>
          <w:tcPr>
            <w:tcW w:w="166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4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tbl>
      <w:tblPr>
        <w:tblW w:w="14080" w:type="dxa"/>
        <w:jc w:val="center"/>
        <w:tblCellMar>
          <w:left w:w="70" w:type="dxa"/>
          <w:right w:w="70" w:type="dxa"/>
        </w:tblCellMar>
        <w:tblLook w:val="04A0" w:firstRow="1" w:lastRow="0" w:firstColumn="1" w:lastColumn="0" w:noHBand="0" w:noVBand="1"/>
      </w:tblPr>
      <w:tblGrid>
        <w:gridCol w:w="1220"/>
        <w:gridCol w:w="1220"/>
        <w:gridCol w:w="920"/>
        <w:gridCol w:w="600"/>
        <w:gridCol w:w="600"/>
        <w:gridCol w:w="1180"/>
        <w:gridCol w:w="1220"/>
        <w:gridCol w:w="1220"/>
        <w:gridCol w:w="1220"/>
        <w:gridCol w:w="920"/>
        <w:gridCol w:w="680"/>
        <w:gridCol w:w="680"/>
        <w:gridCol w:w="1180"/>
        <w:gridCol w:w="1220"/>
      </w:tblGrid>
      <w:tr w:rsidR="00CD3886" w:rsidRPr="001D0477" w:rsidTr="00CD3886">
        <w:trPr>
          <w:trHeight w:val="255"/>
          <w:jc w:val="center"/>
        </w:trPr>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552"/>
          <w:jc w:val="center"/>
        </w:trPr>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Default="00CD3886" w:rsidP="00CD3886">
            <w:pPr>
              <w:rPr>
                <w:rFonts w:ascii="Frutiger 45 Light" w:eastAsia="Times New Roman" w:hAnsi="Frutiger 45 Light"/>
                <w:sz w:val="20"/>
                <w:szCs w:val="20"/>
                <w:lang w:val="sr-Latn-CS" w:eastAsia="sr-Latn-CS"/>
              </w:rPr>
            </w:pPr>
          </w:p>
          <w:p w:rsidR="00CD3886" w:rsidRDefault="00CD3886" w:rsidP="00CD3886">
            <w:pPr>
              <w:rPr>
                <w:rFonts w:ascii="Frutiger 45 Light" w:eastAsia="Times New Roman" w:hAnsi="Frutiger 45 Light"/>
                <w:sz w:val="20"/>
                <w:szCs w:val="20"/>
                <w:lang w:val="sr-Latn-CS" w:eastAsia="sr-Latn-CS"/>
              </w:rPr>
            </w:pPr>
          </w:p>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jc w:val="center"/>
        </w:trPr>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70"/>
          <w:jc w:val="center"/>
        </w:trPr>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85"/>
          <w:jc w:val="center"/>
        </w:trPr>
        <w:tc>
          <w:tcPr>
            <w:tcW w:w="14080" w:type="dxa"/>
            <w:gridSpan w:val="14"/>
            <w:tcBorders>
              <w:top w:val="single" w:sz="12" w:space="0" w:color="000000"/>
              <w:left w:val="nil"/>
              <w:bottom w:val="single" w:sz="4" w:space="0" w:color="000000"/>
              <w:right w:val="single" w:sz="12" w:space="0" w:color="000000"/>
            </w:tcBorders>
            <w:shd w:val="clear" w:color="CCCCFF" w:fill="C0C0C0"/>
            <w:vAlign w:val="center"/>
            <w:hideMark/>
          </w:tcPr>
          <w:p w:rsidR="00CD3886" w:rsidRPr="001D0477" w:rsidRDefault="00CD3886" w:rsidP="00CD3886">
            <w:pPr>
              <w:jc w:val="center"/>
              <w:rPr>
                <w:rFonts w:ascii="Arial" w:eastAsia="Times New Roman" w:hAnsi="Arial" w:cs="Arial"/>
                <w:b/>
                <w:bCs/>
                <w:sz w:val="18"/>
                <w:szCs w:val="18"/>
                <w:lang w:val="sr-Latn-CS" w:eastAsia="sr-Latn-CS"/>
              </w:rPr>
            </w:pPr>
            <w:r w:rsidRPr="001D0477">
              <w:rPr>
                <w:rFonts w:ascii="Arial" w:eastAsia="Times New Roman" w:hAnsi="Arial" w:cs="Arial"/>
                <w:b/>
                <w:bCs/>
                <w:sz w:val="18"/>
                <w:szCs w:val="18"/>
                <w:lang w:val="sr-Latn-CS" w:eastAsia="sr-Latn-CS"/>
              </w:rPr>
              <w:t>Sekundarna strana</w:t>
            </w:r>
          </w:p>
        </w:tc>
      </w:tr>
      <w:tr w:rsidR="00CD3886" w:rsidRPr="001D0477" w:rsidTr="00CD3886">
        <w:trPr>
          <w:trHeight w:val="1260"/>
          <w:jc w:val="center"/>
        </w:trPr>
        <w:tc>
          <w:tcPr>
            <w:tcW w:w="6960" w:type="dxa"/>
            <w:gridSpan w:val="7"/>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xml:space="preserve"> Toplotna grana ( petlja ) 1</w:t>
            </w:r>
          </w:p>
        </w:tc>
        <w:tc>
          <w:tcPr>
            <w:tcW w:w="7120" w:type="dxa"/>
            <w:gridSpan w:val="7"/>
            <w:tcBorders>
              <w:top w:val="single" w:sz="4" w:space="0" w:color="000000"/>
              <w:left w:val="nil"/>
              <w:bottom w:val="single" w:sz="4" w:space="0" w:color="000000"/>
              <w:right w:val="single" w:sz="12"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Toplotna grana ( petlja ) 2</w:t>
            </w:r>
          </w:p>
        </w:tc>
      </w:tr>
      <w:tr w:rsidR="00CD3886" w:rsidRPr="001D0477" w:rsidTr="00CD3886">
        <w:trPr>
          <w:trHeight w:val="540"/>
          <w:jc w:val="center"/>
        </w:trPr>
        <w:tc>
          <w:tcPr>
            <w:tcW w:w="1220" w:type="dxa"/>
            <w:tcBorders>
              <w:top w:val="nil"/>
              <w:left w:val="single" w:sz="4" w:space="0" w:color="000000"/>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Protok</w:t>
            </w:r>
          </w:p>
        </w:tc>
        <w:tc>
          <w:tcPr>
            <w:tcW w:w="122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Δ</w:t>
            </w:r>
            <w:r w:rsidRPr="001D0477">
              <w:rPr>
                <w:rFonts w:ascii="Arial" w:eastAsia="Times New Roman" w:hAnsi="Arial" w:cs="Arial"/>
                <w:sz w:val="20"/>
                <w:szCs w:val="20"/>
                <w:lang w:val="sr-Latn-CS" w:eastAsia="sr-Latn-CS"/>
              </w:rPr>
              <w:t>Ps.1</w:t>
            </w:r>
            <w:r w:rsidRPr="001D0477">
              <w:rPr>
                <w:rFonts w:ascii="Arial" w:eastAsia="Times New Roman" w:hAnsi="Arial" w:cs="Arial"/>
                <w:sz w:val="16"/>
                <w:szCs w:val="16"/>
                <w:lang w:val="sr-Latn-CS" w:eastAsia="sr-Latn-CS"/>
              </w:rPr>
              <w:t>max</w:t>
            </w:r>
          </w:p>
        </w:tc>
        <w:tc>
          <w:tcPr>
            <w:tcW w:w="920" w:type="dxa"/>
            <w:tcBorders>
              <w:top w:val="nil"/>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kontrola</w:t>
            </w:r>
          </w:p>
        </w:tc>
        <w:tc>
          <w:tcPr>
            <w:tcW w:w="3600" w:type="dxa"/>
            <w:gridSpan w:val="4"/>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Priključak</w:t>
            </w:r>
          </w:p>
        </w:tc>
        <w:tc>
          <w:tcPr>
            <w:tcW w:w="1220" w:type="dxa"/>
            <w:tcBorders>
              <w:top w:val="nil"/>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Protok</w:t>
            </w:r>
          </w:p>
        </w:tc>
        <w:tc>
          <w:tcPr>
            <w:tcW w:w="122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Δ</w:t>
            </w:r>
            <w:r w:rsidRPr="001D0477">
              <w:rPr>
                <w:rFonts w:ascii="Arial" w:eastAsia="Times New Roman" w:hAnsi="Arial" w:cs="Arial"/>
                <w:sz w:val="20"/>
                <w:szCs w:val="20"/>
                <w:lang w:val="sr-Latn-CS" w:eastAsia="sr-Latn-CS"/>
              </w:rPr>
              <w:t>Ps.2</w:t>
            </w:r>
            <w:r w:rsidRPr="001D0477">
              <w:rPr>
                <w:rFonts w:ascii="Arial" w:eastAsia="Times New Roman" w:hAnsi="Arial" w:cs="Arial"/>
                <w:sz w:val="16"/>
                <w:szCs w:val="16"/>
                <w:lang w:val="sr-Latn-CS" w:eastAsia="sr-Latn-CS"/>
              </w:rPr>
              <w:t>max</w:t>
            </w:r>
          </w:p>
        </w:tc>
        <w:tc>
          <w:tcPr>
            <w:tcW w:w="920" w:type="dxa"/>
            <w:tcBorders>
              <w:top w:val="nil"/>
              <w:left w:val="nil"/>
              <w:bottom w:val="single" w:sz="4" w:space="0" w:color="000000"/>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kontrola</w:t>
            </w:r>
          </w:p>
        </w:tc>
        <w:tc>
          <w:tcPr>
            <w:tcW w:w="3760" w:type="dxa"/>
            <w:gridSpan w:val="4"/>
            <w:tcBorders>
              <w:top w:val="single" w:sz="4" w:space="0" w:color="000000"/>
              <w:left w:val="single" w:sz="4" w:space="0" w:color="000000"/>
              <w:bottom w:val="single" w:sz="4" w:space="0" w:color="000000"/>
              <w:right w:val="single" w:sz="12"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Priključak</w:t>
            </w:r>
          </w:p>
        </w:tc>
      </w:tr>
      <w:tr w:rsidR="00CD3886" w:rsidRPr="001D0477" w:rsidTr="00CD3886">
        <w:trPr>
          <w:trHeight w:val="540"/>
          <w:jc w:val="center"/>
        </w:trPr>
        <w:tc>
          <w:tcPr>
            <w:tcW w:w="12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m³/h</w:t>
            </w:r>
          </w:p>
        </w:tc>
        <w:tc>
          <w:tcPr>
            <w:tcW w:w="1220" w:type="dxa"/>
            <w:tcBorders>
              <w:top w:val="single" w:sz="4" w:space="0" w:color="000000"/>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bar</w:t>
            </w:r>
          </w:p>
        </w:tc>
        <w:tc>
          <w:tcPr>
            <w:tcW w:w="9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da/ne</w:t>
            </w:r>
          </w:p>
        </w:tc>
        <w:tc>
          <w:tcPr>
            <w:tcW w:w="60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PN</w:t>
            </w:r>
          </w:p>
        </w:tc>
        <w:tc>
          <w:tcPr>
            <w:tcW w:w="60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DN</w:t>
            </w:r>
          </w:p>
        </w:tc>
        <w:tc>
          <w:tcPr>
            <w:tcW w:w="118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4"/>
                <w:szCs w:val="14"/>
                <w:lang w:val="sr-Latn-CS" w:eastAsia="sr-Latn-CS"/>
              </w:rPr>
            </w:pPr>
            <w:r w:rsidRPr="001D0477">
              <w:rPr>
                <w:rFonts w:ascii="Arial" w:eastAsia="Times New Roman" w:hAnsi="Arial" w:cs="Arial"/>
                <w:sz w:val="14"/>
                <w:szCs w:val="14"/>
                <w:lang w:val="sr-Latn-CS" w:eastAsia="sr-Latn-CS"/>
              </w:rPr>
              <w:t>Sa prirubnicama/ navojima</w:t>
            </w:r>
          </w:p>
        </w:tc>
        <w:tc>
          <w:tcPr>
            <w:tcW w:w="1220" w:type="dxa"/>
            <w:tcBorders>
              <w:top w:val="nil"/>
              <w:left w:val="nil"/>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gore levo/ gore desno</w:t>
            </w:r>
          </w:p>
        </w:tc>
        <w:tc>
          <w:tcPr>
            <w:tcW w:w="12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m³/h</w:t>
            </w:r>
          </w:p>
        </w:tc>
        <w:tc>
          <w:tcPr>
            <w:tcW w:w="1220" w:type="dxa"/>
            <w:tcBorders>
              <w:top w:val="single" w:sz="4" w:space="0" w:color="000000"/>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bar</w:t>
            </w:r>
          </w:p>
        </w:tc>
        <w:tc>
          <w:tcPr>
            <w:tcW w:w="9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da/ne</w:t>
            </w:r>
          </w:p>
        </w:tc>
        <w:tc>
          <w:tcPr>
            <w:tcW w:w="68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PN</w:t>
            </w:r>
          </w:p>
        </w:tc>
        <w:tc>
          <w:tcPr>
            <w:tcW w:w="68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color w:val="000000"/>
                <w:sz w:val="18"/>
                <w:szCs w:val="18"/>
                <w:lang w:val="sr-Latn-CS" w:eastAsia="sr-Latn-CS"/>
              </w:rPr>
            </w:pPr>
            <w:r w:rsidRPr="001D0477">
              <w:rPr>
                <w:rFonts w:ascii="Arial" w:eastAsia="Times New Roman" w:hAnsi="Arial" w:cs="Arial"/>
                <w:color w:val="000000"/>
                <w:sz w:val="18"/>
                <w:szCs w:val="18"/>
                <w:lang w:val="sr-Latn-CS" w:eastAsia="sr-Latn-CS"/>
              </w:rPr>
              <w:t>DN</w:t>
            </w:r>
          </w:p>
        </w:tc>
        <w:tc>
          <w:tcPr>
            <w:tcW w:w="118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4"/>
                <w:szCs w:val="14"/>
                <w:lang w:val="sr-Latn-CS" w:eastAsia="sr-Latn-CS"/>
              </w:rPr>
            </w:pPr>
            <w:r w:rsidRPr="001D0477">
              <w:rPr>
                <w:rFonts w:ascii="Arial" w:eastAsia="Times New Roman" w:hAnsi="Arial" w:cs="Arial"/>
                <w:sz w:val="14"/>
                <w:szCs w:val="14"/>
                <w:lang w:val="sr-Latn-CS" w:eastAsia="sr-Latn-CS"/>
              </w:rPr>
              <w:t>Sa prirubnicama/ navojima</w:t>
            </w:r>
          </w:p>
        </w:tc>
        <w:tc>
          <w:tcPr>
            <w:tcW w:w="1220" w:type="dxa"/>
            <w:tcBorders>
              <w:top w:val="nil"/>
              <w:left w:val="nil"/>
              <w:bottom w:val="nil"/>
              <w:right w:val="single" w:sz="12"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gore levo / gore desno</w:t>
            </w:r>
          </w:p>
        </w:tc>
      </w:tr>
      <w:tr w:rsidR="00CD3886" w:rsidRPr="001D0477" w:rsidTr="00CD3886">
        <w:trPr>
          <w:trHeight w:val="255"/>
          <w:jc w:val="center"/>
        </w:trPr>
        <w:tc>
          <w:tcPr>
            <w:tcW w:w="122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18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80" w:type="dxa"/>
            <w:tcBorders>
              <w:top w:val="single" w:sz="4" w:space="0" w:color="000000"/>
              <w:left w:val="nil"/>
              <w:bottom w:val="single" w:sz="4" w:space="0" w:color="000000"/>
              <w:right w:val="single" w:sz="4" w:space="0" w:color="000000"/>
            </w:tcBorders>
            <w:shd w:val="clear" w:color="FFFF00"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single" w:sz="4" w:space="0" w:color="000000"/>
              <w:left w:val="nil"/>
              <w:bottom w:val="single" w:sz="4" w:space="0" w:color="000000"/>
              <w:right w:val="single" w:sz="12" w:space="0" w:color="000000"/>
            </w:tcBorders>
            <w:shd w:val="clear" w:color="FFFF00"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jc w:val="center"/>
        </w:trPr>
        <w:tc>
          <w:tcPr>
            <w:tcW w:w="12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15,5</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0,50</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prirubnicama</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gore levo</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12"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jc w:val="center"/>
        </w:trPr>
        <w:tc>
          <w:tcPr>
            <w:tcW w:w="12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17,7</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0,55</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prirubnicama</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gore levo</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12"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jc w:val="center"/>
        </w:trPr>
        <w:tc>
          <w:tcPr>
            <w:tcW w:w="12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28,7</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0,95</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100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prirubnicama</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gore levo</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12"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jc w:val="center"/>
        </w:trPr>
        <w:tc>
          <w:tcPr>
            <w:tcW w:w="12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16,6</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0,55</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prirubnicama</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levo</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16,6</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0,55</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16</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80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1220" w:type="dxa"/>
            <w:tcBorders>
              <w:top w:val="nil"/>
              <w:left w:val="nil"/>
              <w:bottom w:val="single" w:sz="4" w:space="0" w:color="000000"/>
              <w:right w:val="single" w:sz="12"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levo</w:t>
            </w:r>
          </w:p>
        </w:tc>
      </w:tr>
      <w:tr w:rsidR="00CD3886" w:rsidRPr="001D0477" w:rsidTr="00CD3886">
        <w:trPr>
          <w:trHeight w:val="300"/>
          <w:jc w:val="center"/>
        </w:trPr>
        <w:tc>
          <w:tcPr>
            <w:tcW w:w="12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17,7</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0,50</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80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prirubnicama</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levo</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12"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600"/>
          <w:jc w:val="center"/>
        </w:trPr>
        <w:tc>
          <w:tcPr>
            <w:tcW w:w="1220" w:type="dxa"/>
            <w:tcBorders>
              <w:top w:val="nil"/>
              <w:left w:val="single" w:sz="4" w:space="0" w:color="000000"/>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26,5</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1,00</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da</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16</w:t>
            </w:r>
          </w:p>
        </w:tc>
        <w:tc>
          <w:tcPr>
            <w:tcW w:w="60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100</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prirubnicama</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gore levo</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12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18"/>
                <w:szCs w:val="18"/>
                <w:lang w:val="sr-Latn-CS" w:eastAsia="sr-Latn-CS"/>
              </w:rPr>
            </w:pPr>
            <w:r w:rsidRPr="001D0477">
              <w:rPr>
                <w:rFonts w:ascii="Frutiger 45 Light" w:eastAsia="Times New Roman" w:hAnsi="Frutiger 45 Light"/>
                <w:sz w:val="18"/>
                <w:szCs w:val="18"/>
                <w:lang w:val="sr-Latn-CS" w:eastAsia="sr-Latn-CS"/>
              </w:rPr>
              <w:t> </w:t>
            </w:r>
          </w:p>
        </w:tc>
        <w:tc>
          <w:tcPr>
            <w:tcW w:w="92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80" w:type="dxa"/>
            <w:tcBorders>
              <w:top w:val="nil"/>
              <w:left w:val="nil"/>
              <w:bottom w:val="single" w:sz="4" w:space="0" w:color="000000"/>
              <w:right w:val="single" w:sz="4"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12" w:space="0" w:color="000000"/>
            </w:tcBorders>
            <w:shd w:val="clear" w:color="CCFFFF" w:fill="CCFFFF"/>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255"/>
          <w:jc w:val="center"/>
        </w:trPr>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9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8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tbl>
      <w:tblPr>
        <w:tblpPr w:leftFromText="141" w:rightFromText="141" w:horzAnchor="margin" w:tblpXSpec="center" w:tblpY="480"/>
        <w:tblW w:w="13991" w:type="dxa"/>
        <w:tblCellMar>
          <w:left w:w="70" w:type="dxa"/>
          <w:right w:w="70" w:type="dxa"/>
        </w:tblCellMar>
        <w:tblLook w:val="04A0" w:firstRow="1" w:lastRow="0" w:firstColumn="1" w:lastColumn="0" w:noHBand="0" w:noVBand="1"/>
      </w:tblPr>
      <w:tblGrid>
        <w:gridCol w:w="1120"/>
        <w:gridCol w:w="1120"/>
        <w:gridCol w:w="1120"/>
        <w:gridCol w:w="1120"/>
        <w:gridCol w:w="1120"/>
        <w:gridCol w:w="1120"/>
        <w:gridCol w:w="1120"/>
        <w:gridCol w:w="1120"/>
        <w:gridCol w:w="1220"/>
        <w:gridCol w:w="1220"/>
        <w:gridCol w:w="1220"/>
        <w:gridCol w:w="771"/>
        <w:gridCol w:w="600"/>
      </w:tblGrid>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7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552"/>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7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7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7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70"/>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7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r w:rsidR="00CD3886" w:rsidRPr="001D0477" w:rsidTr="00CD3886">
        <w:trPr>
          <w:trHeight w:val="285"/>
        </w:trPr>
        <w:tc>
          <w:tcPr>
            <w:tcW w:w="13991" w:type="dxa"/>
            <w:gridSpan w:val="13"/>
            <w:tcBorders>
              <w:top w:val="single" w:sz="12" w:space="0" w:color="000000"/>
              <w:left w:val="single" w:sz="12" w:space="0" w:color="000000"/>
              <w:bottom w:val="single" w:sz="4" w:space="0" w:color="000000"/>
              <w:right w:val="nil"/>
            </w:tcBorders>
            <w:shd w:val="clear" w:color="CCCCFF" w:fill="C0C0C0"/>
            <w:noWrap/>
            <w:vAlign w:val="bottom"/>
            <w:hideMark/>
          </w:tcPr>
          <w:p w:rsidR="00CD3886" w:rsidRPr="001D0477" w:rsidRDefault="00CD3886" w:rsidP="00CD3886">
            <w:pPr>
              <w:jc w:val="center"/>
              <w:rPr>
                <w:rFonts w:ascii="Arial" w:eastAsia="Times New Roman" w:hAnsi="Arial" w:cs="Arial"/>
                <w:sz w:val="20"/>
                <w:szCs w:val="20"/>
                <w:lang w:val="sr-Latn-CS" w:eastAsia="sr-Latn-CS"/>
              </w:rPr>
            </w:pPr>
            <w:r>
              <w:rPr>
                <w:rFonts w:ascii="Arial" w:eastAsia="Times New Roman" w:hAnsi="Arial" w:cs="Arial"/>
                <w:sz w:val="20"/>
                <w:szCs w:val="20"/>
                <w:lang w:val="sr-Latn-CS" w:eastAsia="sr-Latn-CS"/>
              </w:rPr>
              <w:t>Podatke unosi P</w:t>
            </w:r>
            <w:r w:rsidRPr="001D0477">
              <w:rPr>
                <w:rFonts w:ascii="Arial" w:eastAsia="Times New Roman" w:hAnsi="Arial" w:cs="Arial"/>
                <w:sz w:val="20"/>
                <w:szCs w:val="20"/>
                <w:lang w:val="sr-Latn-CS" w:eastAsia="sr-Latn-CS"/>
              </w:rPr>
              <w:t>onuđač</w:t>
            </w:r>
          </w:p>
        </w:tc>
      </w:tr>
      <w:tr w:rsidR="00CD3886" w:rsidRPr="001D0477" w:rsidTr="00CD3886">
        <w:trPr>
          <w:trHeight w:val="1260"/>
        </w:trPr>
        <w:tc>
          <w:tcPr>
            <w:tcW w:w="5600" w:type="dxa"/>
            <w:gridSpan w:val="5"/>
            <w:tcBorders>
              <w:top w:val="nil"/>
              <w:left w:val="single" w:sz="12"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IZMENJIVAČ TOPLOTE</w:t>
            </w:r>
          </w:p>
        </w:tc>
        <w:tc>
          <w:tcPr>
            <w:tcW w:w="3360" w:type="dxa"/>
            <w:gridSpan w:val="3"/>
            <w:tcBorders>
              <w:top w:val="single" w:sz="4" w:space="0" w:color="000000"/>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20"/>
                <w:szCs w:val="20"/>
                <w:lang w:val="sr-Latn-CS" w:eastAsia="sr-Latn-CS"/>
              </w:rPr>
            </w:pPr>
            <w:r w:rsidRPr="001D0477">
              <w:rPr>
                <w:rFonts w:ascii="Arial" w:eastAsia="Times New Roman" w:hAnsi="Arial" w:cs="Arial"/>
                <w:sz w:val="20"/>
                <w:szCs w:val="20"/>
                <w:lang w:val="sr-Latn-CS" w:eastAsia="sr-Latn-CS"/>
              </w:rPr>
              <w:t>Ekspanzioni sud</w:t>
            </w:r>
          </w:p>
        </w:tc>
        <w:tc>
          <w:tcPr>
            <w:tcW w:w="5031" w:type="dxa"/>
            <w:gridSpan w:val="5"/>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Kombinovani ventil &amp; pogon</w:t>
            </w:r>
          </w:p>
        </w:tc>
      </w:tr>
      <w:tr w:rsidR="00CD3886" w:rsidRPr="001D0477" w:rsidTr="00CD3886">
        <w:trPr>
          <w:trHeight w:val="540"/>
        </w:trPr>
        <w:tc>
          <w:tcPr>
            <w:tcW w:w="1120" w:type="dxa"/>
            <w:tcBorders>
              <w:top w:val="nil"/>
              <w:left w:val="single" w:sz="12"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Proizvođač</w:t>
            </w:r>
          </w:p>
        </w:tc>
        <w:tc>
          <w:tcPr>
            <w:tcW w:w="1120" w:type="dxa"/>
            <w:tcBorders>
              <w:top w:val="nil"/>
              <w:left w:val="nil"/>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Tip/Kod</w:t>
            </w:r>
          </w:p>
        </w:tc>
        <w:tc>
          <w:tcPr>
            <w:tcW w:w="1120" w:type="dxa"/>
            <w:tcBorders>
              <w:top w:val="nil"/>
              <w:left w:val="single" w:sz="4" w:space="0" w:color="000000"/>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xml:space="preserve">snaga  </w:t>
            </w:r>
          </w:p>
        </w:tc>
        <w:tc>
          <w:tcPr>
            <w:tcW w:w="1120" w:type="dxa"/>
            <w:tcBorders>
              <w:top w:val="nil"/>
              <w:left w:val="single" w:sz="4" w:space="0" w:color="000000"/>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&lt;Δ</w:t>
            </w:r>
            <w:r w:rsidRPr="001D0477">
              <w:rPr>
                <w:rFonts w:ascii="Arial" w:eastAsia="Times New Roman" w:hAnsi="Arial" w:cs="Arial"/>
                <w:sz w:val="20"/>
                <w:szCs w:val="20"/>
                <w:lang w:val="sr-Latn-CS" w:eastAsia="sr-Latn-CS"/>
              </w:rPr>
              <w:t>P</w:t>
            </w:r>
            <w:r w:rsidRPr="001D0477">
              <w:rPr>
                <w:rFonts w:ascii="Arial" w:eastAsia="Times New Roman" w:hAnsi="Arial" w:cs="Arial"/>
                <w:sz w:val="16"/>
                <w:szCs w:val="16"/>
                <w:lang w:val="sr-Latn-CS" w:eastAsia="sr-Latn-CS"/>
              </w:rPr>
              <w:t>prim</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&lt;Δ</w:t>
            </w:r>
            <w:r w:rsidRPr="001D0477">
              <w:rPr>
                <w:rFonts w:ascii="Arial" w:eastAsia="Times New Roman" w:hAnsi="Arial" w:cs="Arial"/>
                <w:sz w:val="20"/>
                <w:szCs w:val="20"/>
                <w:lang w:val="sr-Latn-CS" w:eastAsia="sr-Latn-CS"/>
              </w:rPr>
              <w:t>P</w:t>
            </w:r>
            <w:r w:rsidRPr="001D0477">
              <w:rPr>
                <w:rFonts w:ascii="Arial" w:eastAsia="Times New Roman" w:hAnsi="Arial" w:cs="Arial"/>
                <w:sz w:val="16"/>
                <w:szCs w:val="16"/>
                <w:lang w:val="sr-Latn-CS" w:eastAsia="sr-Latn-CS"/>
              </w:rPr>
              <w:t>sec</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Proizvođač</w:t>
            </w:r>
          </w:p>
        </w:tc>
        <w:tc>
          <w:tcPr>
            <w:tcW w:w="1120" w:type="dxa"/>
            <w:tcBorders>
              <w:top w:val="nil"/>
              <w:left w:val="nil"/>
              <w:bottom w:val="nil"/>
              <w:right w:val="nil"/>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Tip/Kod</w:t>
            </w:r>
          </w:p>
        </w:tc>
        <w:tc>
          <w:tcPr>
            <w:tcW w:w="1120" w:type="dxa"/>
            <w:tcBorders>
              <w:top w:val="nil"/>
              <w:left w:val="single" w:sz="4" w:space="0" w:color="000000"/>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nominalna zapremina</w:t>
            </w:r>
          </w:p>
        </w:tc>
        <w:tc>
          <w:tcPr>
            <w:tcW w:w="12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Proizvođač</w:t>
            </w:r>
          </w:p>
        </w:tc>
        <w:tc>
          <w:tcPr>
            <w:tcW w:w="1220" w:type="dxa"/>
            <w:tcBorders>
              <w:top w:val="nil"/>
              <w:left w:val="nil"/>
              <w:bottom w:val="nil"/>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Tip ventila</w:t>
            </w:r>
          </w:p>
        </w:tc>
        <w:tc>
          <w:tcPr>
            <w:tcW w:w="122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Tip pogona</w:t>
            </w:r>
          </w:p>
        </w:tc>
        <w:tc>
          <w:tcPr>
            <w:tcW w:w="771"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Veličina</w:t>
            </w:r>
          </w:p>
        </w:tc>
        <w:tc>
          <w:tcPr>
            <w:tcW w:w="600" w:type="dxa"/>
            <w:tcBorders>
              <w:top w:val="nil"/>
              <w:left w:val="nil"/>
              <w:bottom w:val="single" w:sz="4"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Kvs</w:t>
            </w:r>
          </w:p>
        </w:tc>
      </w:tr>
      <w:tr w:rsidR="00CD3886" w:rsidRPr="001D0477" w:rsidTr="00CD3886">
        <w:trPr>
          <w:trHeight w:val="540"/>
        </w:trPr>
        <w:tc>
          <w:tcPr>
            <w:tcW w:w="1120" w:type="dxa"/>
            <w:tcBorders>
              <w:top w:val="nil"/>
              <w:left w:val="single" w:sz="12" w:space="0" w:color="000000"/>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kW</w:t>
            </w:r>
          </w:p>
        </w:tc>
        <w:tc>
          <w:tcPr>
            <w:tcW w:w="11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mbar</w:t>
            </w:r>
          </w:p>
        </w:tc>
        <w:tc>
          <w:tcPr>
            <w:tcW w:w="1120" w:type="dxa"/>
            <w:tcBorders>
              <w:top w:val="nil"/>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mbar</w:t>
            </w:r>
          </w:p>
        </w:tc>
        <w:tc>
          <w:tcPr>
            <w:tcW w:w="1120" w:type="dxa"/>
            <w:tcBorders>
              <w:top w:val="nil"/>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120" w:type="dxa"/>
            <w:tcBorders>
              <w:top w:val="nil"/>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lit.</w:t>
            </w:r>
          </w:p>
        </w:tc>
        <w:tc>
          <w:tcPr>
            <w:tcW w:w="12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2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1220" w:type="dxa"/>
            <w:tcBorders>
              <w:top w:val="nil"/>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 </w:t>
            </w:r>
          </w:p>
        </w:tc>
        <w:tc>
          <w:tcPr>
            <w:tcW w:w="771" w:type="dxa"/>
            <w:tcBorders>
              <w:top w:val="nil"/>
              <w:left w:val="nil"/>
              <w:bottom w:val="single" w:sz="8" w:space="0" w:color="000000"/>
              <w:right w:val="single" w:sz="4" w:space="0" w:color="000000"/>
            </w:tcBorders>
            <w:shd w:val="clear" w:color="CCCCFF" w:fill="C0C0C0"/>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DN</w:t>
            </w:r>
          </w:p>
        </w:tc>
        <w:tc>
          <w:tcPr>
            <w:tcW w:w="600" w:type="dxa"/>
            <w:tcBorders>
              <w:top w:val="nil"/>
              <w:left w:val="nil"/>
              <w:bottom w:val="single" w:sz="8" w:space="0" w:color="000000"/>
              <w:right w:val="single" w:sz="4" w:space="0" w:color="000000"/>
            </w:tcBorders>
            <w:shd w:val="clear" w:color="CCCCFF" w:fill="C0C0C0"/>
            <w:noWrap/>
            <w:vAlign w:val="center"/>
            <w:hideMark/>
          </w:tcPr>
          <w:p w:rsidR="00CD3886" w:rsidRPr="001D0477" w:rsidRDefault="00CD3886" w:rsidP="00CD3886">
            <w:pPr>
              <w:jc w:val="center"/>
              <w:rPr>
                <w:rFonts w:ascii="Arial" w:eastAsia="Times New Roman" w:hAnsi="Arial" w:cs="Arial"/>
                <w:sz w:val="18"/>
                <w:szCs w:val="18"/>
                <w:lang w:val="sr-Latn-CS" w:eastAsia="sr-Latn-CS"/>
              </w:rPr>
            </w:pPr>
            <w:r w:rsidRPr="001D0477">
              <w:rPr>
                <w:rFonts w:ascii="Arial" w:eastAsia="Times New Roman" w:hAnsi="Arial" w:cs="Arial"/>
                <w:sz w:val="18"/>
                <w:szCs w:val="18"/>
                <w:lang w:val="sr-Latn-CS" w:eastAsia="sr-Latn-CS"/>
              </w:rPr>
              <w:t>m³/h</w:t>
            </w:r>
          </w:p>
        </w:tc>
      </w:tr>
      <w:tr w:rsidR="00CD3886" w:rsidRPr="001D0477" w:rsidTr="00CD3886">
        <w:trPr>
          <w:trHeight w:val="255"/>
        </w:trPr>
        <w:tc>
          <w:tcPr>
            <w:tcW w:w="1120" w:type="dxa"/>
            <w:tcBorders>
              <w:top w:val="nil"/>
              <w:left w:val="single" w:sz="12" w:space="0" w:color="000000"/>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trPr>
        <w:tc>
          <w:tcPr>
            <w:tcW w:w="1120" w:type="dxa"/>
            <w:tcBorders>
              <w:top w:val="nil"/>
              <w:left w:val="single" w:sz="12" w:space="0" w:color="000000"/>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trPr>
        <w:tc>
          <w:tcPr>
            <w:tcW w:w="1120" w:type="dxa"/>
            <w:tcBorders>
              <w:top w:val="nil"/>
              <w:left w:val="single" w:sz="12" w:space="0" w:color="000000"/>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trPr>
        <w:tc>
          <w:tcPr>
            <w:tcW w:w="1120" w:type="dxa"/>
            <w:tcBorders>
              <w:top w:val="nil"/>
              <w:left w:val="single" w:sz="12" w:space="0" w:color="000000"/>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trPr>
        <w:tc>
          <w:tcPr>
            <w:tcW w:w="1120" w:type="dxa"/>
            <w:tcBorders>
              <w:top w:val="nil"/>
              <w:left w:val="single" w:sz="12" w:space="0" w:color="000000"/>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300"/>
        </w:trPr>
        <w:tc>
          <w:tcPr>
            <w:tcW w:w="1120" w:type="dxa"/>
            <w:tcBorders>
              <w:top w:val="nil"/>
              <w:left w:val="single" w:sz="12" w:space="0" w:color="000000"/>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1D0477" w:rsidRDefault="00CD3886" w:rsidP="00CD3886">
            <w:pP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600"/>
        </w:trPr>
        <w:tc>
          <w:tcPr>
            <w:tcW w:w="1120" w:type="dxa"/>
            <w:tcBorders>
              <w:top w:val="nil"/>
              <w:left w:val="single" w:sz="12" w:space="0" w:color="000000"/>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771"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center"/>
            <w:hideMark/>
          </w:tcPr>
          <w:p w:rsidR="00CD3886" w:rsidRPr="001D0477" w:rsidRDefault="00CD3886" w:rsidP="00CD3886">
            <w:pPr>
              <w:jc w:val="center"/>
              <w:rPr>
                <w:rFonts w:ascii="Frutiger 45 Light" w:eastAsia="Times New Roman" w:hAnsi="Frutiger 45 Light"/>
                <w:sz w:val="20"/>
                <w:szCs w:val="20"/>
                <w:lang w:val="sr-Latn-CS" w:eastAsia="sr-Latn-CS"/>
              </w:rPr>
            </w:pPr>
            <w:r w:rsidRPr="001D0477">
              <w:rPr>
                <w:rFonts w:ascii="Frutiger 45 Light" w:eastAsia="Times New Roman" w:hAnsi="Frutiger 45 Light"/>
                <w:sz w:val="20"/>
                <w:szCs w:val="20"/>
                <w:lang w:val="sr-Latn-CS" w:eastAsia="sr-Latn-CS"/>
              </w:rPr>
              <w:t> </w:t>
            </w:r>
          </w:p>
        </w:tc>
      </w:tr>
      <w:tr w:rsidR="00CD3886" w:rsidRPr="001D0477" w:rsidTr="00CD3886">
        <w:trPr>
          <w:trHeight w:val="255"/>
        </w:trPr>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771"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1D0477" w:rsidRDefault="00CD3886" w:rsidP="00CD3886">
            <w:pPr>
              <w:rPr>
                <w:rFonts w:ascii="Frutiger 45 Light" w:eastAsia="Times New Roman" w:hAnsi="Frutiger 45 Light"/>
                <w:sz w:val="20"/>
                <w:szCs w:val="20"/>
                <w:lang w:val="sr-Latn-CS" w:eastAsia="sr-Latn-CS"/>
              </w:rPr>
            </w:pP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tbl>
      <w:tblPr>
        <w:tblpPr w:leftFromText="141" w:rightFromText="141" w:vertAnchor="page" w:horzAnchor="margin" w:tblpXSpec="center" w:tblpY="2615"/>
        <w:tblW w:w="14420" w:type="dxa"/>
        <w:tblCellMar>
          <w:left w:w="70" w:type="dxa"/>
          <w:right w:w="70" w:type="dxa"/>
        </w:tblCellMar>
        <w:tblLook w:val="04A0" w:firstRow="1" w:lastRow="0" w:firstColumn="1" w:lastColumn="0" w:noHBand="0" w:noVBand="1"/>
      </w:tblPr>
      <w:tblGrid>
        <w:gridCol w:w="1120"/>
        <w:gridCol w:w="1120"/>
        <w:gridCol w:w="1120"/>
        <w:gridCol w:w="1120"/>
        <w:gridCol w:w="1120"/>
        <w:gridCol w:w="1120"/>
        <w:gridCol w:w="1120"/>
        <w:gridCol w:w="1120"/>
        <w:gridCol w:w="3220"/>
        <w:gridCol w:w="1120"/>
        <w:gridCol w:w="1120"/>
      </w:tblGrid>
      <w:tr w:rsidR="00CD3886" w:rsidRPr="00CD079E" w:rsidTr="00CD3886">
        <w:trPr>
          <w:trHeight w:val="285"/>
        </w:trPr>
        <w:tc>
          <w:tcPr>
            <w:tcW w:w="14420" w:type="dxa"/>
            <w:gridSpan w:val="11"/>
            <w:tcBorders>
              <w:top w:val="single" w:sz="12" w:space="0" w:color="000000"/>
              <w:left w:val="nil"/>
              <w:bottom w:val="single" w:sz="4" w:space="0" w:color="000000"/>
              <w:right w:val="nil"/>
            </w:tcBorders>
            <w:shd w:val="clear" w:color="CCCCFF" w:fill="C0C0C0"/>
            <w:noWrap/>
            <w:vAlign w:val="bottom"/>
            <w:hideMark/>
          </w:tcPr>
          <w:p w:rsidR="00CD3886" w:rsidRPr="00CD079E" w:rsidRDefault="00CD3886" w:rsidP="00CD3886">
            <w:pPr>
              <w:jc w:val="center"/>
              <w:rPr>
                <w:rFonts w:ascii="Arial" w:eastAsia="Times New Roman" w:hAnsi="Arial" w:cs="Arial"/>
                <w:sz w:val="20"/>
                <w:szCs w:val="20"/>
                <w:lang w:val="sr-Latn-CS" w:eastAsia="sr-Latn-CS"/>
              </w:rPr>
            </w:pPr>
            <w:r w:rsidRPr="00CD079E">
              <w:rPr>
                <w:rFonts w:ascii="Arial" w:eastAsia="Times New Roman" w:hAnsi="Arial" w:cs="Arial"/>
                <w:sz w:val="20"/>
                <w:szCs w:val="20"/>
                <w:lang w:val="sr-Latn-CS" w:eastAsia="sr-Latn-CS"/>
              </w:rPr>
              <w:t>Podatke unosi Ponuđač</w:t>
            </w:r>
          </w:p>
        </w:tc>
      </w:tr>
      <w:tr w:rsidR="00CD3886" w:rsidRPr="00CD079E" w:rsidTr="00CD3886">
        <w:trPr>
          <w:trHeight w:val="1260"/>
        </w:trPr>
        <w:tc>
          <w:tcPr>
            <w:tcW w:w="2240" w:type="dxa"/>
            <w:gridSpan w:val="2"/>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Kontrolna jedinica</w:t>
            </w:r>
          </w:p>
        </w:tc>
        <w:tc>
          <w:tcPr>
            <w:tcW w:w="12180" w:type="dxa"/>
            <w:gridSpan w:val="9"/>
            <w:tcBorders>
              <w:top w:val="single" w:sz="4" w:space="0" w:color="000000"/>
              <w:left w:val="nil"/>
              <w:bottom w:val="single" w:sz="4" w:space="0" w:color="000000"/>
              <w:right w:val="nil"/>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Kalorimetar - merač toplotne energije  ( kalorimetar mora biti overen - baždaren )</w:t>
            </w:r>
          </w:p>
        </w:tc>
      </w:tr>
      <w:tr w:rsidR="00CD3886" w:rsidRPr="00CD079E" w:rsidTr="00CD3886">
        <w:trPr>
          <w:trHeight w:val="540"/>
        </w:trPr>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nominalni protok</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minimalni protok</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xml:space="preserve">maksimalni protok </w:t>
            </w:r>
          </w:p>
        </w:tc>
        <w:tc>
          <w:tcPr>
            <w:tcW w:w="32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xml:space="preserve">pad pritiska za zahtevani  protok            </w:t>
            </w:r>
            <w:r w:rsidRPr="00CD079E">
              <w:rPr>
                <w:rFonts w:ascii="Arial" w:eastAsia="Times New Roman" w:hAnsi="Arial" w:cs="Arial"/>
                <w:b/>
                <w:bCs/>
                <w:sz w:val="18"/>
                <w:szCs w:val="18"/>
                <w:lang w:val="sr-Latn-CS" w:eastAsia="sr-Latn-CS"/>
              </w:rPr>
              <w:t>max . dozvoljeni 10 kPa</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prirubnica /  navoj</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xml:space="preserve">ugradbena dužina </w:t>
            </w:r>
          </w:p>
        </w:tc>
      </w:tr>
      <w:tr w:rsidR="00CD3886" w:rsidRPr="00CD079E" w:rsidTr="00CD3886">
        <w:trPr>
          <w:trHeight w:val="540"/>
        </w:trPr>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nil"/>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mm</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m³/h</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m³/h</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m³/h</w:t>
            </w:r>
          </w:p>
        </w:tc>
        <w:tc>
          <w:tcPr>
            <w:tcW w:w="32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kPa</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mm</w:t>
            </w:r>
          </w:p>
        </w:tc>
      </w:tr>
      <w:tr w:rsidR="00CD3886" w:rsidRPr="00CD079E" w:rsidTr="00CD3886">
        <w:trPr>
          <w:trHeight w:val="255"/>
        </w:trPr>
        <w:tc>
          <w:tcPr>
            <w:tcW w:w="1120" w:type="dxa"/>
            <w:tcBorders>
              <w:top w:val="nil"/>
              <w:left w:val="single" w:sz="4" w:space="0" w:color="000000"/>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3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nil"/>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3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nil"/>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3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nil"/>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single" w:sz="4" w:space="0" w:color="000000"/>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32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nil"/>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DN65</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Kamstrup</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Multical 601</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25</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0,25</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50</w:t>
            </w:r>
          </w:p>
        </w:tc>
        <w:tc>
          <w:tcPr>
            <w:tcW w:w="32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&lt;10 kPa</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prirubnica</w:t>
            </w:r>
          </w:p>
        </w:tc>
        <w:tc>
          <w:tcPr>
            <w:tcW w:w="1120" w:type="dxa"/>
            <w:tcBorders>
              <w:top w:val="nil"/>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300</w:t>
            </w:r>
          </w:p>
        </w:tc>
      </w:tr>
      <w:tr w:rsidR="00CD3886" w:rsidRPr="00CD079E" w:rsidTr="00CD3886">
        <w:trPr>
          <w:trHeight w:val="300"/>
        </w:trPr>
        <w:tc>
          <w:tcPr>
            <w:tcW w:w="11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nil"/>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DN50</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Kamstrup</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Multical 601</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15</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0,15</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30</w:t>
            </w:r>
          </w:p>
        </w:tc>
        <w:tc>
          <w:tcPr>
            <w:tcW w:w="32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&lt;10 kPa</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prirubnica</w:t>
            </w:r>
          </w:p>
        </w:tc>
        <w:tc>
          <w:tcPr>
            <w:tcW w:w="1120" w:type="dxa"/>
            <w:tcBorders>
              <w:top w:val="single" w:sz="4" w:space="0" w:color="auto"/>
              <w:left w:val="nil"/>
              <w:bottom w:val="single" w:sz="4" w:space="0" w:color="auto"/>
              <w:right w:val="single" w:sz="4" w:space="0" w:color="auto"/>
            </w:tcBorders>
            <w:shd w:val="clear" w:color="auto"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300</w:t>
            </w:r>
          </w:p>
        </w:tc>
      </w:tr>
      <w:tr w:rsidR="00CD3886" w:rsidRPr="00CD079E" w:rsidTr="00CD3886">
        <w:trPr>
          <w:trHeight w:val="600"/>
        </w:trPr>
        <w:tc>
          <w:tcPr>
            <w:tcW w:w="1120" w:type="dxa"/>
            <w:tcBorders>
              <w:top w:val="nil"/>
              <w:left w:val="single" w:sz="4" w:space="0" w:color="000000"/>
              <w:bottom w:val="single" w:sz="4" w:space="0" w:color="000000"/>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nil"/>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single" w:sz="4" w:space="0" w:color="auto"/>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32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auto"/>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tbl>
      <w:tblPr>
        <w:tblpPr w:leftFromText="141" w:rightFromText="141" w:horzAnchor="margin" w:tblpXSpec="center" w:tblpY="390"/>
        <w:tblW w:w="12420" w:type="dxa"/>
        <w:tblCellMar>
          <w:left w:w="70" w:type="dxa"/>
          <w:right w:w="70" w:type="dxa"/>
        </w:tblCellMar>
        <w:tblLook w:val="04A0" w:firstRow="1" w:lastRow="0" w:firstColumn="1" w:lastColumn="0" w:noHBand="0" w:noVBand="1"/>
      </w:tblPr>
      <w:tblGrid>
        <w:gridCol w:w="1120"/>
        <w:gridCol w:w="1120"/>
        <w:gridCol w:w="600"/>
        <w:gridCol w:w="1660"/>
        <w:gridCol w:w="1120"/>
        <w:gridCol w:w="1120"/>
        <w:gridCol w:w="1120"/>
        <w:gridCol w:w="1120"/>
        <w:gridCol w:w="600"/>
        <w:gridCol w:w="1120"/>
        <w:gridCol w:w="1120"/>
        <w:gridCol w:w="600"/>
      </w:tblGrid>
      <w:tr w:rsidR="00CD3886" w:rsidRPr="00CD079E" w:rsidTr="00CD3886">
        <w:trPr>
          <w:trHeight w:val="255"/>
        </w:trPr>
        <w:tc>
          <w:tcPr>
            <w:tcW w:w="1120" w:type="dxa"/>
            <w:tcBorders>
              <w:top w:val="nil"/>
              <w:left w:val="nil"/>
              <w:bottom w:val="nil"/>
              <w:right w:val="nil"/>
            </w:tcBorders>
            <w:shd w:val="clear" w:color="auto" w:fill="auto"/>
            <w:noWrap/>
            <w:vAlign w:val="bottom"/>
            <w:hideMark/>
          </w:tcPr>
          <w:p w:rsidR="00CD3886" w:rsidRPr="00CD079E" w:rsidRDefault="00CD3886" w:rsidP="00CD3886">
            <w:pPr>
              <w:jc w:val="cente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552"/>
        </w:trPr>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55"/>
        </w:trPr>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55"/>
        </w:trPr>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70"/>
        </w:trPr>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85"/>
        </w:trPr>
        <w:tc>
          <w:tcPr>
            <w:tcW w:w="12420" w:type="dxa"/>
            <w:gridSpan w:val="12"/>
            <w:tcBorders>
              <w:top w:val="single" w:sz="12" w:space="0" w:color="000000"/>
              <w:left w:val="nil"/>
              <w:bottom w:val="single" w:sz="4" w:space="0" w:color="000000"/>
              <w:right w:val="nil"/>
            </w:tcBorders>
            <w:shd w:val="clear" w:color="CCCCFF" w:fill="C0C0C0"/>
            <w:noWrap/>
            <w:vAlign w:val="bottom"/>
            <w:hideMark/>
          </w:tcPr>
          <w:p w:rsidR="00CD3886" w:rsidRPr="00CD079E" w:rsidRDefault="00CD3886" w:rsidP="00CD3886">
            <w:pPr>
              <w:jc w:val="center"/>
              <w:rPr>
                <w:rFonts w:ascii="Arial" w:eastAsia="Times New Roman" w:hAnsi="Arial" w:cs="Arial"/>
                <w:sz w:val="20"/>
                <w:szCs w:val="20"/>
                <w:lang w:val="sr-Latn-CS" w:eastAsia="sr-Latn-CS"/>
              </w:rPr>
            </w:pPr>
            <w:r w:rsidRPr="00CD079E">
              <w:rPr>
                <w:rFonts w:ascii="Arial" w:eastAsia="Times New Roman" w:hAnsi="Arial" w:cs="Arial"/>
                <w:sz w:val="20"/>
                <w:szCs w:val="20"/>
                <w:lang w:val="sr-Latn-CS" w:eastAsia="sr-Latn-CS"/>
              </w:rPr>
              <w:t>Podatke unosi Ponuđač</w:t>
            </w:r>
          </w:p>
        </w:tc>
      </w:tr>
      <w:tr w:rsidR="00CD3886" w:rsidRPr="00CD079E" w:rsidTr="00CD3886">
        <w:trPr>
          <w:trHeight w:val="1260"/>
        </w:trPr>
        <w:tc>
          <w:tcPr>
            <w:tcW w:w="6740" w:type="dxa"/>
            <w:gridSpan w:val="6"/>
            <w:tcBorders>
              <w:top w:val="nil"/>
              <w:left w:val="single" w:sz="4" w:space="0" w:color="000000"/>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Sekundarna pumpa 1</w:t>
            </w:r>
          </w:p>
        </w:tc>
        <w:tc>
          <w:tcPr>
            <w:tcW w:w="2840" w:type="dxa"/>
            <w:gridSpan w:val="3"/>
            <w:tcBorders>
              <w:top w:val="single" w:sz="4" w:space="0" w:color="000000"/>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Kuglasti ventil 1 ( ispred pumpe )</w:t>
            </w:r>
          </w:p>
        </w:tc>
        <w:tc>
          <w:tcPr>
            <w:tcW w:w="2840" w:type="dxa"/>
            <w:gridSpan w:val="3"/>
            <w:tcBorders>
              <w:top w:val="single" w:sz="4" w:space="0" w:color="000000"/>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Kuglasti ventil 1 ( iza  pumpe )</w:t>
            </w:r>
          </w:p>
        </w:tc>
      </w:tr>
      <w:tr w:rsidR="00CD3886" w:rsidRPr="00CD079E" w:rsidTr="00CD3886">
        <w:trPr>
          <w:trHeight w:val="540"/>
        </w:trPr>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60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c>
          <w:tcPr>
            <w:tcW w:w="166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priključak prirubnički /navojni</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max. protok</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max. napor</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60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1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60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r>
      <w:tr w:rsidR="00CD3886" w:rsidRPr="00CD079E" w:rsidTr="00CD3886">
        <w:trPr>
          <w:trHeight w:val="540"/>
        </w:trPr>
        <w:tc>
          <w:tcPr>
            <w:tcW w:w="11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60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66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m³/h</w:t>
            </w:r>
          </w:p>
        </w:tc>
        <w:tc>
          <w:tcPr>
            <w:tcW w:w="1120" w:type="dxa"/>
            <w:tcBorders>
              <w:top w:val="nil"/>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bar</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60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600" w:type="dxa"/>
            <w:tcBorders>
              <w:top w:val="single" w:sz="4" w:space="0" w:color="000000"/>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r>
      <w:tr w:rsidR="00CD3886" w:rsidRPr="00CD079E" w:rsidTr="00CD3886">
        <w:trPr>
          <w:trHeight w:val="255"/>
        </w:trPr>
        <w:tc>
          <w:tcPr>
            <w:tcW w:w="1120" w:type="dxa"/>
            <w:tcBorders>
              <w:top w:val="nil"/>
              <w:left w:val="single" w:sz="4" w:space="0" w:color="000000"/>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r>
      <w:tr w:rsidR="00CD3886" w:rsidRPr="00CD079E" w:rsidTr="00CD3886">
        <w:trPr>
          <w:trHeight w:val="300"/>
        </w:trPr>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r>
      <w:tr w:rsidR="00CD3886" w:rsidRPr="00CD079E" w:rsidTr="00CD3886">
        <w:trPr>
          <w:trHeight w:val="300"/>
        </w:trPr>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100</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100</w:t>
            </w:r>
          </w:p>
        </w:tc>
      </w:tr>
      <w:tr w:rsidR="00CD3886" w:rsidRPr="00CD079E" w:rsidTr="00CD3886">
        <w:trPr>
          <w:trHeight w:val="300"/>
        </w:trPr>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r>
      <w:tr w:rsidR="00CD3886" w:rsidRPr="00CD079E" w:rsidTr="00CD3886">
        <w:trPr>
          <w:trHeight w:val="300"/>
        </w:trPr>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r>
      <w:tr w:rsidR="00CD3886" w:rsidRPr="00CD079E" w:rsidTr="00CD3886">
        <w:trPr>
          <w:trHeight w:val="600"/>
        </w:trPr>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auto"/>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100</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auto"/>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100</w:t>
            </w:r>
          </w:p>
        </w:tc>
      </w:tr>
    </w:tbl>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Default="00CD3886" w:rsidP="00CD3886">
      <w:pPr>
        <w:rPr>
          <w:rFonts w:ascii="Times New Roman" w:hAnsi="Times New Roman"/>
          <w:b/>
          <w:sz w:val="24"/>
          <w:szCs w:val="24"/>
        </w:rPr>
      </w:pPr>
    </w:p>
    <w:p w:rsidR="00CD3886" w:rsidRPr="00CD079E" w:rsidRDefault="00CD3886" w:rsidP="00CD3886">
      <w:pPr>
        <w:rPr>
          <w:rFonts w:ascii="Times New Roman" w:hAnsi="Times New Roman"/>
          <w:sz w:val="24"/>
          <w:szCs w:val="24"/>
        </w:rPr>
      </w:pPr>
    </w:p>
    <w:p w:rsidR="00CD3886" w:rsidRPr="00CD079E" w:rsidRDefault="00CD3886" w:rsidP="00CD3886">
      <w:pPr>
        <w:rPr>
          <w:rFonts w:ascii="Times New Roman" w:hAnsi="Times New Roman"/>
          <w:sz w:val="24"/>
          <w:szCs w:val="24"/>
        </w:rPr>
      </w:pPr>
    </w:p>
    <w:p w:rsidR="00CD3886" w:rsidRPr="00CD079E" w:rsidRDefault="00CD3886" w:rsidP="00CD3886">
      <w:pPr>
        <w:rPr>
          <w:rFonts w:ascii="Times New Roman" w:hAnsi="Times New Roman"/>
          <w:sz w:val="24"/>
          <w:szCs w:val="24"/>
        </w:rPr>
      </w:pPr>
    </w:p>
    <w:p w:rsidR="00CD3886" w:rsidRPr="00CD079E" w:rsidRDefault="00CD3886" w:rsidP="00CD3886">
      <w:pPr>
        <w:rPr>
          <w:rFonts w:ascii="Times New Roman" w:hAnsi="Times New Roman"/>
          <w:sz w:val="24"/>
          <w:szCs w:val="24"/>
        </w:rPr>
      </w:pPr>
    </w:p>
    <w:p w:rsidR="00CD3886" w:rsidRPr="00CD079E" w:rsidRDefault="00CD3886" w:rsidP="00CD3886">
      <w:pPr>
        <w:rPr>
          <w:rFonts w:ascii="Times New Roman" w:hAnsi="Times New Roman"/>
          <w:sz w:val="24"/>
          <w:szCs w:val="24"/>
        </w:rPr>
      </w:pPr>
    </w:p>
    <w:p w:rsidR="00CD3886" w:rsidRPr="00CD079E" w:rsidRDefault="00CD3886" w:rsidP="00CD3886">
      <w:pPr>
        <w:rPr>
          <w:rFonts w:ascii="Times New Roman" w:hAnsi="Times New Roman"/>
          <w:sz w:val="24"/>
          <w:szCs w:val="24"/>
        </w:rPr>
      </w:pPr>
    </w:p>
    <w:p w:rsidR="00CD3886" w:rsidRDefault="00CD3886" w:rsidP="00CD3886">
      <w:pPr>
        <w:rPr>
          <w:rFonts w:ascii="Times New Roman" w:hAnsi="Times New Roman"/>
          <w:sz w:val="24"/>
          <w:szCs w:val="24"/>
        </w:rPr>
      </w:pPr>
    </w:p>
    <w:p w:rsidR="00CD3886" w:rsidRDefault="00CD3886" w:rsidP="00CD3886">
      <w:pPr>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r>
        <w:rPr>
          <w:rFonts w:ascii="Times New Roman" w:hAnsi="Times New Roman"/>
          <w:sz w:val="24"/>
          <w:szCs w:val="24"/>
        </w:rPr>
        <w:tab/>
      </w: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tbl>
      <w:tblPr>
        <w:tblpPr w:leftFromText="141" w:rightFromText="141" w:vertAnchor="page" w:horzAnchor="page" w:tblpX="733" w:tblpY="1291"/>
        <w:tblW w:w="15550" w:type="dxa"/>
        <w:tblCellMar>
          <w:left w:w="70" w:type="dxa"/>
          <w:right w:w="70" w:type="dxa"/>
        </w:tblCellMar>
        <w:tblLook w:val="04A0" w:firstRow="1" w:lastRow="0" w:firstColumn="1" w:lastColumn="0" w:noHBand="0" w:noVBand="1"/>
      </w:tblPr>
      <w:tblGrid>
        <w:gridCol w:w="1220"/>
        <w:gridCol w:w="1220"/>
        <w:gridCol w:w="600"/>
        <w:gridCol w:w="1660"/>
        <w:gridCol w:w="1120"/>
        <w:gridCol w:w="1220"/>
        <w:gridCol w:w="1220"/>
        <w:gridCol w:w="1220"/>
        <w:gridCol w:w="600"/>
        <w:gridCol w:w="1220"/>
        <w:gridCol w:w="1220"/>
        <w:gridCol w:w="600"/>
        <w:gridCol w:w="2430"/>
      </w:tblGrid>
      <w:tr w:rsidR="00CD3886" w:rsidRPr="00CD079E" w:rsidTr="00CD3886">
        <w:trPr>
          <w:trHeight w:val="255"/>
        </w:trPr>
        <w:tc>
          <w:tcPr>
            <w:tcW w:w="1220" w:type="dxa"/>
            <w:tcBorders>
              <w:top w:val="nil"/>
              <w:left w:val="nil"/>
              <w:bottom w:val="nil"/>
              <w:right w:val="nil"/>
            </w:tcBorders>
            <w:shd w:val="clear" w:color="auto" w:fill="auto"/>
            <w:noWrap/>
            <w:vAlign w:val="bottom"/>
            <w:hideMark/>
          </w:tcPr>
          <w:p w:rsidR="00CD3886" w:rsidRPr="00CD079E" w:rsidRDefault="00CD3886" w:rsidP="00CD3886">
            <w:pPr>
              <w:jc w:val="cente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243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552"/>
        </w:trPr>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243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55"/>
        </w:trPr>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243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55"/>
        </w:trPr>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243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70"/>
        </w:trPr>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66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1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122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60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c>
          <w:tcPr>
            <w:tcW w:w="2430" w:type="dxa"/>
            <w:tcBorders>
              <w:top w:val="nil"/>
              <w:left w:val="nil"/>
              <w:bottom w:val="nil"/>
              <w:right w:val="nil"/>
            </w:tcBorders>
            <w:shd w:val="clear" w:color="auto" w:fill="auto"/>
            <w:noWrap/>
            <w:vAlign w:val="bottom"/>
            <w:hideMark/>
          </w:tcPr>
          <w:p w:rsidR="00CD3886" w:rsidRPr="00CD079E" w:rsidRDefault="00CD3886" w:rsidP="00CD3886">
            <w:pPr>
              <w:rPr>
                <w:rFonts w:ascii="Frutiger 45 Light" w:eastAsia="Times New Roman" w:hAnsi="Frutiger 45 Light"/>
                <w:sz w:val="20"/>
                <w:szCs w:val="20"/>
                <w:lang w:val="sr-Latn-CS" w:eastAsia="sr-Latn-CS"/>
              </w:rPr>
            </w:pPr>
          </w:p>
        </w:tc>
      </w:tr>
      <w:tr w:rsidR="00CD3886" w:rsidRPr="00CD079E" w:rsidTr="00CD3886">
        <w:trPr>
          <w:trHeight w:val="285"/>
        </w:trPr>
        <w:tc>
          <w:tcPr>
            <w:tcW w:w="15550" w:type="dxa"/>
            <w:gridSpan w:val="13"/>
            <w:tcBorders>
              <w:top w:val="single" w:sz="12" w:space="0" w:color="000000"/>
              <w:left w:val="nil"/>
              <w:bottom w:val="single" w:sz="4" w:space="0" w:color="000000"/>
              <w:right w:val="single" w:sz="12" w:space="0" w:color="000000"/>
            </w:tcBorders>
            <w:shd w:val="clear" w:color="CCCCFF" w:fill="C0C0C0"/>
            <w:noWrap/>
            <w:vAlign w:val="bottom"/>
            <w:hideMark/>
          </w:tcPr>
          <w:p w:rsidR="00CD3886" w:rsidRPr="00CD079E" w:rsidRDefault="00CD3886" w:rsidP="00CD3886">
            <w:pPr>
              <w:jc w:val="center"/>
              <w:rPr>
                <w:rFonts w:ascii="Arial" w:eastAsia="Times New Roman" w:hAnsi="Arial" w:cs="Arial"/>
                <w:sz w:val="20"/>
                <w:szCs w:val="20"/>
                <w:lang w:val="sr-Latn-CS" w:eastAsia="sr-Latn-CS"/>
              </w:rPr>
            </w:pPr>
            <w:r w:rsidRPr="00CD079E">
              <w:rPr>
                <w:rFonts w:ascii="Arial" w:eastAsia="Times New Roman" w:hAnsi="Arial" w:cs="Arial"/>
                <w:sz w:val="20"/>
                <w:szCs w:val="20"/>
                <w:lang w:val="sr-Latn-CS" w:eastAsia="sr-Latn-CS"/>
              </w:rPr>
              <w:t>Podatke unosi Ponuđač</w:t>
            </w:r>
          </w:p>
        </w:tc>
      </w:tr>
      <w:tr w:rsidR="00CD3886" w:rsidRPr="00CD079E" w:rsidTr="00CD3886">
        <w:trPr>
          <w:trHeight w:val="1260"/>
        </w:trPr>
        <w:tc>
          <w:tcPr>
            <w:tcW w:w="7040" w:type="dxa"/>
            <w:gridSpan w:val="6"/>
            <w:tcBorders>
              <w:top w:val="nil"/>
              <w:left w:val="single" w:sz="4" w:space="0" w:color="000000"/>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Sekundarna pumpa 2</w:t>
            </w:r>
          </w:p>
        </w:tc>
        <w:tc>
          <w:tcPr>
            <w:tcW w:w="3040" w:type="dxa"/>
            <w:gridSpan w:val="3"/>
            <w:tcBorders>
              <w:top w:val="single" w:sz="4" w:space="0" w:color="000000"/>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Kuglasti ventil 2 ( ispred pumpe )</w:t>
            </w:r>
          </w:p>
        </w:tc>
        <w:tc>
          <w:tcPr>
            <w:tcW w:w="3040" w:type="dxa"/>
            <w:gridSpan w:val="3"/>
            <w:tcBorders>
              <w:top w:val="single" w:sz="4" w:space="0" w:color="000000"/>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Kuglasti ventil 2 ( iza  pumpe )</w:t>
            </w:r>
          </w:p>
        </w:tc>
        <w:tc>
          <w:tcPr>
            <w:tcW w:w="2430" w:type="dxa"/>
            <w:tcBorders>
              <w:top w:val="nil"/>
              <w:left w:val="nil"/>
              <w:bottom w:val="single" w:sz="4" w:space="0" w:color="000000"/>
              <w:right w:val="single" w:sz="12" w:space="0" w:color="000000"/>
            </w:tcBorders>
            <w:shd w:val="clear" w:color="CCCCFF" w:fill="C0C0C0"/>
            <w:vAlign w:val="center"/>
            <w:hideMark/>
          </w:tcPr>
          <w:p w:rsidR="00CD3886" w:rsidRPr="00CD079E" w:rsidRDefault="00CD3886" w:rsidP="00CD3886">
            <w:pPr>
              <w:jc w:val="center"/>
              <w:rPr>
                <w:rFonts w:ascii="Arial" w:eastAsia="Times New Roman" w:hAnsi="Arial" w:cs="Arial"/>
                <w:b/>
                <w:bCs/>
                <w:sz w:val="20"/>
                <w:szCs w:val="20"/>
                <w:lang w:val="sr-Latn-CS" w:eastAsia="sr-Latn-CS"/>
              </w:rPr>
            </w:pPr>
            <w:r w:rsidRPr="00CD079E">
              <w:rPr>
                <w:rFonts w:ascii="Arial" w:eastAsia="Times New Roman" w:hAnsi="Arial" w:cs="Arial"/>
                <w:b/>
                <w:bCs/>
                <w:sz w:val="20"/>
                <w:szCs w:val="20"/>
                <w:lang w:val="sr-Latn-CS" w:eastAsia="sr-Latn-CS"/>
              </w:rPr>
              <w:t xml:space="preserve">Cena po jedinici </w:t>
            </w:r>
          </w:p>
        </w:tc>
      </w:tr>
      <w:tr w:rsidR="00CD3886" w:rsidRPr="00CD079E" w:rsidTr="00CD3886">
        <w:trPr>
          <w:trHeight w:val="540"/>
        </w:trPr>
        <w:tc>
          <w:tcPr>
            <w:tcW w:w="12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2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60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c>
          <w:tcPr>
            <w:tcW w:w="166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priključak prirubnički /navojni</w:t>
            </w:r>
          </w:p>
        </w:tc>
        <w:tc>
          <w:tcPr>
            <w:tcW w:w="11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max. protok</w:t>
            </w:r>
          </w:p>
        </w:tc>
        <w:tc>
          <w:tcPr>
            <w:tcW w:w="1220" w:type="dxa"/>
            <w:tcBorders>
              <w:top w:val="nil"/>
              <w:left w:val="nil"/>
              <w:bottom w:val="single" w:sz="4"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max. glava</w:t>
            </w:r>
          </w:p>
        </w:tc>
        <w:tc>
          <w:tcPr>
            <w:tcW w:w="12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2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60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c>
          <w:tcPr>
            <w:tcW w:w="12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Proizvođač</w:t>
            </w:r>
          </w:p>
        </w:tc>
        <w:tc>
          <w:tcPr>
            <w:tcW w:w="122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Tip</w:t>
            </w:r>
          </w:p>
        </w:tc>
        <w:tc>
          <w:tcPr>
            <w:tcW w:w="600" w:type="dxa"/>
            <w:tcBorders>
              <w:top w:val="nil"/>
              <w:left w:val="nil"/>
              <w:bottom w:val="nil"/>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DN</w:t>
            </w:r>
          </w:p>
        </w:tc>
        <w:tc>
          <w:tcPr>
            <w:tcW w:w="2430" w:type="dxa"/>
            <w:vMerge w:val="restart"/>
            <w:tcBorders>
              <w:top w:val="nil"/>
              <w:left w:val="single" w:sz="4" w:space="0" w:color="000000"/>
              <w:bottom w:val="single" w:sz="8" w:space="0" w:color="000000"/>
              <w:right w:val="single" w:sz="12"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RSD</w:t>
            </w:r>
          </w:p>
        </w:tc>
      </w:tr>
      <w:tr w:rsidR="00CD3886" w:rsidRPr="00CD079E" w:rsidTr="00CD3886">
        <w:trPr>
          <w:trHeight w:val="540"/>
        </w:trPr>
        <w:tc>
          <w:tcPr>
            <w:tcW w:w="1220" w:type="dxa"/>
            <w:tcBorders>
              <w:top w:val="single" w:sz="4" w:space="0" w:color="000000"/>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22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60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66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120" w:type="dxa"/>
            <w:tcBorders>
              <w:top w:val="nil"/>
              <w:left w:val="nil"/>
              <w:bottom w:val="single" w:sz="8" w:space="0" w:color="000000"/>
              <w:right w:val="single" w:sz="4" w:space="0" w:color="000000"/>
            </w:tcBorders>
            <w:shd w:val="clear" w:color="CCCCFF" w:fill="C0C0C0"/>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m³/h</w:t>
            </w:r>
          </w:p>
        </w:tc>
        <w:tc>
          <w:tcPr>
            <w:tcW w:w="1220" w:type="dxa"/>
            <w:tcBorders>
              <w:top w:val="nil"/>
              <w:left w:val="nil"/>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bar</w:t>
            </w:r>
          </w:p>
        </w:tc>
        <w:tc>
          <w:tcPr>
            <w:tcW w:w="1220" w:type="dxa"/>
            <w:tcBorders>
              <w:top w:val="single" w:sz="4" w:space="0" w:color="000000"/>
              <w:left w:val="nil"/>
              <w:bottom w:val="single" w:sz="8" w:space="0" w:color="000000"/>
              <w:right w:val="nil"/>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220" w:type="dxa"/>
            <w:tcBorders>
              <w:top w:val="single" w:sz="4" w:space="0" w:color="000000"/>
              <w:left w:val="single" w:sz="4" w:space="0" w:color="000000"/>
              <w:bottom w:val="single" w:sz="8" w:space="0" w:color="000000"/>
              <w:right w:val="nil"/>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600" w:type="dxa"/>
            <w:tcBorders>
              <w:top w:val="single" w:sz="4" w:space="0" w:color="000000"/>
              <w:left w:val="single" w:sz="4" w:space="0" w:color="000000"/>
              <w:bottom w:val="single" w:sz="8" w:space="0" w:color="000000"/>
              <w:right w:val="nil"/>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220" w:type="dxa"/>
            <w:tcBorders>
              <w:top w:val="single" w:sz="4" w:space="0" w:color="000000"/>
              <w:left w:val="single" w:sz="4" w:space="0" w:color="000000"/>
              <w:bottom w:val="single" w:sz="8" w:space="0" w:color="000000"/>
              <w:right w:val="nil"/>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1220" w:type="dxa"/>
            <w:tcBorders>
              <w:top w:val="single" w:sz="4" w:space="0" w:color="000000"/>
              <w:left w:val="single" w:sz="4" w:space="0" w:color="000000"/>
              <w:bottom w:val="single" w:sz="8" w:space="0" w:color="000000"/>
              <w:right w:val="nil"/>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600" w:type="dxa"/>
            <w:tcBorders>
              <w:top w:val="single" w:sz="4" w:space="0" w:color="000000"/>
              <w:left w:val="single" w:sz="4" w:space="0" w:color="000000"/>
              <w:bottom w:val="single" w:sz="8" w:space="0" w:color="000000"/>
              <w:right w:val="single" w:sz="4" w:space="0" w:color="000000"/>
            </w:tcBorders>
            <w:shd w:val="clear" w:color="CCCCFF" w:fill="C0C0C0"/>
            <w:noWrap/>
            <w:vAlign w:val="center"/>
            <w:hideMark/>
          </w:tcPr>
          <w:p w:rsidR="00CD3886" w:rsidRPr="00CD079E" w:rsidRDefault="00CD3886" w:rsidP="00CD3886">
            <w:pPr>
              <w:jc w:val="center"/>
              <w:rPr>
                <w:rFonts w:ascii="Arial" w:eastAsia="Times New Roman" w:hAnsi="Arial" w:cs="Arial"/>
                <w:sz w:val="18"/>
                <w:szCs w:val="18"/>
                <w:lang w:val="sr-Latn-CS" w:eastAsia="sr-Latn-CS"/>
              </w:rPr>
            </w:pPr>
            <w:r w:rsidRPr="00CD079E">
              <w:rPr>
                <w:rFonts w:ascii="Arial" w:eastAsia="Times New Roman" w:hAnsi="Arial" w:cs="Arial"/>
                <w:sz w:val="18"/>
                <w:szCs w:val="18"/>
                <w:lang w:val="sr-Latn-CS" w:eastAsia="sr-Latn-CS"/>
              </w:rPr>
              <w:t> </w:t>
            </w:r>
          </w:p>
        </w:tc>
        <w:tc>
          <w:tcPr>
            <w:tcW w:w="2430" w:type="dxa"/>
            <w:vMerge/>
            <w:tcBorders>
              <w:top w:val="nil"/>
              <w:left w:val="single" w:sz="4" w:space="0" w:color="000000"/>
              <w:bottom w:val="single" w:sz="8" w:space="0" w:color="000000"/>
              <w:right w:val="single" w:sz="12" w:space="0" w:color="000000"/>
            </w:tcBorders>
            <w:vAlign w:val="center"/>
            <w:hideMark/>
          </w:tcPr>
          <w:p w:rsidR="00CD3886" w:rsidRPr="00CD079E" w:rsidRDefault="00CD3886" w:rsidP="00CD3886">
            <w:pPr>
              <w:rPr>
                <w:rFonts w:ascii="Arial" w:eastAsia="Times New Roman" w:hAnsi="Arial" w:cs="Arial"/>
                <w:sz w:val="18"/>
                <w:szCs w:val="18"/>
                <w:lang w:val="sr-Latn-CS" w:eastAsia="sr-Latn-CS"/>
              </w:rPr>
            </w:pPr>
          </w:p>
        </w:tc>
      </w:tr>
      <w:tr w:rsidR="00CD3886" w:rsidRPr="00CD079E" w:rsidTr="00CD3886">
        <w:trPr>
          <w:trHeight w:val="255"/>
        </w:trPr>
        <w:tc>
          <w:tcPr>
            <w:tcW w:w="1220" w:type="dxa"/>
            <w:tcBorders>
              <w:top w:val="nil"/>
              <w:left w:val="single" w:sz="4" w:space="0" w:color="000000"/>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2430" w:type="dxa"/>
            <w:tcBorders>
              <w:top w:val="nil"/>
              <w:left w:val="nil"/>
              <w:bottom w:val="single" w:sz="4" w:space="0" w:color="000000"/>
              <w:right w:val="single" w:sz="12" w:space="0" w:color="000000"/>
            </w:tcBorders>
            <w:shd w:val="clear" w:color="FFFFCC" w:fill="FFFF00"/>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2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2430" w:type="dxa"/>
            <w:tcBorders>
              <w:top w:val="nil"/>
              <w:left w:val="nil"/>
              <w:bottom w:val="single" w:sz="4" w:space="0" w:color="000000"/>
              <w:right w:val="single" w:sz="12"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2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2430" w:type="dxa"/>
            <w:tcBorders>
              <w:top w:val="nil"/>
              <w:left w:val="nil"/>
              <w:bottom w:val="single" w:sz="4" w:space="0" w:color="000000"/>
              <w:right w:val="single" w:sz="12"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2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2430" w:type="dxa"/>
            <w:tcBorders>
              <w:top w:val="nil"/>
              <w:left w:val="nil"/>
              <w:bottom w:val="single" w:sz="4" w:space="0" w:color="000000"/>
              <w:right w:val="single" w:sz="12"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2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80</w:t>
            </w:r>
          </w:p>
        </w:tc>
        <w:tc>
          <w:tcPr>
            <w:tcW w:w="2430" w:type="dxa"/>
            <w:tcBorders>
              <w:top w:val="nil"/>
              <w:left w:val="nil"/>
              <w:bottom w:val="single" w:sz="4" w:space="0" w:color="000000"/>
              <w:right w:val="single" w:sz="12"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300"/>
        </w:trPr>
        <w:tc>
          <w:tcPr>
            <w:tcW w:w="1220" w:type="dxa"/>
            <w:tcBorders>
              <w:top w:val="nil"/>
              <w:left w:val="single" w:sz="4" w:space="0" w:color="000000"/>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000000"/>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000000"/>
              <w:right w:val="single" w:sz="4"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000000"/>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2430" w:type="dxa"/>
            <w:tcBorders>
              <w:top w:val="nil"/>
              <w:left w:val="nil"/>
              <w:bottom w:val="single" w:sz="4" w:space="0" w:color="000000"/>
              <w:right w:val="single" w:sz="12" w:space="0" w:color="000000"/>
            </w:tcBorders>
            <w:shd w:val="clear" w:color="FFFFCC" w:fill="FFFF99"/>
            <w:noWrap/>
            <w:vAlign w:val="bottom"/>
            <w:hideMark/>
          </w:tcPr>
          <w:p w:rsidR="00CD3886" w:rsidRPr="00CD079E" w:rsidRDefault="00CD3886" w:rsidP="00CD3886">
            <w:pP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r w:rsidR="00CD3886" w:rsidRPr="00CD079E" w:rsidTr="00CD3886">
        <w:trPr>
          <w:trHeight w:val="600"/>
        </w:trPr>
        <w:tc>
          <w:tcPr>
            <w:tcW w:w="1220" w:type="dxa"/>
            <w:tcBorders>
              <w:top w:val="nil"/>
              <w:left w:val="single" w:sz="4" w:space="0" w:color="000000"/>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66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1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auto"/>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1220" w:type="dxa"/>
            <w:tcBorders>
              <w:top w:val="nil"/>
              <w:left w:val="nil"/>
              <w:bottom w:val="single" w:sz="4" w:space="0" w:color="auto"/>
              <w:right w:val="single" w:sz="4"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600" w:type="dxa"/>
            <w:tcBorders>
              <w:top w:val="single" w:sz="4" w:space="0" w:color="000000"/>
              <w:left w:val="nil"/>
              <w:bottom w:val="single" w:sz="4" w:space="0" w:color="auto"/>
              <w:right w:val="single" w:sz="4" w:space="0" w:color="000000"/>
            </w:tcBorders>
            <w:shd w:val="clear" w:color="FFFFCC" w:fill="CCFFFF"/>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c>
          <w:tcPr>
            <w:tcW w:w="2430" w:type="dxa"/>
            <w:tcBorders>
              <w:top w:val="nil"/>
              <w:left w:val="nil"/>
              <w:bottom w:val="single" w:sz="4" w:space="0" w:color="auto"/>
              <w:right w:val="single" w:sz="12" w:space="0" w:color="000000"/>
            </w:tcBorders>
            <w:shd w:val="clear" w:color="FFFFCC" w:fill="FFFF99"/>
            <w:noWrap/>
            <w:vAlign w:val="center"/>
            <w:hideMark/>
          </w:tcPr>
          <w:p w:rsidR="00CD3886" w:rsidRPr="00CD079E" w:rsidRDefault="00CD3886" w:rsidP="00CD3886">
            <w:pPr>
              <w:jc w:val="center"/>
              <w:rPr>
                <w:rFonts w:ascii="Frutiger 45 Light" w:eastAsia="Times New Roman" w:hAnsi="Frutiger 45 Light"/>
                <w:sz w:val="20"/>
                <w:szCs w:val="20"/>
                <w:lang w:val="sr-Latn-CS" w:eastAsia="sr-Latn-CS"/>
              </w:rPr>
            </w:pPr>
            <w:r w:rsidRPr="00CD079E">
              <w:rPr>
                <w:rFonts w:ascii="Frutiger 45 Light" w:eastAsia="Times New Roman" w:hAnsi="Frutiger 45 Light"/>
                <w:sz w:val="20"/>
                <w:szCs w:val="20"/>
                <w:lang w:val="sr-Latn-CS" w:eastAsia="sr-Latn-CS"/>
              </w:rPr>
              <w:t> </w:t>
            </w:r>
          </w:p>
        </w:tc>
      </w:tr>
    </w:tbl>
    <w:p w:rsidR="00CD3886" w:rsidRDefault="00CD3886" w:rsidP="00CD3886">
      <w:pPr>
        <w:tabs>
          <w:tab w:val="left" w:pos="1725"/>
        </w:tabs>
        <w:rPr>
          <w:rFonts w:ascii="Times New Roman" w:hAnsi="Times New Roman"/>
          <w:sz w:val="24"/>
          <w:szCs w:val="24"/>
        </w:rPr>
      </w:pPr>
    </w:p>
    <w:p w:rsidR="00CD3886" w:rsidRDefault="00CD3886" w:rsidP="00CD3886">
      <w:pPr>
        <w:tabs>
          <w:tab w:val="left" w:pos="1725"/>
        </w:tabs>
        <w:rPr>
          <w:rFonts w:ascii="Times New Roman" w:hAnsi="Times New Roman"/>
          <w:sz w:val="24"/>
          <w:szCs w:val="24"/>
        </w:rPr>
      </w:pPr>
    </w:p>
    <w:p w:rsidR="00CD3886" w:rsidRPr="006618C5" w:rsidRDefault="00CD3886" w:rsidP="00CD3886">
      <w:pPr>
        <w:rPr>
          <w:rFonts w:ascii="Times New Roman" w:hAnsi="Times New Roman"/>
          <w:sz w:val="24"/>
          <w:szCs w:val="24"/>
        </w:rPr>
      </w:pPr>
    </w:p>
    <w:p w:rsidR="00CD3886" w:rsidRPr="006618C5" w:rsidRDefault="00CD3886" w:rsidP="00CD3886">
      <w:pPr>
        <w:rPr>
          <w:rFonts w:ascii="Times New Roman" w:hAnsi="Times New Roman"/>
          <w:sz w:val="24"/>
          <w:szCs w:val="24"/>
        </w:rPr>
      </w:pPr>
    </w:p>
    <w:p w:rsidR="00CD3886" w:rsidRPr="006618C5" w:rsidRDefault="00CD3886" w:rsidP="00CD3886">
      <w:pPr>
        <w:rPr>
          <w:rFonts w:ascii="Times New Roman" w:hAnsi="Times New Roman"/>
          <w:sz w:val="24"/>
          <w:szCs w:val="24"/>
        </w:rPr>
      </w:pPr>
    </w:p>
    <w:p w:rsidR="00CD3886" w:rsidRPr="006618C5" w:rsidRDefault="00CD3886" w:rsidP="00CD3886">
      <w:pPr>
        <w:rPr>
          <w:rFonts w:ascii="Times New Roman" w:hAnsi="Times New Roman"/>
          <w:sz w:val="24"/>
          <w:szCs w:val="24"/>
        </w:rPr>
      </w:pPr>
    </w:p>
    <w:p w:rsidR="00CD3886" w:rsidRPr="006618C5" w:rsidRDefault="00CD3886" w:rsidP="00CD3886">
      <w:pPr>
        <w:rPr>
          <w:rFonts w:ascii="Times New Roman" w:hAnsi="Times New Roman"/>
          <w:sz w:val="24"/>
          <w:szCs w:val="24"/>
        </w:rPr>
      </w:pPr>
    </w:p>
    <w:p w:rsidR="00CD3886" w:rsidRDefault="00CD3886" w:rsidP="00CD3886">
      <w:pPr>
        <w:tabs>
          <w:tab w:val="left" w:pos="3300"/>
        </w:tabs>
        <w:rPr>
          <w:rFonts w:ascii="Times New Roman" w:hAnsi="Times New Roman"/>
          <w:sz w:val="24"/>
          <w:szCs w:val="24"/>
        </w:rPr>
      </w:pPr>
      <w:r>
        <w:rPr>
          <w:rFonts w:ascii="Times New Roman" w:hAnsi="Times New Roman"/>
          <w:sz w:val="24"/>
          <w:szCs w:val="24"/>
        </w:rPr>
        <w:tab/>
      </w:r>
    </w:p>
    <w:p w:rsidR="00CD3886" w:rsidRDefault="00CD3886" w:rsidP="00CD3886">
      <w:pPr>
        <w:tabs>
          <w:tab w:val="left" w:pos="3300"/>
        </w:tabs>
        <w:rPr>
          <w:rFonts w:ascii="Times New Roman" w:hAnsi="Times New Roman"/>
          <w:sz w:val="24"/>
          <w:szCs w:val="24"/>
        </w:rPr>
      </w:pPr>
    </w:p>
    <w:p w:rsidR="00CD3886" w:rsidRDefault="00CD3886" w:rsidP="00CD3886">
      <w:pPr>
        <w:tabs>
          <w:tab w:val="left" w:pos="3300"/>
        </w:tabs>
        <w:rPr>
          <w:rFonts w:ascii="Times New Roman" w:hAnsi="Times New Roman"/>
          <w:sz w:val="24"/>
          <w:szCs w:val="24"/>
        </w:rPr>
      </w:pPr>
    </w:p>
    <w:p w:rsidR="00CD3886" w:rsidRDefault="00CD3886" w:rsidP="00CD3886">
      <w:pPr>
        <w:tabs>
          <w:tab w:val="left" w:pos="3300"/>
        </w:tabs>
        <w:rPr>
          <w:rFonts w:ascii="Times New Roman" w:hAnsi="Times New Roman"/>
          <w:sz w:val="24"/>
          <w:szCs w:val="24"/>
        </w:rPr>
      </w:pPr>
    </w:p>
    <w:p w:rsidR="00E03941" w:rsidRDefault="00E03941" w:rsidP="00CD3886">
      <w:pPr>
        <w:tabs>
          <w:tab w:val="left" w:pos="3300"/>
        </w:tabs>
        <w:rPr>
          <w:rFonts w:ascii="Times New Roman" w:hAnsi="Times New Roman"/>
          <w:sz w:val="24"/>
          <w:szCs w:val="24"/>
        </w:rPr>
      </w:pPr>
    </w:p>
    <w:p w:rsidR="00E03941" w:rsidRDefault="00E03941" w:rsidP="00CD3886">
      <w:pPr>
        <w:tabs>
          <w:tab w:val="left" w:pos="3300"/>
        </w:tabs>
        <w:rPr>
          <w:rFonts w:ascii="Times New Roman" w:hAnsi="Times New Roman"/>
          <w:sz w:val="24"/>
          <w:szCs w:val="24"/>
        </w:rPr>
      </w:pPr>
    </w:p>
    <w:p w:rsidR="00E03941" w:rsidRDefault="00E03941" w:rsidP="00CD3886">
      <w:pPr>
        <w:tabs>
          <w:tab w:val="left" w:pos="3300"/>
        </w:tabs>
        <w:rPr>
          <w:rFonts w:ascii="Times New Roman" w:hAnsi="Times New Roman"/>
          <w:sz w:val="24"/>
          <w:szCs w:val="24"/>
        </w:rPr>
      </w:pPr>
    </w:p>
    <w:p w:rsidR="00E03941" w:rsidRDefault="00E03941" w:rsidP="00CD3886">
      <w:pPr>
        <w:tabs>
          <w:tab w:val="left" w:pos="3300"/>
        </w:tabs>
        <w:rPr>
          <w:rFonts w:ascii="Times New Roman" w:hAnsi="Times New Roman"/>
          <w:sz w:val="24"/>
          <w:szCs w:val="24"/>
        </w:rPr>
      </w:pPr>
    </w:p>
    <w:p w:rsidR="00CD3886" w:rsidRDefault="00CD3886" w:rsidP="00CD3886">
      <w:pPr>
        <w:tabs>
          <w:tab w:val="left" w:pos="3300"/>
        </w:tabs>
        <w:rPr>
          <w:rFonts w:ascii="Times New Roman" w:hAnsi="Times New Roman"/>
          <w:sz w:val="24"/>
          <w:szCs w:val="24"/>
        </w:rPr>
      </w:pPr>
    </w:p>
    <w:tbl>
      <w:tblPr>
        <w:tblpPr w:leftFromText="141" w:rightFromText="141" w:vertAnchor="text" w:horzAnchor="margin" w:tblpXSpec="center" w:tblpY="1"/>
        <w:tblW w:w="14313" w:type="dxa"/>
        <w:tblCellMar>
          <w:left w:w="70" w:type="dxa"/>
          <w:right w:w="70" w:type="dxa"/>
        </w:tblCellMar>
        <w:tblLook w:val="04A0" w:firstRow="1" w:lastRow="0" w:firstColumn="1" w:lastColumn="0" w:noHBand="0" w:noVBand="1"/>
      </w:tblPr>
      <w:tblGrid>
        <w:gridCol w:w="552"/>
        <w:gridCol w:w="4015"/>
        <w:gridCol w:w="574"/>
        <w:gridCol w:w="440"/>
        <w:gridCol w:w="2252"/>
        <w:gridCol w:w="1890"/>
        <w:gridCol w:w="2250"/>
        <w:gridCol w:w="2340"/>
      </w:tblGrid>
      <w:tr w:rsidR="00CD3886" w:rsidRPr="00393199" w:rsidTr="00CD3886">
        <w:trPr>
          <w:trHeight w:val="692"/>
        </w:trPr>
        <w:tc>
          <w:tcPr>
            <w:tcW w:w="143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i/>
                <w:iCs/>
                <w:lang w:val="sr-Latn-CS" w:eastAsia="sr-Latn-CS"/>
              </w:rPr>
            </w:pPr>
            <w:r w:rsidRPr="00393199">
              <w:rPr>
                <w:rFonts w:ascii="Arial" w:eastAsia="Times New Roman" w:hAnsi="Arial" w:cs="Arial"/>
                <w:b/>
                <w:bCs/>
                <w:i/>
                <w:iCs/>
                <w:lang w:val="sr-Latn-CS" w:eastAsia="sr-Latn-CS"/>
              </w:rPr>
              <w:lastRenderedPageBreak/>
              <w:t>PREDMER I PREDRAČUN NABAVKE NOVIH TOPLOTNIH PODSTANICA ZA POTREBE REKONSTRUKCIJE PODSTANICA U NASELJU "ATP" U PIROTU</w:t>
            </w:r>
          </w:p>
        </w:tc>
      </w:tr>
      <w:tr w:rsidR="00CD3886" w:rsidRPr="00393199" w:rsidTr="00CD3886">
        <w:trPr>
          <w:trHeight w:val="900"/>
        </w:trPr>
        <w:tc>
          <w:tcPr>
            <w:tcW w:w="552" w:type="dxa"/>
            <w:tcBorders>
              <w:top w:val="nil"/>
              <w:left w:val="single" w:sz="4" w:space="0" w:color="000000"/>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Poz.</w:t>
            </w:r>
          </w:p>
        </w:tc>
        <w:tc>
          <w:tcPr>
            <w:tcW w:w="4015"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Opis</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j.m.</w:t>
            </w:r>
          </w:p>
        </w:tc>
        <w:tc>
          <w:tcPr>
            <w:tcW w:w="440" w:type="dxa"/>
            <w:tcBorders>
              <w:top w:val="nil"/>
              <w:left w:val="nil"/>
              <w:bottom w:val="double" w:sz="6" w:space="0" w:color="000000"/>
              <w:right w:val="single" w:sz="4" w:space="0" w:color="000000"/>
            </w:tcBorders>
            <w:shd w:val="clear" w:color="auto" w:fill="auto"/>
            <w:noWrap/>
            <w:textDirection w:val="btLr"/>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količina</w:t>
            </w:r>
          </w:p>
        </w:tc>
        <w:tc>
          <w:tcPr>
            <w:tcW w:w="2252" w:type="dxa"/>
            <w:tcBorders>
              <w:top w:val="nil"/>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bez PDV- a</w:t>
            </w:r>
          </w:p>
        </w:tc>
        <w:tc>
          <w:tcPr>
            <w:tcW w:w="1890" w:type="dxa"/>
            <w:tcBorders>
              <w:top w:val="nil"/>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sa PDV- om</w:t>
            </w:r>
          </w:p>
        </w:tc>
        <w:tc>
          <w:tcPr>
            <w:tcW w:w="2250" w:type="dxa"/>
            <w:tcBorders>
              <w:top w:val="nil"/>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bez PDV - a</w:t>
            </w:r>
          </w:p>
        </w:tc>
        <w:tc>
          <w:tcPr>
            <w:tcW w:w="2340" w:type="dxa"/>
            <w:tcBorders>
              <w:top w:val="nil"/>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sa PDV- om</w:t>
            </w:r>
          </w:p>
        </w:tc>
      </w:tr>
      <w:tr w:rsidR="00E03941"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tcPr>
          <w:p w:rsidR="00E03941" w:rsidRPr="00E03941" w:rsidRDefault="00E03941" w:rsidP="00CD3886">
            <w:pPr>
              <w:jc w:val="center"/>
              <w:rPr>
                <w:rFonts w:ascii="Arial" w:eastAsia="Times New Roman" w:hAnsi="Arial" w:cs="Arial"/>
                <w:sz w:val="16"/>
                <w:szCs w:val="16"/>
                <w:lang w:val="sr-Latn-RS" w:eastAsia="sr-Latn-CS"/>
              </w:rPr>
            </w:pPr>
            <w:r>
              <w:rPr>
                <w:rFonts w:ascii="Arial" w:eastAsia="Times New Roman" w:hAnsi="Arial" w:cs="Arial"/>
                <w:sz w:val="16"/>
                <w:szCs w:val="16"/>
                <w:lang w:val="sr-Latn-RS" w:eastAsia="sr-Latn-CS"/>
              </w:rPr>
              <w:t>1</w:t>
            </w:r>
          </w:p>
        </w:tc>
        <w:tc>
          <w:tcPr>
            <w:tcW w:w="4015" w:type="dxa"/>
            <w:tcBorders>
              <w:top w:val="nil"/>
              <w:left w:val="nil"/>
              <w:bottom w:val="double" w:sz="6" w:space="0" w:color="000000"/>
              <w:right w:val="single" w:sz="4" w:space="0" w:color="000000"/>
            </w:tcBorders>
            <w:shd w:val="clear" w:color="auto" w:fill="auto"/>
            <w:noWrap/>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2</w:t>
            </w:r>
          </w:p>
        </w:tc>
        <w:tc>
          <w:tcPr>
            <w:tcW w:w="574" w:type="dxa"/>
            <w:tcBorders>
              <w:top w:val="nil"/>
              <w:left w:val="nil"/>
              <w:bottom w:val="double" w:sz="6" w:space="0" w:color="000000"/>
              <w:right w:val="single" w:sz="4" w:space="0" w:color="000000"/>
            </w:tcBorders>
            <w:shd w:val="clear" w:color="auto" w:fill="auto"/>
            <w:noWrap/>
            <w:vAlign w:val="center"/>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3</w:t>
            </w:r>
          </w:p>
        </w:tc>
        <w:tc>
          <w:tcPr>
            <w:tcW w:w="440" w:type="dxa"/>
            <w:tcBorders>
              <w:top w:val="nil"/>
              <w:left w:val="nil"/>
              <w:bottom w:val="double" w:sz="6" w:space="0" w:color="000000"/>
              <w:right w:val="single" w:sz="4" w:space="0" w:color="000000"/>
            </w:tcBorders>
            <w:shd w:val="clear" w:color="auto" w:fill="auto"/>
            <w:noWrap/>
            <w:vAlign w:val="center"/>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4</w:t>
            </w:r>
          </w:p>
        </w:tc>
        <w:tc>
          <w:tcPr>
            <w:tcW w:w="2252" w:type="dxa"/>
            <w:tcBorders>
              <w:top w:val="nil"/>
              <w:left w:val="nil"/>
              <w:bottom w:val="double" w:sz="6" w:space="0" w:color="000000"/>
              <w:right w:val="single" w:sz="4" w:space="0" w:color="000000"/>
            </w:tcBorders>
            <w:shd w:val="clear" w:color="auto" w:fill="auto"/>
            <w:noWrap/>
            <w:vAlign w:val="bottom"/>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5</w:t>
            </w:r>
          </w:p>
        </w:tc>
        <w:tc>
          <w:tcPr>
            <w:tcW w:w="1890" w:type="dxa"/>
            <w:tcBorders>
              <w:top w:val="nil"/>
              <w:left w:val="nil"/>
              <w:bottom w:val="double" w:sz="6" w:space="0" w:color="000000"/>
              <w:right w:val="single" w:sz="4" w:space="0" w:color="000000"/>
            </w:tcBorders>
            <w:shd w:val="clear" w:color="auto" w:fill="auto"/>
            <w:noWrap/>
            <w:vAlign w:val="bottom"/>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6</w:t>
            </w:r>
          </w:p>
        </w:tc>
        <w:tc>
          <w:tcPr>
            <w:tcW w:w="2250" w:type="dxa"/>
            <w:tcBorders>
              <w:top w:val="nil"/>
              <w:left w:val="nil"/>
              <w:bottom w:val="double" w:sz="6" w:space="0" w:color="000000"/>
              <w:right w:val="single" w:sz="4" w:space="0" w:color="000000"/>
            </w:tcBorders>
            <w:shd w:val="clear" w:color="auto" w:fill="auto"/>
            <w:noWrap/>
            <w:vAlign w:val="bottom"/>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7</w:t>
            </w:r>
          </w:p>
        </w:tc>
        <w:tc>
          <w:tcPr>
            <w:tcW w:w="2340" w:type="dxa"/>
            <w:tcBorders>
              <w:top w:val="nil"/>
              <w:left w:val="nil"/>
              <w:bottom w:val="double" w:sz="6" w:space="0" w:color="000000"/>
              <w:right w:val="single" w:sz="4" w:space="0" w:color="000000"/>
            </w:tcBorders>
            <w:shd w:val="clear" w:color="auto" w:fill="auto"/>
            <w:noWrap/>
            <w:vAlign w:val="bottom"/>
          </w:tcPr>
          <w:p w:rsidR="00E03941" w:rsidRPr="00393199" w:rsidRDefault="00E03941"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8</w:t>
            </w:r>
          </w:p>
        </w:tc>
      </w:tr>
      <w:tr w:rsidR="00CD3886"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015" w:type="dxa"/>
            <w:tcBorders>
              <w:top w:val="nil"/>
              <w:left w:val="nil"/>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40"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2252"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189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225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c>
          <w:tcPr>
            <w:tcW w:w="234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r>
      <w:tr w:rsidR="00CD3886" w:rsidRPr="00393199" w:rsidTr="00CD3886">
        <w:trPr>
          <w:trHeight w:val="6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i/>
                <w:iCs/>
                <w:sz w:val="20"/>
                <w:szCs w:val="20"/>
                <w:lang w:val="sr-Latn-CS" w:eastAsia="sr-Latn-CS"/>
              </w:rPr>
            </w:pPr>
            <w:r w:rsidRPr="00393199">
              <w:rPr>
                <w:rFonts w:ascii="Arial" w:eastAsia="Times New Roman" w:hAnsi="Arial" w:cs="Arial"/>
                <w:b/>
                <w:bCs/>
                <w:i/>
                <w:iCs/>
                <w:sz w:val="20"/>
                <w:szCs w:val="20"/>
                <w:lang w:val="sr-Latn-CS" w:eastAsia="sr-Latn-CS"/>
              </w:rPr>
              <w:t>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4"/>
                <w:szCs w:val="24"/>
                <w:lang w:val="sr-Latn-CS" w:eastAsia="sr-Latn-CS"/>
              </w:rPr>
            </w:pPr>
            <w:r w:rsidRPr="00393199">
              <w:rPr>
                <w:rFonts w:ascii="Arial" w:eastAsia="Times New Roman" w:hAnsi="Arial" w:cs="Arial"/>
                <w:b/>
                <w:bCs/>
                <w:sz w:val="24"/>
                <w:szCs w:val="24"/>
                <w:lang w:val="sr-Latn-CS" w:eastAsia="sr-Latn-CS"/>
              </w:rPr>
              <w:t>Toplotna podstanica u                                          ul. Stevana Sremca br. 48</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189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25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340" w:type="dxa"/>
            <w:tcBorders>
              <w:top w:val="nil"/>
              <w:left w:val="nil"/>
              <w:bottom w:val="nil"/>
              <w:right w:val="single" w:sz="4" w:space="0" w:color="000000"/>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2060"/>
        </w:trPr>
        <w:tc>
          <w:tcPr>
            <w:tcW w:w="552" w:type="dxa"/>
            <w:tcBorders>
              <w:top w:val="nil"/>
              <w:left w:val="single" w:sz="4" w:space="0" w:color="000000"/>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ko</w:t>
            </w:r>
            <w:r w:rsidR="009D7E07">
              <w:rPr>
                <w:rFonts w:ascii="Arial" w:eastAsia="Times New Roman" w:hAnsi="Arial" w:cs="Arial"/>
                <w:sz w:val="20"/>
                <w:szCs w:val="20"/>
                <w:lang w:val="sr-Latn-CS" w:eastAsia="sr-Latn-CS"/>
              </w:rPr>
              <w:t>mplet kompaktne toplotne podsta</w:t>
            </w:r>
            <w:r w:rsidRPr="00393199">
              <w:rPr>
                <w:rFonts w:ascii="Arial" w:eastAsia="Times New Roman" w:hAnsi="Arial" w:cs="Arial"/>
                <w:sz w:val="20"/>
                <w:szCs w:val="20"/>
                <w:lang w:val="sr-Latn-CS" w:eastAsia="sr-Latn-CS"/>
              </w:rPr>
              <w:t>nice sa prirubničkom vezom instalisane snage P=350 kW , temperaturnog režma 130/75°C - primar i 70/90°C sekundar, nazivnog pritiska PN16 bar u svemu prema Tabeli br.1 - Predračun  količine kompaktnih toplotnih podstanica za objekat u ul. Stevana Sremca br.48</w:t>
            </w:r>
          </w:p>
        </w:tc>
        <w:tc>
          <w:tcPr>
            <w:tcW w:w="574"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015"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15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odmuljno-odžračnog suda izrađenog od čelične bešavne cevi Č1212. SRPS C.B5.221 , DIN2448 prečnika cevi Ø114,3 x 3,6 mm , L=400 mm, sa ugradnjom odzračnog kuglastog ventila R1/2" PN25 i kotlovskom slavinom za ispuštanje R3/4" PN25 , sa cevima za povezivanje ventila.</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2"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UKUPNA VREDNOST :</w:t>
            </w:r>
          </w:p>
        </w:tc>
        <w:tc>
          <w:tcPr>
            <w:tcW w:w="189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8"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Din.</w:t>
            </w:r>
          </w:p>
        </w:tc>
        <w:tc>
          <w:tcPr>
            <w:tcW w:w="2340" w:type="dxa"/>
            <w:tcBorders>
              <w:top w:val="single" w:sz="8"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Din.</w:t>
            </w: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1C5C77" w:rsidRDefault="001C5C77" w:rsidP="00CD3886">
            <w:pPr>
              <w:jc w:val="center"/>
              <w:rPr>
                <w:rFonts w:ascii="Arial" w:eastAsia="Times New Roman" w:hAnsi="Arial" w:cs="Arial"/>
                <w:b/>
                <w:bCs/>
                <w:i/>
                <w:iCs/>
                <w:sz w:val="28"/>
                <w:szCs w:val="28"/>
                <w:u w:val="single"/>
                <w:lang w:val="sr-Latn-CS" w:eastAsia="sr-Latn-CS"/>
              </w:rPr>
            </w:pPr>
          </w:p>
          <w:p w:rsidR="001C5C77" w:rsidRDefault="001C5C77" w:rsidP="00CD3886">
            <w:pPr>
              <w:jc w:val="center"/>
              <w:rPr>
                <w:rFonts w:ascii="Arial" w:eastAsia="Times New Roman" w:hAnsi="Arial" w:cs="Arial"/>
                <w:b/>
                <w:bCs/>
                <w:i/>
                <w:iCs/>
                <w:sz w:val="28"/>
                <w:szCs w:val="28"/>
                <w:u w:val="single"/>
                <w:lang w:val="sr-Latn-CS" w:eastAsia="sr-Latn-CS"/>
              </w:rPr>
            </w:pPr>
          </w:p>
          <w:p w:rsidR="001C5C77" w:rsidRDefault="001C5C77" w:rsidP="00CD3886">
            <w:pPr>
              <w:jc w:val="center"/>
              <w:rPr>
                <w:rFonts w:ascii="Arial" w:eastAsia="Times New Roman" w:hAnsi="Arial" w:cs="Arial"/>
                <w:b/>
                <w:bCs/>
                <w:i/>
                <w:iCs/>
                <w:sz w:val="28"/>
                <w:szCs w:val="28"/>
                <w:u w:val="single"/>
                <w:lang w:val="sr-Latn-CS" w:eastAsia="sr-Latn-CS"/>
              </w:rPr>
            </w:pPr>
          </w:p>
          <w:p w:rsidR="001C5C77" w:rsidRDefault="001C5C77"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lastRenderedPageBreak/>
              <w:t>1. Nabavka toplotne podstanice u ul. Stevana Sremca br. 48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1. UKUPNA VREDNOST TOPLOTNE PODSTANICE</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900"/>
        </w:trPr>
        <w:tc>
          <w:tcPr>
            <w:tcW w:w="552" w:type="dxa"/>
            <w:tcBorders>
              <w:top w:val="single" w:sz="4" w:space="0" w:color="000000"/>
              <w:left w:val="single" w:sz="4" w:space="0" w:color="000000"/>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Poz.</w:t>
            </w:r>
          </w:p>
        </w:tc>
        <w:tc>
          <w:tcPr>
            <w:tcW w:w="4015"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Opis</w:t>
            </w:r>
          </w:p>
        </w:tc>
        <w:tc>
          <w:tcPr>
            <w:tcW w:w="574"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j.m.</w:t>
            </w:r>
          </w:p>
        </w:tc>
        <w:tc>
          <w:tcPr>
            <w:tcW w:w="440" w:type="dxa"/>
            <w:tcBorders>
              <w:top w:val="single" w:sz="4" w:space="0" w:color="000000"/>
              <w:left w:val="nil"/>
              <w:bottom w:val="double" w:sz="6" w:space="0" w:color="000000"/>
              <w:right w:val="single" w:sz="4" w:space="0" w:color="000000"/>
            </w:tcBorders>
            <w:shd w:val="clear" w:color="auto" w:fill="auto"/>
            <w:noWrap/>
            <w:textDirection w:val="btLr"/>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količina</w:t>
            </w:r>
          </w:p>
        </w:tc>
        <w:tc>
          <w:tcPr>
            <w:tcW w:w="2252"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bez PDV- a</w:t>
            </w:r>
          </w:p>
        </w:tc>
        <w:tc>
          <w:tcPr>
            <w:tcW w:w="189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sa PDV- om</w:t>
            </w:r>
          </w:p>
        </w:tc>
        <w:tc>
          <w:tcPr>
            <w:tcW w:w="225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bez PDV - a</w:t>
            </w:r>
          </w:p>
        </w:tc>
        <w:tc>
          <w:tcPr>
            <w:tcW w:w="234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sa PDV- om</w:t>
            </w:r>
          </w:p>
        </w:tc>
      </w:tr>
      <w:tr w:rsidR="00D541DB"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1</w:t>
            </w:r>
          </w:p>
        </w:tc>
        <w:tc>
          <w:tcPr>
            <w:tcW w:w="4015" w:type="dxa"/>
            <w:tcBorders>
              <w:top w:val="nil"/>
              <w:left w:val="nil"/>
              <w:bottom w:val="double" w:sz="6" w:space="0" w:color="000000"/>
              <w:right w:val="single" w:sz="4" w:space="0" w:color="000000"/>
            </w:tcBorders>
            <w:shd w:val="clear" w:color="auto" w:fill="auto"/>
            <w:noWrap/>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2</w:t>
            </w:r>
          </w:p>
        </w:tc>
        <w:tc>
          <w:tcPr>
            <w:tcW w:w="574" w:type="dxa"/>
            <w:tcBorders>
              <w:top w:val="nil"/>
              <w:left w:val="nil"/>
              <w:bottom w:val="double" w:sz="6" w:space="0" w:color="000000"/>
              <w:right w:val="single" w:sz="4" w:space="0" w:color="000000"/>
            </w:tcBorders>
            <w:shd w:val="clear" w:color="auto" w:fill="auto"/>
            <w:noWrap/>
            <w:vAlign w:val="center"/>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3</w:t>
            </w:r>
          </w:p>
        </w:tc>
        <w:tc>
          <w:tcPr>
            <w:tcW w:w="440" w:type="dxa"/>
            <w:tcBorders>
              <w:top w:val="nil"/>
              <w:left w:val="nil"/>
              <w:bottom w:val="double" w:sz="6" w:space="0" w:color="000000"/>
              <w:right w:val="single" w:sz="4" w:space="0" w:color="000000"/>
            </w:tcBorders>
            <w:shd w:val="clear" w:color="auto" w:fill="auto"/>
            <w:noWrap/>
            <w:vAlign w:val="center"/>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4</w:t>
            </w:r>
          </w:p>
        </w:tc>
        <w:tc>
          <w:tcPr>
            <w:tcW w:w="2252" w:type="dxa"/>
            <w:tcBorders>
              <w:top w:val="nil"/>
              <w:left w:val="nil"/>
              <w:bottom w:val="double" w:sz="6" w:space="0" w:color="000000"/>
              <w:right w:val="single" w:sz="4" w:space="0" w:color="000000"/>
            </w:tcBorders>
            <w:shd w:val="clear" w:color="auto" w:fill="auto"/>
            <w:noWrap/>
            <w:vAlign w:val="bottom"/>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5</w:t>
            </w:r>
          </w:p>
        </w:tc>
        <w:tc>
          <w:tcPr>
            <w:tcW w:w="1890" w:type="dxa"/>
            <w:tcBorders>
              <w:top w:val="nil"/>
              <w:left w:val="nil"/>
              <w:bottom w:val="double" w:sz="6" w:space="0" w:color="000000"/>
              <w:right w:val="single" w:sz="4" w:space="0" w:color="000000"/>
            </w:tcBorders>
            <w:shd w:val="clear" w:color="auto" w:fill="auto"/>
            <w:noWrap/>
            <w:vAlign w:val="bottom"/>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6</w:t>
            </w:r>
          </w:p>
        </w:tc>
        <w:tc>
          <w:tcPr>
            <w:tcW w:w="2250" w:type="dxa"/>
            <w:tcBorders>
              <w:top w:val="nil"/>
              <w:left w:val="nil"/>
              <w:bottom w:val="double" w:sz="6" w:space="0" w:color="000000"/>
              <w:right w:val="single" w:sz="4" w:space="0" w:color="000000"/>
            </w:tcBorders>
            <w:shd w:val="clear" w:color="auto" w:fill="auto"/>
            <w:noWrap/>
            <w:vAlign w:val="bottom"/>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7</w:t>
            </w:r>
          </w:p>
        </w:tc>
        <w:tc>
          <w:tcPr>
            <w:tcW w:w="2340" w:type="dxa"/>
            <w:tcBorders>
              <w:top w:val="nil"/>
              <w:left w:val="nil"/>
              <w:bottom w:val="double" w:sz="6" w:space="0" w:color="000000"/>
              <w:right w:val="single" w:sz="4" w:space="0" w:color="000000"/>
            </w:tcBorders>
            <w:shd w:val="clear" w:color="auto" w:fill="auto"/>
            <w:noWrap/>
            <w:vAlign w:val="bottom"/>
          </w:tcPr>
          <w:p w:rsidR="00D541DB" w:rsidRPr="00393199" w:rsidRDefault="00D541D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8</w:t>
            </w:r>
          </w:p>
        </w:tc>
      </w:tr>
      <w:tr w:rsidR="00CD3886"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015" w:type="dxa"/>
            <w:tcBorders>
              <w:top w:val="nil"/>
              <w:left w:val="nil"/>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40"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2252"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189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225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c>
          <w:tcPr>
            <w:tcW w:w="234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r>
      <w:tr w:rsidR="00CD3886" w:rsidRPr="00393199" w:rsidTr="00CD3886">
        <w:trPr>
          <w:trHeight w:val="6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i/>
                <w:iCs/>
                <w:sz w:val="20"/>
                <w:szCs w:val="20"/>
                <w:lang w:val="sr-Latn-CS" w:eastAsia="sr-Latn-CS"/>
              </w:rPr>
            </w:pPr>
            <w:r w:rsidRPr="00393199">
              <w:rPr>
                <w:rFonts w:ascii="Arial" w:eastAsia="Times New Roman" w:hAnsi="Arial" w:cs="Arial"/>
                <w:b/>
                <w:bCs/>
                <w:i/>
                <w:iCs/>
                <w:sz w:val="20"/>
                <w:szCs w:val="20"/>
                <w:lang w:val="sr-Latn-CS" w:eastAsia="sr-Latn-CS"/>
              </w:rPr>
              <w:t>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4"/>
                <w:szCs w:val="24"/>
                <w:lang w:val="sr-Latn-CS" w:eastAsia="sr-Latn-CS"/>
              </w:rPr>
            </w:pPr>
            <w:r w:rsidRPr="00393199">
              <w:rPr>
                <w:rFonts w:ascii="Arial" w:eastAsia="Times New Roman" w:hAnsi="Arial" w:cs="Arial"/>
                <w:b/>
                <w:bCs/>
                <w:sz w:val="24"/>
                <w:szCs w:val="24"/>
                <w:lang w:val="sr-Latn-CS" w:eastAsia="sr-Latn-CS"/>
              </w:rPr>
              <w:t>Toplotna podstanica u                                          ul. Stevana Sremca br. 50</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189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25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340" w:type="dxa"/>
            <w:tcBorders>
              <w:top w:val="nil"/>
              <w:left w:val="nil"/>
              <w:bottom w:val="nil"/>
              <w:right w:val="single" w:sz="4" w:space="0" w:color="000000"/>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2202"/>
        </w:trPr>
        <w:tc>
          <w:tcPr>
            <w:tcW w:w="552" w:type="dxa"/>
            <w:tcBorders>
              <w:top w:val="nil"/>
              <w:left w:val="single" w:sz="4" w:space="0" w:color="000000"/>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2.1.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ko</w:t>
            </w:r>
            <w:r w:rsidR="009D7E07">
              <w:rPr>
                <w:rFonts w:ascii="Arial" w:eastAsia="Times New Roman" w:hAnsi="Arial" w:cs="Arial"/>
                <w:sz w:val="20"/>
                <w:szCs w:val="20"/>
                <w:lang w:val="sr-Latn-CS" w:eastAsia="sr-Latn-CS"/>
              </w:rPr>
              <w:t>mplet kompaktne toplotne podsta</w:t>
            </w:r>
            <w:r w:rsidRPr="00393199">
              <w:rPr>
                <w:rFonts w:ascii="Arial" w:eastAsia="Times New Roman" w:hAnsi="Arial" w:cs="Arial"/>
                <w:sz w:val="20"/>
                <w:szCs w:val="20"/>
                <w:lang w:val="sr-Latn-CS" w:eastAsia="sr-Latn-CS"/>
              </w:rPr>
              <w:t>nice sa prirubničkom vezom instalisane snage P=400 kW , temperaturnog režma 130/75°C - primar i 70/90°C sekundar, nazivnog pritiska PN16 bar u svemu prema Tabeli br.1 - Predračun  količine kompaktnih toplotnih podstanica za objekat u ul. Stevana Sremca br.50</w:t>
            </w:r>
          </w:p>
        </w:tc>
        <w:tc>
          <w:tcPr>
            <w:tcW w:w="574"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015"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15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2.2.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9D7E07" w:rsidP="00CD3886">
            <w:pPr>
              <w:rPr>
                <w:rFonts w:ascii="Arial" w:eastAsia="Times New Roman" w:hAnsi="Arial" w:cs="Arial"/>
                <w:sz w:val="20"/>
                <w:szCs w:val="20"/>
                <w:lang w:val="sr-Latn-CS" w:eastAsia="sr-Latn-CS"/>
              </w:rPr>
            </w:pPr>
            <w:r>
              <w:rPr>
                <w:rFonts w:ascii="Arial" w:eastAsia="Times New Roman" w:hAnsi="Arial" w:cs="Arial"/>
                <w:sz w:val="20"/>
                <w:szCs w:val="20"/>
                <w:lang w:val="sr-Latn-CS" w:eastAsia="sr-Latn-CS"/>
              </w:rPr>
              <w:t>Nabavka odmuljno-odz</w:t>
            </w:r>
            <w:r w:rsidR="00CD3886" w:rsidRPr="00393199">
              <w:rPr>
                <w:rFonts w:ascii="Arial" w:eastAsia="Times New Roman" w:hAnsi="Arial" w:cs="Arial"/>
                <w:sz w:val="20"/>
                <w:szCs w:val="20"/>
                <w:lang w:val="sr-Latn-CS" w:eastAsia="sr-Latn-CS"/>
              </w:rPr>
              <w:t>račnog suda izrađenog od čelične bešavne cevi Č1212. SRPS C.B5.221 , DIN2448 prečnika cevi Ø139,7 x 4,0 mm , L=400 mm, sa ugradnjom odzračnog kuglastog ventila R1/2" PN25 i kotlovskom slavinom za ispuštanje R3/4" PN25 , sa cevima za povezivanje ventila.</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2"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UKUPNA VREDNOST :</w:t>
            </w:r>
          </w:p>
        </w:tc>
        <w:tc>
          <w:tcPr>
            <w:tcW w:w="189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8"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8"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2. Nabavka toplotne podstanice u ul. Stevana Sremca br. 50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2. UKUPNA VREDNOST TOPLOTNE PODSTANICE</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900"/>
        </w:trPr>
        <w:tc>
          <w:tcPr>
            <w:tcW w:w="552" w:type="dxa"/>
            <w:tcBorders>
              <w:top w:val="single" w:sz="4" w:space="0" w:color="000000"/>
              <w:left w:val="single" w:sz="4" w:space="0" w:color="000000"/>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Poz.</w:t>
            </w:r>
          </w:p>
        </w:tc>
        <w:tc>
          <w:tcPr>
            <w:tcW w:w="4015"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Opis</w:t>
            </w:r>
          </w:p>
        </w:tc>
        <w:tc>
          <w:tcPr>
            <w:tcW w:w="574"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j.m.</w:t>
            </w:r>
          </w:p>
        </w:tc>
        <w:tc>
          <w:tcPr>
            <w:tcW w:w="440" w:type="dxa"/>
            <w:tcBorders>
              <w:top w:val="single" w:sz="4" w:space="0" w:color="000000"/>
              <w:left w:val="nil"/>
              <w:bottom w:val="double" w:sz="6" w:space="0" w:color="000000"/>
              <w:right w:val="single" w:sz="4" w:space="0" w:color="000000"/>
            </w:tcBorders>
            <w:shd w:val="clear" w:color="auto" w:fill="auto"/>
            <w:noWrap/>
            <w:textDirection w:val="btLr"/>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količina</w:t>
            </w:r>
          </w:p>
        </w:tc>
        <w:tc>
          <w:tcPr>
            <w:tcW w:w="2252"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bez PDV- a</w:t>
            </w:r>
          </w:p>
        </w:tc>
        <w:tc>
          <w:tcPr>
            <w:tcW w:w="189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sa PDV- om</w:t>
            </w:r>
          </w:p>
        </w:tc>
        <w:tc>
          <w:tcPr>
            <w:tcW w:w="225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bez PDV - a</w:t>
            </w:r>
          </w:p>
        </w:tc>
        <w:tc>
          <w:tcPr>
            <w:tcW w:w="234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sa PDV- om</w:t>
            </w:r>
          </w:p>
        </w:tc>
      </w:tr>
      <w:tr w:rsidR="00F0247E"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1</w:t>
            </w:r>
          </w:p>
        </w:tc>
        <w:tc>
          <w:tcPr>
            <w:tcW w:w="4015" w:type="dxa"/>
            <w:tcBorders>
              <w:top w:val="nil"/>
              <w:left w:val="nil"/>
              <w:bottom w:val="double" w:sz="6" w:space="0" w:color="000000"/>
              <w:right w:val="single" w:sz="4" w:space="0" w:color="000000"/>
            </w:tcBorders>
            <w:shd w:val="clear" w:color="auto" w:fill="auto"/>
            <w:noWrap/>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2</w:t>
            </w:r>
          </w:p>
        </w:tc>
        <w:tc>
          <w:tcPr>
            <w:tcW w:w="574" w:type="dxa"/>
            <w:tcBorders>
              <w:top w:val="nil"/>
              <w:left w:val="nil"/>
              <w:bottom w:val="double" w:sz="6" w:space="0" w:color="000000"/>
              <w:right w:val="single" w:sz="4" w:space="0" w:color="000000"/>
            </w:tcBorders>
            <w:shd w:val="clear" w:color="auto" w:fill="auto"/>
            <w:noWrap/>
            <w:vAlign w:val="center"/>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3</w:t>
            </w:r>
          </w:p>
        </w:tc>
        <w:tc>
          <w:tcPr>
            <w:tcW w:w="440" w:type="dxa"/>
            <w:tcBorders>
              <w:top w:val="nil"/>
              <w:left w:val="nil"/>
              <w:bottom w:val="double" w:sz="6" w:space="0" w:color="000000"/>
              <w:right w:val="single" w:sz="4" w:space="0" w:color="000000"/>
            </w:tcBorders>
            <w:shd w:val="clear" w:color="auto" w:fill="auto"/>
            <w:noWrap/>
            <w:vAlign w:val="center"/>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4</w:t>
            </w:r>
          </w:p>
        </w:tc>
        <w:tc>
          <w:tcPr>
            <w:tcW w:w="2252" w:type="dxa"/>
            <w:tcBorders>
              <w:top w:val="nil"/>
              <w:left w:val="nil"/>
              <w:bottom w:val="double" w:sz="6" w:space="0" w:color="000000"/>
              <w:right w:val="single" w:sz="4" w:space="0" w:color="000000"/>
            </w:tcBorders>
            <w:shd w:val="clear" w:color="auto" w:fill="auto"/>
            <w:noWrap/>
            <w:vAlign w:val="bottom"/>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5</w:t>
            </w:r>
          </w:p>
        </w:tc>
        <w:tc>
          <w:tcPr>
            <w:tcW w:w="1890" w:type="dxa"/>
            <w:tcBorders>
              <w:top w:val="nil"/>
              <w:left w:val="nil"/>
              <w:bottom w:val="double" w:sz="6" w:space="0" w:color="000000"/>
              <w:right w:val="single" w:sz="4" w:space="0" w:color="000000"/>
            </w:tcBorders>
            <w:shd w:val="clear" w:color="auto" w:fill="auto"/>
            <w:noWrap/>
            <w:vAlign w:val="bottom"/>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6</w:t>
            </w:r>
          </w:p>
        </w:tc>
        <w:tc>
          <w:tcPr>
            <w:tcW w:w="2250" w:type="dxa"/>
            <w:tcBorders>
              <w:top w:val="nil"/>
              <w:left w:val="nil"/>
              <w:bottom w:val="double" w:sz="6" w:space="0" w:color="000000"/>
              <w:right w:val="single" w:sz="4" w:space="0" w:color="000000"/>
            </w:tcBorders>
            <w:shd w:val="clear" w:color="auto" w:fill="auto"/>
            <w:noWrap/>
            <w:vAlign w:val="bottom"/>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7</w:t>
            </w:r>
          </w:p>
        </w:tc>
        <w:tc>
          <w:tcPr>
            <w:tcW w:w="2340" w:type="dxa"/>
            <w:tcBorders>
              <w:top w:val="nil"/>
              <w:left w:val="nil"/>
              <w:bottom w:val="double" w:sz="6" w:space="0" w:color="000000"/>
              <w:right w:val="single" w:sz="4" w:space="0" w:color="000000"/>
            </w:tcBorders>
            <w:shd w:val="clear" w:color="auto" w:fill="auto"/>
            <w:noWrap/>
            <w:vAlign w:val="bottom"/>
          </w:tcPr>
          <w:p w:rsidR="00F0247E" w:rsidRPr="00393199" w:rsidRDefault="00F0247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8</w:t>
            </w:r>
          </w:p>
        </w:tc>
      </w:tr>
      <w:tr w:rsidR="00CD3886"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015" w:type="dxa"/>
            <w:tcBorders>
              <w:top w:val="nil"/>
              <w:left w:val="nil"/>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40"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2252"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189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225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c>
          <w:tcPr>
            <w:tcW w:w="234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r>
      <w:tr w:rsidR="00CD3886" w:rsidRPr="00393199" w:rsidTr="00CD3886">
        <w:trPr>
          <w:trHeight w:val="6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i/>
                <w:iCs/>
                <w:sz w:val="20"/>
                <w:szCs w:val="20"/>
                <w:lang w:val="sr-Latn-CS" w:eastAsia="sr-Latn-CS"/>
              </w:rPr>
            </w:pPr>
            <w:r w:rsidRPr="00393199">
              <w:rPr>
                <w:rFonts w:ascii="Arial" w:eastAsia="Times New Roman" w:hAnsi="Arial" w:cs="Arial"/>
                <w:b/>
                <w:bCs/>
                <w:i/>
                <w:iCs/>
                <w:sz w:val="20"/>
                <w:szCs w:val="20"/>
                <w:lang w:val="sr-Latn-CS" w:eastAsia="sr-Latn-CS"/>
              </w:rPr>
              <w:t>3.</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4"/>
                <w:szCs w:val="24"/>
                <w:lang w:val="sr-Latn-CS" w:eastAsia="sr-Latn-CS"/>
              </w:rPr>
            </w:pPr>
            <w:r w:rsidRPr="00393199">
              <w:rPr>
                <w:rFonts w:ascii="Arial" w:eastAsia="Times New Roman" w:hAnsi="Arial" w:cs="Arial"/>
                <w:b/>
                <w:bCs/>
                <w:sz w:val="24"/>
                <w:szCs w:val="24"/>
                <w:lang w:val="sr-Latn-CS" w:eastAsia="sr-Latn-CS"/>
              </w:rPr>
              <w:t>Toplotna podstanica u                                          ul. Stevana Sremca br. 52 i 54</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189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25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340" w:type="dxa"/>
            <w:tcBorders>
              <w:top w:val="nil"/>
              <w:left w:val="nil"/>
              <w:bottom w:val="nil"/>
              <w:right w:val="single" w:sz="4" w:space="0" w:color="000000"/>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1902"/>
        </w:trPr>
        <w:tc>
          <w:tcPr>
            <w:tcW w:w="552" w:type="dxa"/>
            <w:tcBorders>
              <w:top w:val="nil"/>
              <w:left w:val="single" w:sz="4" w:space="0" w:color="000000"/>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3.1.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ko</w:t>
            </w:r>
            <w:r w:rsidR="009D7E07">
              <w:rPr>
                <w:rFonts w:ascii="Arial" w:eastAsia="Times New Roman" w:hAnsi="Arial" w:cs="Arial"/>
                <w:sz w:val="20"/>
                <w:szCs w:val="20"/>
                <w:lang w:val="sr-Latn-CS" w:eastAsia="sr-Latn-CS"/>
              </w:rPr>
              <w:t>mplet kompaktne toplotne podsta</w:t>
            </w:r>
            <w:r w:rsidRPr="00393199">
              <w:rPr>
                <w:rFonts w:ascii="Arial" w:eastAsia="Times New Roman" w:hAnsi="Arial" w:cs="Arial"/>
                <w:sz w:val="20"/>
                <w:szCs w:val="20"/>
                <w:lang w:val="sr-Latn-CS" w:eastAsia="sr-Latn-CS"/>
              </w:rPr>
              <w:t>nice sa prirubničkom vezom instalisane snage P=650 kW , temperaturnog režma 130/75°C - primar i 70/90°C sekundar, nazivnog pritiska PN16 bar u svemu prema Tabeli br.1 - Predračun  količine kompaktnih toplotnih podstanica za objekat u ul. Stevana Sremca br.52 i 54</w:t>
            </w:r>
          </w:p>
        </w:tc>
        <w:tc>
          <w:tcPr>
            <w:tcW w:w="574"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015"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15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3.2.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9D7E07" w:rsidP="00CD3886">
            <w:pPr>
              <w:rPr>
                <w:rFonts w:ascii="Arial" w:eastAsia="Times New Roman" w:hAnsi="Arial" w:cs="Arial"/>
                <w:sz w:val="20"/>
                <w:szCs w:val="20"/>
                <w:lang w:val="sr-Latn-CS" w:eastAsia="sr-Latn-CS"/>
              </w:rPr>
            </w:pPr>
            <w:r>
              <w:rPr>
                <w:rFonts w:ascii="Arial" w:eastAsia="Times New Roman" w:hAnsi="Arial" w:cs="Arial"/>
                <w:sz w:val="20"/>
                <w:szCs w:val="20"/>
                <w:lang w:val="sr-Latn-CS" w:eastAsia="sr-Latn-CS"/>
              </w:rPr>
              <w:t>Nabavka odmuljno-odz</w:t>
            </w:r>
            <w:r w:rsidR="00CD3886" w:rsidRPr="00393199">
              <w:rPr>
                <w:rFonts w:ascii="Arial" w:eastAsia="Times New Roman" w:hAnsi="Arial" w:cs="Arial"/>
                <w:sz w:val="20"/>
                <w:szCs w:val="20"/>
                <w:lang w:val="sr-Latn-CS" w:eastAsia="sr-Latn-CS"/>
              </w:rPr>
              <w:t>račnog suda izrađenog od čelične bešavne cevi Č1212. SRPS C.B5.221 , DIN2448 prečnika cevi Ø168,3 x 4,5 mm , L=600 mm, sa ugradnjom odzračnog kuglastog ventila R1/2" PN25 i kotlovskom slavinom za ispuštanje R3/4" PN25 , sa cevima za povezivanje ventila.</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2"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UKUPNA VREDNOST :</w:t>
            </w:r>
          </w:p>
        </w:tc>
        <w:tc>
          <w:tcPr>
            <w:tcW w:w="189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8"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8"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244E79" w:rsidRDefault="00244E79" w:rsidP="00CD3886">
            <w:pPr>
              <w:jc w:val="center"/>
              <w:rPr>
                <w:rFonts w:ascii="Arial" w:eastAsia="Times New Roman" w:hAnsi="Arial" w:cs="Arial"/>
                <w:b/>
                <w:bCs/>
                <w:i/>
                <w:iCs/>
                <w:sz w:val="28"/>
                <w:szCs w:val="28"/>
                <w:u w:val="single"/>
                <w:lang w:val="sr-Latn-CS" w:eastAsia="sr-Latn-CS"/>
              </w:rPr>
            </w:pPr>
          </w:p>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3. Nabavka toplotne podstanice u ul. Stevana Sremca br. 52 i 54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3. UKUPNA VREDNOST TOPLOTNE PODSTANICE</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Default="00CD3886" w:rsidP="00CD3886">
            <w:pPr>
              <w:rPr>
                <w:rFonts w:ascii="Arial" w:eastAsia="Times New Roman" w:hAnsi="Arial" w:cs="Arial"/>
                <w:sz w:val="20"/>
                <w:szCs w:val="20"/>
                <w:lang w:val="sr-Latn-CS" w:eastAsia="sr-Latn-CS"/>
              </w:rPr>
            </w:pPr>
          </w:p>
          <w:p w:rsidR="00CD3886" w:rsidRDefault="00CD3886" w:rsidP="00CD3886">
            <w:pPr>
              <w:rPr>
                <w:rFonts w:ascii="Arial" w:eastAsia="Times New Roman" w:hAnsi="Arial" w:cs="Arial"/>
                <w:sz w:val="20"/>
                <w:szCs w:val="20"/>
                <w:lang w:val="sr-Latn-CS" w:eastAsia="sr-Latn-CS"/>
              </w:rPr>
            </w:pPr>
          </w:p>
          <w:p w:rsidR="00CD3886" w:rsidRDefault="00CD3886" w:rsidP="00CD3886">
            <w:pPr>
              <w:rPr>
                <w:rFonts w:ascii="Arial" w:eastAsia="Times New Roman" w:hAnsi="Arial" w:cs="Arial"/>
                <w:sz w:val="20"/>
                <w:szCs w:val="20"/>
                <w:lang w:val="sr-Latn-CS" w:eastAsia="sr-Latn-CS"/>
              </w:rPr>
            </w:pPr>
          </w:p>
          <w:p w:rsidR="00CD3886" w:rsidRDefault="00CD3886" w:rsidP="00CD3886">
            <w:pPr>
              <w:rPr>
                <w:rFonts w:ascii="Arial" w:eastAsia="Times New Roman" w:hAnsi="Arial" w:cs="Arial"/>
                <w:sz w:val="20"/>
                <w:szCs w:val="20"/>
                <w:lang w:val="sr-Latn-CS" w:eastAsia="sr-Latn-CS"/>
              </w:rPr>
            </w:pPr>
          </w:p>
          <w:p w:rsidR="00CD3886" w:rsidRDefault="00CD3886" w:rsidP="00CD3886">
            <w:pPr>
              <w:rPr>
                <w:rFonts w:ascii="Arial" w:eastAsia="Times New Roman" w:hAnsi="Arial" w:cs="Arial"/>
                <w:sz w:val="20"/>
                <w:szCs w:val="20"/>
                <w:lang w:val="sr-Latn-CS" w:eastAsia="sr-Latn-CS"/>
              </w:rPr>
            </w:pPr>
          </w:p>
          <w:p w:rsidR="00CD3886" w:rsidRDefault="00CD3886" w:rsidP="00CD3886">
            <w:pPr>
              <w:rPr>
                <w:rFonts w:ascii="Arial" w:eastAsia="Times New Roman" w:hAnsi="Arial" w:cs="Arial"/>
                <w:sz w:val="20"/>
                <w:szCs w:val="20"/>
                <w:lang w:val="sr-Latn-CS" w:eastAsia="sr-Latn-CS"/>
              </w:rPr>
            </w:pPr>
          </w:p>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900"/>
        </w:trPr>
        <w:tc>
          <w:tcPr>
            <w:tcW w:w="552" w:type="dxa"/>
            <w:tcBorders>
              <w:top w:val="single" w:sz="4" w:space="0" w:color="000000"/>
              <w:left w:val="single" w:sz="4" w:space="0" w:color="000000"/>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Poz.</w:t>
            </w:r>
          </w:p>
        </w:tc>
        <w:tc>
          <w:tcPr>
            <w:tcW w:w="4015"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Opis</w:t>
            </w:r>
          </w:p>
        </w:tc>
        <w:tc>
          <w:tcPr>
            <w:tcW w:w="574"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j.m.</w:t>
            </w:r>
          </w:p>
        </w:tc>
        <w:tc>
          <w:tcPr>
            <w:tcW w:w="440" w:type="dxa"/>
            <w:tcBorders>
              <w:top w:val="single" w:sz="4" w:space="0" w:color="000000"/>
              <w:left w:val="nil"/>
              <w:bottom w:val="double" w:sz="6" w:space="0" w:color="000000"/>
              <w:right w:val="single" w:sz="4" w:space="0" w:color="000000"/>
            </w:tcBorders>
            <w:shd w:val="clear" w:color="auto" w:fill="auto"/>
            <w:noWrap/>
            <w:textDirection w:val="btLr"/>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količina</w:t>
            </w:r>
          </w:p>
        </w:tc>
        <w:tc>
          <w:tcPr>
            <w:tcW w:w="2252"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bez PDV- a</w:t>
            </w:r>
          </w:p>
        </w:tc>
        <w:tc>
          <w:tcPr>
            <w:tcW w:w="189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sa PDV- om</w:t>
            </w:r>
          </w:p>
        </w:tc>
        <w:tc>
          <w:tcPr>
            <w:tcW w:w="225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bez PDV - a</w:t>
            </w:r>
          </w:p>
        </w:tc>
        <w:tc>
          <w:tcPr>
            <w:tcW w:w="234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sa PDV- om</w:t>
            </w:r>
          </w:p>
        </w:tc>
      </w:tr>
      <w:tr w:rsidR="00AD1CEE"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1</w:t>
            </w:r>
          </w:p>
        </w:tc>
        <w:tc>
          <w:tcPr>
            <w:tcW w:w="4015" w:type="dxa"/>
            <w:tcBorders>
              <w:top w:val="nil"/>
              <w:left w:val="nil"/>
              <w:bottom w:val="double" w:sz="6" w:space="0" w:color="000000"/>
              <w:right w:val="single" w:sz="4" w:space="0" w:color="000000"/>
            </w:tcBorders>
            <w:shd w:val="clear" w:color="auto" w:fill="auto"/>
            <w:noWrap/>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2</w:t>
            </w:r>
          </w:p>
        </w:tc>
        <w:tc>
          <w:tcPr>
            <w:tcW w:w="574" w:type="dxa"/>
            <w:tcBorders>
              <w:top w:val="nil"/>
              <w:left w:val="nil"/>
              <w:bottom w:val="double" w:sz="6" w:space="0" w:color="000000"/>
              <w:right w:val="single" w:sz="4" w:space="0" w:color="000000"/>
            </w:tcBorders>
            <w:shd w:val="clear" w:color="auto" w:fill="auto"/>
            <w:noWrap/>
            <w:vAlign w:val="center"/>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3</w:t>
            </w:r>
          </w:p>
        </w:tc>
        <w:tc>
          <w:tcPr>
            <w:tcW w:w="440" w:type="dxa"/>
            <w:tcBorders>
              <w:top w:val="nil"/>
              <w:left w:val="nil"/>
              <w:bottom w:val="double" w:sz="6" w:space="0" w:color="000000"/>
              <w:right w:val="single" w:sz="4" w:space="0" w:color="000000"/>
            </w:tcBorders>
            <w:shd w:val="clear" w:color="auto" w:fill="auto"/>
            <w:noWrap/>
            <w:vAlign w:val="center"/>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4</w:t>
            </w:r>
          </w:p>
        </w:tc>
        <w:tc>
          <w:tcPr>
            <w:tcW w:w="2252" w:type="dxa"/>
            <w:tcBorders>
              <w:top w:val="nil"/>
              <w:left w:val="nil"/>
              <w:bottom w:val="double" w:sz="6" w:space="0" w:color="000000"/>
              <w:right w:val="single" w:sz="4" w:space="0" w:color="000000"/>
            </w:tcBorders>
            <w:shd w:val="clear" w:color="auto" w:fill="auto"/>
            <w:noWrap/>
            <w:vAlign w:val="bottom"/>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5</w:t>
            </w:r>
          </w:p>
        </w:tc>
        <w:tc>
          <w:tcPr>
            <w:tcW w:w="1890" w:type="dxa"/>
            <w:tcBorders>
              <w:top w:val="nil"/>
              <w:left w:val="nil"/>
              <w:bottom w:val="double" w:sz="6" w:space="0" w:color="000000"/>
              <w:right w:val="single" w:sz="4" w:space="0" w:color="000000"/>
            </w:tcBorders>
            <w:shd w:val="clear" w:color="auto" w:fill="auto"/>
            <w:noWrap/>
            <w:vAlign w:val="bottom"/>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6</w:t>
            </w:r>
          </w:p>
        </w:tc>
        <w:tc>
          <w:tcPr>
            <w:tcW w:w="2250" w:type="dxa"/>
            <w:tcBorders>
              <w:top w:val="nil"/>
              <w:left w:val="nil"/>
              <w:bottom w:val="double" w:sz="6" w:space="0" w:color="000000"/>
              <w:right w:val="single" w:sz="4" w:space="0" w:color="000000"/>
            </w:tcBorders>
            <w:shd w:val="clear" w:color="auto" w:fill="auto"/>
            <w:noWrap/>
            <w:vAlign w:val="bottom"/>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7</w:t>
            </w:r>
          </w:p>
        </w:tc>
        <w:tc>
          <w:tcPr>
            <w:tcW w:w="2340" w:type="dxa"/>
            <w:tcBorders>
              <w:top w:val="nil"/>
              <w:left w:val="nil"/>
              <w:bottom w:val="double" w:sz="6" w:space="0" w:color="000000"/>
              <w:right w:val="single" w:sz="4" w:space="0" w:color="000000"/>
            </w:tcBorders>
            <w:shd w:val="clear" w:color="auto" w:fill="auto"/>
            <w:noWrap/>
            <w:vAlign w:val="bottom"/>
          </w:tcPr>
          <w:p w:rsidR="00AD1CEE" w:rsidRPr="00393199" w:rsidRDefault="00AD1CEE"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8</w:t>
            </w:r>
          </w:p>
        </w:tc>
      </w:tr>
      <w:tr w:rsidR="00CD3886"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015" w:type="dxa"/>
            <w:tcBorders>
              <w:top w:val="nil"/>
              <w:left w:val="nil"/>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40"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2252"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189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225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c>
          <w:tcPr>
            <w:tcW w:w="234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r>
      <w:tr w:rsidR="00CD3886" w:rsidRPr="00393199" w:rsidTr="00CD3886">
        <w:trPr>
          <w:trHeight w:val="6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i/>
                <w:iCs/>
                <w:sz w:val="20"/>
                <w:szCs w:val="20"/>
                <w:lang w:val="sr-Latn-CS" w:eastAsia="sr-Latn-CS"/>
              </w:rPr>
            </w:pPr>
            <w:r w:rsidRPr="00393199">
              <w:rPr>
                <w:rFonts w:ascii="Arial" w:eastAsia="Times New Roman" w:hAnsi="Arial" w:cs="Arial"/>
                <w:b/>
                <w:bCs/>
                <w:i/>
                <w:iCs/>
                <w:sz w:val="20"/>
                <w:szCs w:val="20"/>
                <w:lang w:val="sr-Latn-CS" w:eastAsia="sr-Latn-CS"/>
              </w:rPr>
              <w:t>4.</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4"/>
                <w:szCs w:val="24"/>
                <w:lang w:val="sr-Latn-CS" w:eastAsia="sr-Latn-CS"/>
              </w:rPr>
            </w:pPr>
            <w:r w:rsidRPr="00393199">
              <w:rPr>
                <w:rFonts w:ascii="Arial" w:eastAsia="Times New Roman" w:hAnsi="Arial" w:cs="Arial"/>
                <w:b/>
                <w:bCs/>
                <w:sz w:val="24"/>
                <w:szCs w:val="24"/>
                <w:lang w:val="sr-Latn-CS" w:eastAsia="sr-Latn-CS"/>
              </w:rPr>
              <w:t>Toplotna podstanica u                                          ul. Vukovarska br. 2 i 4</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189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25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340" w:type="dxa"/>
            <w:tcBorders>
              <w:top w:val="nil"/>
              <w:left w:val="nil"/>
              <w:bottom w:val="nil"/>
              <w:right w:val="single" w:sz="4" w:space="0" w:color="000000"/>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1902"/>
        </w:trPr>
        <w:tc>
          <w:tcPr>
            <w:tcW w:w="552" w:type="dxa"/>
            <w:tcBorders>
              <w:top w:val="nil"/>
              <w:left w:val="single" w:sz="4" w:space="0" w:color="000000"/>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4.1.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ko</w:t>
            </w:r>
            <w:r w:rsidR="009D7E07">
              <w:rPr>
                <w:rFonts w:ascii="Arial" w:eastAsia="Times New Roman" w:hAnsi="Arial" w:cs="Arial"/>
                <w:sz w:val="20"/>
                <w:szCs w:val="20"/>
                <w:lang w:val="sr-Latn-CS" w:eastAsia="sr-Latn-CS"/>
              </w:rPr>
              <w:t>mplet kompaktne toplotne podsta</w:t>
            </w:r>
            <w:r w:rsidRPr="00393199">
              <w:rPr>
                <w:rFonts w:ascii="Arial" w:eastAsia="Times New Roman" w:hAnsi="Arial" w:cs="Arial"/>
                <w:sz w:val="20"/>
                <w:szCs w:val="20"/>
                <w:lang w:val="sr-Latn-CS" w:eastAsia="sr-Latn-CS"/>
              </w:rPr>
              <w:t>nice sa prirubničkom vezom instalisane snage P=750 kW , temperaturnog režma 130/75°C - primar i 70/90°C sekundar, nazivnog pritiska PN16 bar u svemu prema Tabeli br.1 - Predračun  količine kompaktnih toplotnih podstanica za objekat u ul. Vukovarska br. 2 i 4</w:t>
            </w:r>
          </w:p>
        </w:tc>
        <w:tc>
          <w:tcPr>
            <w:tcW w:w="574"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015"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15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4.2.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9D7E07" w:rsidP="00CD3886">
            <w:pPr>
              <w:rPr>
                <w:rFonts w:ascii="Arial" w:eastAsia="Times New Roman" w:hAnsi="Arial" w:cs="Arial"/>
                <w:sz w:val="20"/>
                <w:szCs w:val="20"/>
                <w:lang w:val="sr-Latn-CS" w:eastAsia="sr-Latn-CS"/>
              </w:rPr>
            </w:pPr>
            <w:r>
              <w:rPr>
                <w:rFonts w:ascii="Arial" w:eastAsia="Times New Roman" w:hAnsi="Arial" w:cs="Arial"/>
                <w:sz w:val="20"/>
                <w:szCs w:val="20"/>
                <w:lang w:val="sr-Latn-CS" w:eastAsia="sr-Latn-CS"/>
              </w:rPr>
              <w:t>Nabavka odmuljno-odz</w:t>
            </w:r>
            <w:r w:rsidR="00CD3886" w:rsidRPr="00393199">
              <w:rPr>
                <w:rFonts w:ascii="Arial" w:eastAsia="Times New Roman" w:hAnsi="Arial" w:cs="Arial"/>
                <w:sz w:val="20"/>
                <w:szCs w:val="20"/>
                <w:lang w:val="sr-Latn-CS" w:eastAsia="sr-Latn-CS"/>
              </w:rPr>
              <w:t>račnog suda izrađenog od čelične bešavne cevi Č1212. SRPS C.B5.221 , DIN2448 prečnika cevi Ø168,3 x 4,5 mm , L=600 mm, sa ugradnjom odzračnog kuglastog ventila R1/2" PN25 i kotlovskom slavinom za ispuštanje R3/4" PN25 , sa cevima za povezivanje ventila.</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2"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UKUPNA VREDNOST :</w:t>
            </w:r>
          </w:p>
        </w:tc>
        <w:tc>
          <w:tcPr>
            <w:tcW w:w="189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8"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8"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4. Nabavka toplotne podstanice u ul. Vukovarska br. 2 i 4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4. UKUPNA VREDNOST TOPLOTNE PODSTANICE</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Default="00CD3886" w:rsidP="00CD3886">
            <w:pPr>
              <w:rPr>
                <w:rFonts w:ascii="Arial" w:eastAsia="Times New Roman" w:hAnsi="Arial" w:cs="Arial"/>
                <w:b/>
                <w:bCs/>
                <w:i/>
                <w:iCs/>
                <w:sz w:val="24"/>
                <w:szCs w:val="24"/>
                <w:lang w:val="sr-Latn-CS" w:eastAsia="sr-Latn-CS"/>
              </w:rPr>
            </w:pPr>
          </w:p>
          <w:p w:rsidR="00CD3886" w:rsidRDefault="00CD3886" w:rsidP="00CD3886">
            <w:pPr>
              <w:rPr>
                <w:rFonts w:ascii="Arial" w:eastAsia="Times New Roman" w:hAnsi="Arial" w:cs="Arial"/>
                <w:b/>
                <w:bCs/>
                <w:i/>
                <w:iCs/>
                <w:sz w:val="24"/>
                <w:szCs w:val="24"/>
                <w:lang w:val="sr-Latn-CS" w:eastAsia="sr-Latn-CS"/>
              </w:rPr>
            </w:pPr>
          </w:p>
          <w:p w:rsidR="00CD3886" w:rsidRDefault="00CD3886" w:rsidP="00CD3886">
            <w:pPr>
              <w:rPr>
                <w:rFonts w:ascii="Arial" w:eastAsia="Times New Roman" w:hAnsi="Arial" w:cs="Arial"/>
                <w:b/>
                <w:bCs/>
                <w:i/>
                <w:iCs/>
                <w:sz w:val="24"/>
                <w:szCs w:val="24"/>
                <w:lang w:val="sr-Latn-CS" w:eastAsia="sr-Latn-CS"/>
              </w:rPr>
            </w:pPr>
          </w:p>
          <w:p w:rsidR="00CD3886" w:rsidRDefault="00CD3886" w:rsidP="00CD3886">
            <w:pPr>
              <w:rPr>
                <w:rFonts w:ascii="Arial" w:eastAsia="Times New Roman" w:hAnsi="Arial" w:cs="Arial"/>
                <w:b/>
                <w:bCs/>
                <w:i/>
                <w:iCs/>
                <w:sz w:val="24"/>
                <w:szCs w:val="24"/>
                <w:lang w:val="sr-Latn-CS" w:eastAsia="sr-Latn-CS"/>
              </w:rPr>
            </w:pPr>
          </w:p>
          <w:p w:rsidR="00CD3886" w:rsidRDefault="00CD3886" w:rsidP="00CD3886">
            <w:pPr>
              <w:rPr>
                <w:rFonts w:ascii="Arial" w:eastAsia="Times New Roman" w:hAnsi="Arial" w:cs="Arial"/>
                <w:b/>
                <w:bCs/>
                <w:i/>
                <w:iCs/>
                <w:sz w:val="24"/>
                <w:szCs w:val="24"/>
                <w:lang w:val="sr-Latn-CS" w:eastAsia="sr-Latn-CS"/>
              </w:rPr>
            </w:pPr>
          </w:p>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900"/>
        </w:trPr>
        <w:tc>
          <w:tcPr>
            <w:tcW w:w="552" w:type="dxa"/>
            <w:tcBorders>
              <w:top w:val="single" w:sz="4" w:space="0" w:color="000000"/>
              <w:left w:val="single" w:sz="4" w:space="0" w:color="000000"/>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Poz.</w:t>
            </w:r>
          </w:p>
        </w:tc>
        <w:tc>
          <w:tcPr>
            <w:tcW w:w="4015"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Opis</w:t>
            </w:r>
          </w:p>
        </w:tc>
        <w:tc>
          <w:tcPr>
            <w:tcW w:w="574"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j.m.</w:t>
            </w:r>
          </w:p>
        </w:tc>
        <w:tc>
          <w:tcPr>
            <w:tcW w:w="440" w:type="dxa"/>
            <w:tcBorders>
              <w:top w:val="single" w:sz="4" w:space="0" w:color="000000"/>
              <w:left w:val="nil"/>
              <w:bottom w:val="double" w:sz="6" w:space="0" w:color="000000"/>
              <w:right w:val="single" w:sz="4" w:space="0" w:color="000000"/>
            </w:tcBorders>
            <w:shd w:val="clear" w:color="auto" w:fill="auto"/>
            <w:noWrap/>
            <w:textDirection w:val="btLr"/>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količina</w:t>
            </w:r>
          </w:p>
        </w:tc>
        <w:tc>
          <w:tcPr>
            <w:tcW w:w="2252"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bez PDV- a</w:t>
            </w:r>
          </w:p>
        </w:tc>
        <w:tc>
          <w:tcPr>
            <w:tcW w:w="189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sa PDV- om</w:t>
            </w:r>
          </w:p>
        </w:tc>
        <w:tc>
          <w:tcPr>
            <w:tcW w:w="225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bez PDV - a</w:t>
            </w:r>
          </w:p>
        </w:tc>
        <w:tc>
          <w:tcPr>
            <w:tcW w:w="234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sa PDV- om</w:t>
            </w:r>
          </w:p>
        </w:tc>
      </w:tr>
      <w:tr w:rsidR="00270DD7"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1</w:t>
            </w:r>
          </w:p>
        </w:tc>
        <w:tc>
          <w:tcPr>
            <w:tcW w:w="4015" w:type="dxa"/>
            <w:tcBorders>
              <w:top w:val="nil"/>
              <w:left w:val="nil"/>
              <w:bottom w:val="double" w:sz="6" w:space="0" w:color="000000"/>
              <w:right w:val="single" w:sz="4" w:space="0" w:color="000000"/>
            </w:tcBorders>
            <w:shd w:val="clear" w:color="auto" w:fill="auto"/>
            <w:noWrap/>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2</w:t>
            </w:r>
          </w:p>
        </w:tc>
        <w:tc>
          <w:tcPr>
            <w:tcW w:w="574" w:type="dxa"/>
            <w:tcBorders>
              <w:top w:val="nil"/>
              <w:left w:val="nil"/>
              <w:bottom w:val="double" w:sz="6" w:space="0" w:color="000000"/>
              <w:right w:val="single" w:sz="4" w:space="0" w:color="000000"/>
            </w:tcBorders>
            <w:shd w:val="clear" w:color="auto" w:fill="auto"/>
            <w:noWrap/>
            <w:vAlign w:val="center"/>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3</w:t>
            </w:r>
          </w:p>
        </w:tc>
        <w:tc>
          <w:tcPr>
            <w:tcW w:w="440" w:type="dxa"/>
            <w:tcBorders>
              <w:top w:val="nil"/>
              <w:left w:val="nil"/>
              <w:bottom w:val="double" w:sz="6" w:space="0" w:color="000000"/>
              <w:right w:val="single" w:sz="4" w:space="0" w:color="000000"/>
            </w:tcBorders>
            <w:shd w:val="clear" w:color="auto" w:fill="auto"/>
            <w:noWrap/>
            <w:vAlign w:val="center"/>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4</w:t>
            </w:r>
          </w:p>
        </w:tc>
        <w:tc>
          <w:tcPr>
            <w:tcW w:w="2252" w:type="dxa"/>
            <w:tcBorders>
              <w:top w:val="nil"/>
              <w:left w:val="nil"/>
              <w:bottom w:val="double" w:sz="6" w:space="0" w:color="000000"/>
              <w:right w:val="single" w:sz="4" w:space="0" w:color="000000"/>
            </w:tcBorders>
            <w:shd w:val="clear" w:color="auto" w:fill="auto"/>
            <w:noWrap/>
            <w:vAlign w:val="bottom"/>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5</w:t>
            </w:r>
          </w:p>
        </w:tc>
        <w:tc>
          <w:tcPr>
            <w:tcW w:w="1890" w:type="dxa"/>
            <w:tcBorders>
              <w:top w:val="nil"/>
              <w:left w:val="nil"/>
              <w:bottom w:val="double" w:sz="6" w:space="0" w:color="000000"/>
              <w:right w:val="single" w:sz="4" w:space="0" w:color="000000"/>
            </w:tcBorders>
            <w:shd w:val="clear" w:color="auto" w:fill="auto"/>
            <w:noWrap/>
            <w:vAlign w:val="bottom"/>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6</w:t>
            </w:r>
          </w:p>
        </w:tc>
        <w:tc>
          <w:tcPr>
            <w:tcW w:w="2250" w:type="dxa"/>
            <w:tcBorders>
              <w:top w:val="nil"/>
              <w:left w:val="nil"/>
              <w:bottom w:val="double" w:sz="6" w:space="0" w:color="000000"/>
              <w:right w:val="single" w:sz="4" w:space="0" w:color="000000"/>
            </w:tcBorders>
            <w:shd w:val="clear" w:color="auto" w:fill="auto"/>
            <w:noWrap/>
            <w:vAlign w:val="bottom"/>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7</w:t>
            </w:r>
          </w:p>
        </w:tc>
        <w:tc>
          <w:tcPr>
            <w:tcW w:w="2340" w:type="dxa"/>
            <w:tcBorders>
              <w:top w:val="nil"/>
              <w:left w:val="nil"/>
              <w:bottom w:val="double" w:sz="6" w:space="0" w:color="000000"/>
              <w:right w:val="single" w:sz="4" w:space="0" w:color="000000"/>
            </w:tcBorders>
            <w:shd w:val="clear" w:color="auto" w:fill="auto"/>
            <w:noWrap/>
            <w:vAlign w:val="bottom"/>
          </w:tcPr>
          <w:p w:rsidR="00270DD7" w:rsidRPr="00393199" w:rsidRDefault="00270DD7"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8</w:t>
            </w:r>
          </w:p>
        </w:tc>
      </w:tr>
      <w:tr w:rsidR="00CD3886"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015" w:type="dxa"/>
            <w:tcBorders>
              <w:top w:val="nil"/>
              <w:left w:val="nil"/>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40"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2252"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189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225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c>
          <w:tcPr>
            <w:tcW w:w="234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r>
      <w:tr w:rsidR="00CD3886" w:rsidRPr="00393199" w:rsidTr="00CD3886">
        <w:trPr>
          <w:trHeight w:val="6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i/>
                <w:iCs/>
                <w:sz w:val="20"/>
                <w:szCs w:val="20"/>
                <w:lang w:val="sr-Latn-CS" w:eastAsia="sr-Latn-CS"/>
              </w:rPr>
            </w:pPr>
            <w:r w:rsidRPr="00393199">
              <w:rPr>
                <w:rFonts w:ascii="Arial" w:eastAsia="Times New Roman" w:hAnsi="Arial" w:cs="Arial"/>
                <w:b/>
                <w:bCs/>
                <w:i/>
                <w:iCs/>
                <w:sz w:val="20"/>
                <w:szCs w:val="20"/>
                <w:lang w:val="sr-Latn-CS" w:eastAsia="sr-Latn-CS"/>
              </w:rPr>
              <w:t>5.</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4"/>
                <w:szCs w:val="24"/>
                <w:lang w:val="sr-Latn-CS" w:eastAsia="sr-Latn-CS"/>
              </w:rPr>
            </w:pPr>
            <w:r w:rsidRPr="00393199">
              <w:rPr>
                <w:rFonts w:ascii="Arial" w:eastAsia="Times New Roman" w:hAnsi="Arial" w:cs="Arial"/>
                <w:b/>
                <w:bCs/>
                <w:sz w:val="24"/>
                <w:szCs w:val="24"/>
                <w:lang w:val="sr-Latn-CS" w:eastAsia="sr-Latn-CS"/>
              </w:rPr>
              <w:t>Toplotna podstanica u                                          ul. Vukovarska br. 6</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189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25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340" w:type="dxa"/>
            <w:tcBorders>
              <w:top w:val="nil"/>
              <w:left w:val="nil"/>
              <w:bottom w:val="nil"/>
              <w:right w:val="single" w:sz="4" w:space="0" w:color="000000"/>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1902"/>
        </w:trPr>
        <w:tc>
          <w:tcPr>
            <w:tcW w:w="552" w:type="dxa"/>
            <w:tcBorders>
              <w:top w:val="nil"/>
              <w:left w:val="single" w:sz="4" w:space="0" w:color="000000"/>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5.1.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komplet kompaktne to</w:t>
            </w:r>
            <w:r w:rsidR="009D7E07">
              <w:rPr>
                <w:rFonts w:ascii="Arial" w:eastAsia="Times New Roman" w:hAnsi="Arial" w:cs="Arial"/>
                <w:sz w:val="20"/>
                <w:szCs w:val="20"/>
                <w:lang w:val="sr-Latn-CS" w:eastAsia="sr-Latn-CS"/>
              </w:rPr>
              <w:t>plotne podsta</w:t>
            </w:r>
            <w:r w:rsidRPr="00393199">
              <w:rPr>
                <w:rFonts w:ascii="Arial" w:eastAsia="Times New Roman" w:hAnsi="Arial" w:cs="Arial"/>
                <w:sz w:val="20"/>
                <w:szCs w:val="20"/>
                <w:lang w:val="sr-Latn-CS" w:eastAsia="sr-Latn-CS"/>
              </w:rPr>
              <w:t>nice sa prirubničkom vezom instalisane snage P=400 kW , temperaturnog režma 130/75°C - primar i 70/90°C sekundar, nazivnog pritiska PN16 bar u svemu prema Tabeli br.1 - Predračun  količine kompaktnih toplotnih podstanica za objekat u ul. Vukovarska br. 6</w:t>
            </w:r>
          </w:p>
        </w:tc>
        <w:tc>
          <w:tcPr>
            <w:tcW w:w="574"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015"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15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5.2.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9D7E07" w:rsidP="00CD3886">
            <w:pPr>
              <w:rPr>
                <w:rFonts w:ascii="Arial" w:eastAsia="Times New Roman" w:hAnsi="Arial" w:cs="Arial"/>
                <w:sz w:val="20"/>
                <w:szCs w:val="20"/>
                <w:lang w:val="sr-Latn-CS" w:eastAsia="sr-Latn-CS"/>
              </w:rPr>
            </w:pPr>
            <w:r>
              <w:rPr>
                <w:rFonts w:ascii="Arial" w:eastAsia="Times New Roman" w:hAnsi="Arial" w:cs="Arial"/>
                <w:sz w:val="20"/>
                <w:szCs w:val="20"/>
                <w:lang w:val="sr-Latn-CS" w:eastAsia="sr-Latn-CS"/>
              </w:rPr>
              <w:t>Nabavka odmuljno-odz</w:t>
            </w:r>
            <w:r w:rsidR="00CD3886" w:rsidRPr="00393199">
              <w:rPr>
                <w:rFonts w:ascii="Arial" w:eastAsia="Times New Roman" w:hAnsi="Arial" w:cs="Arial"/>
                <w:sz w:val="20"/>
                <w:szCs w:val="20"/>
                <w:lang w:val="sr-Latn-CS" w:eastAsia="sr-Latn-CS"/>
              </w:rPr>
              <w:t>račnog suda izrađenog od čelične bešavne cevi Č1212. SRPS C.B5.221 , DIN2448 prečnika cevi Ø139,7 x 4,0 mm , L=500 mm, sa ugradnjom odzračnog kuglastog ventila R1/2" PN25 i kotlovskom slavinom za ispuštanje R3/4" PN25 , sa cevima za povezivanje ventila.</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2"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UKUPNA VREDNOST :</w:t>
            </w:r>
          </w:p>
        </w:tc>
        <w:tc>
          <w:tcPr>
            <w:tcW w:w="189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8"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8"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5. Nabavka toplotne podstanice u ul. Vukovarska br. 6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5. UKUPNA VREDNOST TOPLOTNE PODSTANICE</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Default="00CD3886" w:rsidP="00CD3886">
            <w:pPr>
              <w:rPr>
                <w:rFonts w:ascii="Arial" w:eastAsia="Times New Roman" w:hAnsi="Arial" w:cs="Arial"/>
                <w:b/>
                <w:bCs/>
                <w:i/>
                <w:iCs/>
                <w:sz w:val="24"/>
                <w:szCs w:val="24"/>
                <w:lang w:val="sr-Latn-CS" w:eastAsia="sr-Latn-CS"/>
              </w:rPr>
            </w:pPr>
          </w:p>
          <w:p w:rsidR="00CD3886" w:rsidRDefault="00CD3886" w:rsidP="00CD3886">
            <w:pPr>
              <w:rPr>
                <w:rFonts w:ascii="Arial" w:eastAsia="Times New Roman" w:hAnsi="Arial" w:cs="Arial"/>
                <w:b/>
                <w:bCs/>
                <w:i/>
                <w:iCs/>
                <w:sz w:val="24"/>
                <w:szCs w:val="24"/>
                <w:lang w:val="sr-Latn-CS" w:eastAsia="sr-Latn-CS"/>
              </w:rPr>
            </w:pPr>
          </w:p>
          <w:p w:rsidR="00CD3886" w:rsidRDefault="00CD3886" w:rsidP="00CD3886">
            <w:pPr>
              <w:rPr>
                <w:rFonts w:ascii="Arial" w:eastAsia="Times New Roman" w:hAnsi="Arial" w:cs="Arial"/>
                <w:b/>
                <w:bCs/>
                <w:i/>
                <w:iCs/>
                <w:sz w:val="24"/>
                <w:szCs w:val="24"/>
                <w:lang w:val="sr-Latn-CS" w:eastAsia="sr-Latn-CS"/>
              </w:rPr>
            </w:pPr>
          </w:p>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900"/>
        </w:trPr>
        <w:tc>
          <w:tcPr>
            <w:tcW w:w="552" w:type="dxa"/>
            <w:tcBorders>
              <w:top w:val="single" w:sz="4" w:space="0" w:color="000000"/>
              <w:left w:val="single" w:sz="4" w:space="0" w:color="000000"/>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Poz.</w:t>
            </w:r>
          </w:p>
        </w:tc>
        <w:tc>
          <w:tcPr>
            <w:tcW w:w="4015"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Opis</w:t>
            </w:r>
          </w:p>
        </w:tc>
        <w:tc>
          <w:tcPr>
            <w:tcW w:w="574" w:type="dxa"/>
            <w:tcBorders>
              <w:top w:val="single" w:sz="4" w:space="0" w:color="000000"/>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j.m.</w:t>
            </w:r>
          </w:p>
        </w:tc>
        <w:tc>
          <w:tcPr>
            <w:tcW w:w="440" w:type="dxa"/>
            <w:tcBorders>
              <w:top w:val="single" w:sz="4" w:space="0" w:color="000000"/>
              <w:left w:val="nil"/>
              <w:bottom w:val="double" w:sz="6" w:space="0" w:color="000000"/>
              <w:right w:val="single" w:sz="4" w:space="0" w:color="000000"/>
            </w:tcBorders>
            <w:shd w:val="clear" w:color="auto" w:fill="auto"/>
            <w:noWrap/>
            <w:textDirection w:val="btLr"/>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količina</w:t>
            </w:r>
          </w:p>
        </w:tc>
        <w:tc>
          <w:tcPr>
            <w:tcW w:w="2252"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bez PDV- a</w:t>
            </w:r>
          </w:p>
        </w:tc>
        <w:tc>
          <w:tcPr>
            <w:tcW w:w="189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jed.cena sa PDV- om</w:t>
            </w:r>
          </w:p>
        </w:tc>
        <w:tc>
          <w:tcPr>
            <w:tcW w:w="225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bez PDV - a</w:t>
            </w:r>
          </w:p>
        </w:tc>
        <w:tc>
          <w:tcPr>
            <w:tcW w:w="2340" w:type="dxa"/>
            <w:tcBorders>
              <w:top w:val="single" w:sz="4" w:space="0" w:color="000000"/>
              <w:left w:val="nil"/>
              <w:bottom w:val="double" w:sz="6"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Ukupna cena    sa PDV- om</w:t>
            </w:r>
          </w:p>
        </w:tc>
      </w:tr>
      <w:tr w:rsidR="00E6233B"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1</w:t>
            </w:r>
          </w:p>
        </w:tc>
        <w:tc>
          <w:tcPr>
            <w:tcW w:w="4015" w:type="dxa"/>
            <w:tcBorders>
              <w:top w:val="nil"/>
              <w:left w:val="nil"/>
              <w:bottom w:val="double" w:sz="6" w:space="0" w:color="000000"/>
              <w:right w:val="single" w:sz="4" w:space="0" w:color="000000"/>
            </w:tcBorders>
            <w:shd w:val="clear" w:color="auto" w:fill="auto"/>
            <w:noWrap/>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2</w:t>
            </w:r>
          </w:p>
        </w:tc>
        <w:tc>
          <w:tcPr>
            <w:tcW w:w="574" w:type="dxa"/>
            <w:tcBorders>
              <w:top w:val="nil"/>
              <w:left w:val="nil"/>
              <w:bottom w:val="double" w:sz="6" w:space="0" w:color="000000"/>
              <w:right w:val="single" w:sz="4" w:space="0" w:color="000000"/>
            </w:tcBorders>
            <w:shd w:val="clear" w:color="auto" w:fill="auto"/>
            <w:noWrap/>
            <w:vAlign w:val="center"/>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3</w:t>
            </w:r>
          </w:p>
        </w:tc>
        <w:tc>
          <w:tcPr>
            <w:tcW w:w="440" w:type="dxa"/>
            <w:tcBorders>
              <w:top w:val="nil"/>
              <w:left w:val="nil"/>
              <w:bottom w:val="double" w:sz="6" w:space="0" w:color="000000"/>
              <w:right w:val="single" w:sz="4" w:space="0" w:color="000000"/>
            </w:tcBorders>
            <w:shd w:val="clear" w:color="auto" w:fill="auto"/>
            <w:noWrap/>
            <w:vAlign w:val="center"/>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4</w:t>
            </w:r>
          </w:p>
        </w:tc>
        <w:tc>
          <w:tcPr>
            <w:tcW w:w="2252" w:type="dxa"/>
            <w:tcBorders>
              <w:top w:val="nil"/>
              <w:left w:val="nil"/>
              <w:bottom w:val="double" w:sz="6" w:space="0" w:color="000000"/>
              <w:right w:val="single" w:sz="4" w:space="0" w:color="000000"/>
            </w:tcBorders>
            <w:shd w:val="clear" w:color="auto" w:fill="auto"/>
            <w:noWrap/>
            <w:vAlign w:val="bottom"/>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5</w:t>
            </w:r>
          </w:p>
        </w:tc>
        <w:tc>
          <w:tcPr>
            <w:tcW w:w="1890" w:type="dxa"/>
            <w:tcBorders>
              <w:top w:val="nil"/>
              <w:left w:val="nil"/>
              <w:bottom w:val="double" w:sz="6" w:space="0" w:color="000000"/>
              <w:right w:val="single" w:sz="4" w:space="0" w:color="000000"/>
            </w:tcBorders>
            <w:shd w:val="clear" w:color="auto" w:fill="auto"/>
            <w:noWrap/>
            <w:vAlign w:val="bottom"/>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6</w:t>
            </w:r>
          </w:p>
        </w:tc>
        <w:tc>
          <w:tcPr>
            <w:tcW w:w="2250" w:type="dxa"/>
            <w:tcBorders>
              <w:top w:val="nil"/>
              <w:left w:val="nil"/>
              <w:bottom w:val="double" w:sz="6" w:space="0" w:color="000000"/>
              <w:right w:val="single" w:sz="4" w:space="0" w:color="000000"/>
            </w:tcBorders>
            <w:shd w:val="clear" w:color="auto" w:fill="auto"/>
            <w:noWrap/>
            <w:vAlign w:val="bottom"/>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7</w:t>
            </w:r>
          </w:p>
        </w:tc>
        <w:tc>
          <w:tcPr>
            <w:tcW w:w="2340" w:type="dxa"/>
            <w:tcBorders>
              <w:top w:val="nil"/>
              <w:left w:val="nil"/>
              <w:bottom w:val="double" w:sz="6" w:space="0" w:color="000000"/>
              <w:right w:val="single" w:sz="4" w:space="0" w:color="000000"/>
            </w:tcBorders>
            <w:shd w:val="clear" w:color="auto" w:fill="auto"/>
            <w:noWrap/>
            <w:vAlign w:val="bottom"/>
          </w:tcPr>
          <w:p w:rsidR="00E6233B" w:rsidRPr="00393199" w:rsidRDefault="00E6233B" w:rsidP="00CD3886">
            <w:pPr>
              <w:jc w:val="center"/>
              <w:rPr>
                <w:rFonts w:ascii="Arial" w:eastAsia="Times New Roman" w:hAnsi="Arial" w:cs="Arial"/>
                <w:sz w:val="16"/>
                <w:szCs w:val="16"/>
                <w:lang w:val="sr-Latn-CS" w:eastAsia="sr-Latn-CS"/>
              </w:rPr>
            </w:pPr>
            <w:r>
              <w:rPr>
                <w:rFonts w:ascii="Arial" w:eastAsia="Times New Roman" w:hAnsi="Arial" w:cs="Arial"/>
                <w:sz w:val="16"/>
                <w:szCs w:val="16"/>
                <w:lang w:val="sr-Latn-CS" w:eastAsia="sr-Latn-CS"/>
              </w:rPr>
              <w:t>8</w:t>
            </w:r>
          </w:p>
        </w:tc>
      </w:tr>
      <w:tr w:rsidR="00CD3886" w:rsidRPr="00393199" w:rsidTr="00CD3886">
        <w:trPr>
          <w:trHeight w:val="285"/>
        </w:trPr>
        <w:tc>
          <w:tcPr>
            <w:tcW w:w="552" w:type="dxa"/>
            <w:tcBorders>
              <w:top w:val="nil"/>
              <w:left w:val="single" w:sz="4" w:space="0" w:color="000000"/>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015" w:type="dxa"/>
            <w:tcBorders>
              <w:top w:val="nil"/>
              <w:left w:val="nil"/>
              <w:bottom w:val="double" w:sz="6" w:space="0" w:color="000000"/>
              <w:right w:val="single" w:sz="4" w:space="0" w:color="000000"/>
            </w:tcBorders>
            <w:shd w:val="clear" w:color="auto" w:fill="auto"/>
            <w:noWrap/>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574"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440" w:type="dxa"/>
            <w:tcBorders>
              <w:top w:val="nil"/>
              <w:left w:val="nil"/>
              <w:bottom w:val="double" w:sz="6"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w:t>
            </w:r>
          </w:p>
        </w:tc>
        <w:tc>
          <w:tcPr>
            <w:tcW w:w="2252"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189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din/j.m.</w:t>
            </w:r>
          </w:p>
        </w:tc>
        <w:tc>
          <w:tcPr>
            <w:tcW w:w="225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c>
          <w:tcPr>
            <w:tcW w:w="2340" w:type="dxa"/>
            <w:tcBorders>
              <w:top w:val="nil"/>
              <w:left w:val="nil"/>
              <w:bottom w:val="double" w:sz="6"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16"/>
                <w:szCs w:val="16"/>
                <w:lang w:val="sr-Latn-CS" w:eastAsia="sr-Latn-CS"/>
              </w:rPr>
            </w:pPr>
            <w:r w:rsidRPr="00393199">
              <w:rPr>
                <w:rFonts w:ascii="Arial" w:eastAsia="Times New Roman" w:hAnsi="Arial" w:cs="Arial"/>
                <w:sz w:val="16"/>
                <w:szCs w:val="16"/>
                <w:lang w:val="sr-Latn-CS" w:eastAsia="sr-Latn-CS"/>
              </w:rPr>
              <w:t>din.</w:t>
            </w:r>
          </w:p>
        </w:tc>
      </w:tr>
      <w:tr w:rsidR="00CD3886" w:rsidRPr="00393199" w:rsidTr="00CD3886">
        <w:trPr>
          <w:trHeight w:val="1590"/>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i/>
                <w:iCs/>
                <w:sz w:val="20"/>
                <w:szCs w:val="20"/>
                <w:lang w:val="sr-Latn-CS" w:eastAsia="sr-Latn-CS"/>
              </w:rPr>
            </w:pPr>
            <w:r w:rsidRPr="00393199">
              <w:rPr>
                <w:rFonts w:ascii="Arial" w:eastAsia="Times New Roman" w:hAnsi="Arial" w:cs="Arial"/>
                <w:b/>
                <w:bCs/>
                <w:i/>
                <w:iCs/>
                <w:sz w:val="20"/>
                <w:szCs w:val="20"/>
                <w:lang w:val="sr-Latn-CS" w:eastAsia="sr-Latn-CS"/>
              </w:rPr>
              <w:t>6.</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jc w:val="center"/>
              <w:rPr>
                <w:rFonts w:ascii="Arial" w:eastAsia="Times New Roman" w:hAnsi="Arial" w:cs="Arial"/>
                <w:b/>
                <w:bCs/>
                <w:sz w:val="24"/>
                <w:szCs w:val="24"/>
                <w:lang w:val="sr-Latn-CS" w:eastAsia="sr-Latn-CS"/>
              </w:rPr>
            </w:pPr>
            <w:r w:rsidRPr="00393199">
              <w:rPr>
                <w:rFonts w:ascii="Arial" w:eastAsia="Times New Roman" w:hAnsi="Arial" w:cs="Arial"/>
                <w:b/>
                <w:bCs/>
                <w:sz w:val="24"/>
                <w:szCs w:val="24"/>
                <w:lang w:val="sr-Latn-CS" w:eastAsia="sr-Latn-CS"/>
              </w:rPr>
              <w:t xml:space="preserve">Toplotna podstanica u                                          ul. Stevana Sremca bb - Zonska toplotna podstanica ( porodične kuće , MAXI diskont , Komunalac , Tržni centar "ATP" ) </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189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250" w:type="dxa"/>
            <w:tcBorders>
              <w:top w:val="nil"/>
              <w:left w:val="nil"/>
              <w:bottom w:val="nil"/>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p>
        </w:tc>
        <w:tc>
          <w:tcPr>
            <w:tcW w:w="2340" w:type="dxa"/>
            <w:tcBorders>
              <w:top w:val="nil"/>
              <w:left w:val="nil"/>
              <w:bottom w:val="nil"/>
              <w:right w:val="single" w:sz="4" w:space="0" w:color="000000"/>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1902"/>
        </w:trPr>
        <w:tc>
          <w:tcPr>
            <w:tcW w:w="552" w:type="dxa"/>
            <w:tcBorders>
              <w:top w:val="nil"/>
              <w:left w:val="single" w:sz="4" w:space="0" w:color="000000"/>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6.1.</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Nabavka ko</w:t>
            </w:r>
            <w:r w:rsidR="009D7E07">
              <w:rPr>
                <w:rFonts w:ascii="Arial" w:eastAsia="Times New Roman" w:hAnsi="Arial" w:cs="Arial"/>
                <w:sz w:val="20"/>
                <w:szCs w:val="20"/>
                <w:lang w:val="sr-Latn-CS" w:eastAsia="sr-Latn-CS"/>
              </w:rPr>
              <w:t>mplet kompaktne toplotne podsta</w:t>
            </w:r>
            <w:r w:rsidRPr="00393199">
              <w:rPr>
                <w:rFonts w:ascii="Arial" w:eastAsia="Times New Roman" w:hAnsi="Arial" w:cs="Arial"/>
                <w:sz w:val="20"/>
                <w:szCs w:val="20"/>
                <w:lang w:val="sr-Latn-CS" w:eastAsia="sr-Latn-CS"/>
              </w:rPr>
              <w:t>nice sa prirubničkom vezom instalisane snage P=600 kW , temperaturnog režma 130/75°C - primar i 70/90°C sekundar, nazivnog pritiska PN16 bar u svemu prema Tabeli br.1 - Predračun  količine kompaktnih toplotnih podstanica za objekat u ul. Stevana Sremca br.52 i 54</w:t>
            </w:r>
          </w:p>
        </w:tc>
        <w:tc>
          <w:tcPr>
            <w:tcW w:w="574"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kom.</w:t>
            </w:r>
          </w:p>
        </w:tc>
        <w:tc>
          <w:tcPr>
            <w:tcW w:w="440" w:type="dxa"/>
            <w:tcBorders>
              <w:top w:val="single" w:sz="4" w:space="0" w:color="000000"/>
              <w:left w:val="nil"/>
              <w:bottom w:val="nil"/>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nil"/>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4015"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c>
          <w:tcPr>
            <w:tcW w:w="2252"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w:t>
            </w:r>
          </w:p>
        </w:tc>
      </w:tr>
      <w:tr w:rsidR="00CD3886" w:rsidRPr="00393199" w:rsidTr="00CD3886">
        <w:trPr>
          <w:trHeight w:val="1545"/>
        </w:trPr>
        <w:tc>
          <w:tcPr>
            <w:tcW w:w="552" w:type="dxa"/>
            <w:tcBorders>
              <w:top w:val="nil"/>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6.2.</w:t>
            </w:r>
          </w:p>
        </w:tc>
        <w:tc>
          <w:tcPr>
            <w:tcW w:w="4015" w:type="dxa"/>
            <w:tcBorders>
              <w:top w:val="nil"/>
              <w:left w:val="nil"/>
              <w:bottom w:val="single" w:sz="4" w:space="0" w:color="000000"/>
              <w:right w:val="single" w:sz="4" w:space="0" w:color="000000"/>
            </w:tcBorders>
            <w:shd w:val="clear" w:color="auto" w:fill="auto"/>
            <w:vAlign w:val="center"/>
            <w:hideMark/>
          </w:tcPr>
          <w:p w:rsidR="00CD3886" w:rsidRPr="00393199" w:rsidRDefault="009D7E07" w:rsidP="00CD3886">
            <w:pPr>
              <w:rPr>
                <w:rFonts w:ascii="Arial" w:eastAsia="Times New Roman" w:hAnsi="Arial" w:cs="Arial"/>
                <w:sz w:val="20"/>
                <w:szCs w:val="20"/>
                <w:lang w:val="sr-Latn-CS" w:eastAsia="sr-Latn-CS"/>
              </w:rPr>
            </w:pPr>
            <w:r>
              <w:rPr>
                <w:rFonts w:ascii="Arial" w:eastAsia="Times New Roman" w:hAnsi="Arial" w:cs="Arial"/>
                <w:sz w:val="20"/>
                <w:szCs w:val="20"/>
                <w:lang w:val="sr-Latn-CS" w:eastAsia="sr-Latn-CS"/>
              </w:rPr>
              <w:t>Nabavka odmuljno-odz</w:t>
            </w:r>
            <w:r w:rsidR="00CD3886" w:rsidRPr="00393199">
              <w:rPr>
                <w:rFonts w:ascii="Arial" w:eastAsia="Times New Roman" w:hAnsi="Arial" w:cs="Arial"/>
                <w:sz w:val="20"/>
                <w:szCs w:val="20"/>
                <w:lang w:val="sr-Latn-CS" w:eastAsia="sr-Latn-CS"/>
              </w:rPr>
              <w:t xml:space="preserve">račnog suda izrađenog od čelične bešavne cevi Č1212. SRPS C.B5.221 , DIN2448 prečnika cevi Ø168,3 x 4,5 mm , L=600 mm, sa ugradnjom odzračnog kuglastog ventila R1/2" PN25 i kotlovskom slavinom za </w:t>
            </w:r>
            <w:r w:rsidR="00CD3886" w:rsidRPr="00393199">
              <w:rPr>
                <w:rFonts w:ascii="Arial" w:eastAsia="Times New Roman" w:hAnsi="Arial" w:cs="Arial"/>
                <w:sz w:val="20"/>
                <w:szCs w:val="20"/>
                <w:lang w:val="sr-Latn-CS" w:eastAsia="sr-Latn-CS"/>
              </w:rPr>
              <w:lastRenderedPageBreak/>
              <w:t>ispuštanje R3/4" PN25 , sa cevima za povezivanje ventila.</w:t>
            </w:r>
          </w:p>
        </w:tc>
        <w:tc>
          <w:tcPr>
            <w:tcW w:w="574"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lastRenderedPageBreak/>
              <w:t>kom.</w:t>
            </w:r>
          </w:p>
        </w:tc>
        <w:tc>
          <w:tcPr>
            <w:tcW w:w="440" w:type="dxa"/>
            <w:tcBorders>
              <w:top w:val="nil"/>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1</w:t>
            </w:r>
          </w:p>
        </w:tc>
        <w:tc>
          <w:tcPr>
            <w:tcW w:w="2252"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189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single" w:sz="4" w:space="0" w:color="000000"/>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015" w:type="dxa"/>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574"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44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2"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UKUPNA VREDNOST :</w:t>
            </w:r>
          </w:p>
        </w:tc>
        <w:tc>
          <w:tcPr>
            <w:tcW w:w="1890" w:type="dxa"/>
            <w:tcBorders>
              <w:top w:val="single" w:sz="8" w:space="0" w:color="000000"/>
              <w:left w:val="nil"/>
              <w:bottom w:val="single" w:sz="4" w:space="0" w:color="000000"/>
              <w:right w:val="nil"/>
            </w:tcBorders>
            <w:shd w:val="clear" w:color="auto" w:fill="auto"/>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250" w:type="dxa"/>
            <w:tcBorders>
              <w:top w:val="single" w:sz="8"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8"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12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6. Nabavka toplotne podstanice u ul. Stevana Sremca bb - Zonska podstanica ( porodične kuće , MAXI diskont , Komunalac ,                                   tržni centar "ATP" )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6. UKUPNA VREDNOST TOPLOTNE PODSTANICE</w:t>
            </w:r>
          </w:p>
        </w:tc>
        <w:tc>
          <w:tcPr>
            <w:tcW w:w="1890" w:type="dxa"/>
            <w:tcBorders>
              <w:top w:val="single" w:sz="4" w:space="0" w:color="000000"/>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p>
        </w:tc>
        <w:tc>
          <w:tcPr>
            <w:tcW w:w="2250" w:type="dxa"/>
            <w:tcBorders>
              <w:top w:val="nil"/>
              <w:left w:val="nil"/>
              <w:bottom w:val="nil"/>
              <w:right w:val="nil"/>
            </w:tcBorders>
            <w:shd w:val="clear" w:color="000000" w:fill="FFFFFF"/>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c>
          <w:tcPr>
            <w:tcW w:w="2340" w:type="dxa"/>
            <w:tcBorders>
              <w:top w:val="nil"/>
              <w:left w:val="nil"/>
              <w:bottom w:val="nil"/>
              <w:right w:val="nil"/>
            </w:tcBorders>
            <w:shd w:val="clear" w:color="000000" w:fill="FFFFFF"/>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6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3761" w:type="dxa"/>
            <w:gridSpan w:val="7"/>
            <w:tcBorders>
              <w:top w:val="nil"/>
              <w:left w:val="nil"/>
              <w:bottom w:val="nil"/>
              <w:right w:val="nil"/>
            </w:tcBorders>
            <w:shd w:val="clear" w:color="auto" w:fill="auto"/>
            <w:vAlign w:val="center"/>
            <w:hideMark/>
          </w:tcPr>
          <w:p w:rsidR="00CD3886" w:rsidRPr="00393199" w:rsidRDefault="00CD3886" w:rsidP="00CD3886">
            <w:pPr>
              <w:jc w:val="cente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Zbirna rekapitulacija nabavke toplotnih podstanica</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1. Nabavka toplotne podstanice u ul. Stevana Sremca br. 48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1. UKUPNA VREDNOST TOPLOTNE PODSTANICE</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2. Nabavka toplotne podstanice u ul. Stevana Sremca br. 50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2. UKUPNA VREDNOST TOPLOTNE PODSTANICE</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3. Nabavka toplotne podstanice u ul. Stevana Sremca br. 52 i 54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3. UKUPNA VREDNOST TOPLOTNE PODSTANICE</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4. Nabavka toplotne podstanice u ul. Vukovarska br. 2 i 4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4. UKUPNA VREDNOST TOPLOTNE PODSTANICE</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5. Nabavka toplotne podstanice u ul. Vukovarska br. 6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5. UKUPNA VREDNOST TOPLOTNE PODSTANICE</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12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13761" w:type="dxa"/>
            <w:gridSpan w:val="7"/>
            <w:tcBorders>
              <w:top w:val="nil"/>
              <w:left w:val="nil"/>
              <w:bottom w:val="single" w:sz="4" w:space="0" w:color="000000"/>
              <w:right w:val="nil"/>
            </w:tcBorders>
            <w:shd w:val="clear" w:color="auto" w:fill="auto"/>
            <w:vAlign w:val="center"/>
            <w:hideMark/>
          </w:tcPr>
          <w:p w:rsidR="00CD3886" w:rsidRPr="00393199" w:rsidRDefault="00CD3886" w:rsidP="00CD3886">
            <w:pPr>
              <w:rPr>
                <w:rFonts w:ascii="Arial" w:eastAsia="Times New Roman" w:hAnsi="Arial" w:cs="Arial"/>
                <w:b/>
                <w:bCs/>
                <w:i/>
                <w:iCs/>
                <w:sz w:val="28"/>
                <w:szCs w:val="28"/>
                <w:u w:val="single"/>
                <w:lang w:val="sr-Latn-CS" w:eastAsia="sr-Latn-CS"/>
              </w:rPr>
            </w:pPr>
            <w:r w:rsidRPr="00393199">
              <w:rPr>
                <w:rFonts w:ascii="Arial" w:eastAsia="Times New Roman" w:hAnsi="Arial" w:cs="Arial"/>
                <w:b/>
                <w:bCs/>
                <w:i/>
                <w:iCs/>
                <w:sz w:val="28"/>
                <w:szCs w:val="28"/>
                <w:u w:val="single"/>
                <w:lang w:val="sr-Latn-CS" w:eastAsia="sr-Latn-CS"/>
              </w:rPr>
              <w:t>6. Nabavka toplotne podstanice u ul. Stevana Sremca bb - Zonska podstanica ( porodične kuće , MAXI diskont , Komunalac ,   tržni centar "ATP" ) :</w:t>
            </w: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7281" w:type="dxa"/>
            <w:gridSpan w:val="4"/>
            <w:tcBorders>
              <w:top w:val="single" w:sz="4" w:space="0" w:color="000000"/>
              <w:left w:val="single" w:sz="4" w:space="0" w:color="000000"/>
              <w:bottom w:val="single" w:sz="4" w:space="0" w:color="000000"/>
              <w:right w:val="nil"/>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6. UKUPNA VREDNOST TOPLOTNE PODSTANICE</w:t>
            </w:r>
          </w:p>
        </w:tc>
        <w:tc>
          <w:tcPr>
            <w:tcW w:w="1890" w:type="dxa"/>
            <w:tcBorders>
              <w:top w:val="nil"/>
              <w:left w:val="nil"/>
              <w:bottom w:val="single" w:sz="4" w:space="0" w:color="000000"/>
              <w:right w:val="single" w:sz="4" w:space="0" w:color="000000"/>
            </w:tcBorders>
            <w:shd w:val="clear" w:color="auto" w:fill="auto"/>
            <w:noWrap/>
            <w:vAlign w:val="bottom"/>
            <w:hideMark/>
          </w:tcPr>
          <w:p w:rsidR="00CD3886" w:rsidRPr="00393199" w:rsidRDefault="00CD3886" w:rsidP="00CD3886">
            <w:pPr>
              <w:rPr>
                <w:rFonts w:ascii="Arial" w:eastAsia="Times New Roman" w:hAnsi="Arial" w:cs="Arial"/>
                <w:b/>
                <w:bCs/>
                <w:i/>
                <w:iCs/>
                <w:sz w:val="24"/>
                <w:szCs w:val="24"/>
                <w:lang w:val="sr-Latn-CS" w:eastAsia="sr-Latn-CS"/>
              </w:rPr>
            </w:pPr>
            <w:r w:rsidRPr="00393199">
              <w:rPr>
                <w:rFonts w:ascii="Arial" w:eastAsia="Times New Roman" w:hAnsi="Arial" w:cs="Arial"/>
                <w:b/>
                <w:bCs/>
                <w:i/>
                <w:iCs/>
                <w:sz w:val="24"/>
                <w:szCs w:val="24"/>
                <w:lang w:val="sr-Latn-CS" w:eastAsia="sr-Latn-CS"/>
              </w:rPr>
              <w:t> </w:t>
            </w:r>
          </w:p>
        </w:tc>
        <w:tc>
          <w:tcPr>
            <w:tcW w:w="225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nil"/>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center"/>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31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hideMark/>
          </w:tcPr>
          <w:p w:rsidR="00CD3886" w:rsidRPr="00393199" w:rsidRDefault="00CD3886" w:rsidP="00CD3886">
            <w:pPr>
              <w:jc w:val="right"/>
              <w:rPr>
                <w:rFonts w:ascii="Arial" w:eastAsia="Times New Roman" w:hAnsi="Arial" w:cs="Arial"/>
                <w:b/>
                <w:bCs/>
                <w:sz w:val="24"/>
                <w:szCs w:val="24"/>
                <w:lang w:val="sr-Latn-CS" w:eastAsia="sr-Latn-CS"/>
              </w:rPr>
            </w:pPr>
          </w:p>
        </w:tc>
        <w:tc>
          <w:tcPr>
            <w:tcW w:w="574" w:type="dxa"/>
            <w:tcBorders>
              <w:top w:val="nil"/>
              <w:left w:val="nil"/>
              <w:bottom w:val="nil"/>
              <w:right w:val="nil"/>
            </w:tcBorders>
            <w:shd w:val="clear" w:color="auto" w:fill="auto"/>
            <w:noWrap/>
            <w:hideMark/>
          </w:tcPr>
          <w:p w:rsidR="00CD3886" w:rsidRPr="00393199" w:rsidRDefault="00CD3886" w:rsidP="00CD3886">
            <w:pPr>
              <w:jc w:val="right"/>
              <w:rPr>
                <w:rFonts w:ascii="Arial" w:eastAsia="Times New Roman" w:hAnsi="Arial" w:cs="Arial"/>
                <w:b/>
                <w:bCs/>
                <w:sz w:val="24"/>
                <w:szCs w:val="24"/>
                <w:lang w:val="sr-Latn-CS" w:eastAsia="sr-Latn-CS"/>
              </w:rPr>
            </w:pPr>
          </w:p>
        </w:tc>
        <w:tc>
          <w:tcPr>
            <w:tcW w:w="440" w:type="dxa"/>
            <w:tcBorders>
              <w:top w:val="nil"/>
              <w:left w:val="nil"/>
              <w:bottom w:val="nil"/>
              <w:right w:val="nil"/>
            </w:tcBorders>
            <w:shd w:val="clear" w:color="auto" w:fill="auto"/>
            <w:noWrap/>
            <w:hideMark/>
          </w:tcPr>
          <w:p w:rsidR="00CD3886" w:rsidRPr="00393199" w:rsidRDefault="00CD3886" w:rsidP="00CD3886">
            <w:pPr>
              <w:jc w:val="right"/>
              <w:rPr>
                <w:rFonts w:ascii="Arial" w:eastAsia="Times New Roman" w:hAnsi="Arial" w:cs="Arial"/>
                <w:b/>
                <w:bCs/>
                <w:sz w:val="24"/>
                <w:szCs w:val="24"/>
                <w:lang w:val="sr-Latn-CS" w:eastAsia="sr-Latn-CS"/>
              </w:rPr>
            </w:pPr>
          </w:p>
        </w:tc>
        <w:tc>
          <w:tcPr>
            <w:tcW w:w="2252" w:type="dxa"/>
            <w:tcBorders>
              <w:top w:val="nil"/>
              <w:left w:val="nil"/>
              <w:bottom w:val="nil"/>
              <w:right w:val="nil"/>
            </w:tcBorders>
            <w:shd w:val="clear" w:color="auto" w:fill="auto"/>
            <w:noWrap/>
            <w:hideMark/>
          </w:tcPr>
          <w:p w:rsidR="00CD3886" w:rsidRPr="00393199" w:rsidRDefault="00CD3886" w:rsidP="00CD3886">
            <w:pPr>
              <w:jc w:val="right"/>
              <w:rPr>
                <w:rFonts w:ascii="Arial" w:eastAsia="Times New Roman" w:hAnsi="Arial" w:cs="Arial"/>
                <w:b/>
                <w:bCs/>
                <w:sz w:val="24"/>
                <w:szCs w:val="24"/>
                <w:lang w:val="sr-Latn-CS" w:eastAsia="sr-Latn-CS"/>
              </w:rPr>
            </w:pPr>
          </w:p>
        </w:tc>
        <w:tc>
          <w:tcPr>
            <w:tcW w:w="1890" w:type="dxa"/>
            <w:tcBorders>
              <w:top w:val="nil"/>
              <w:left w:val="nil"/>
              <w:bottom w:val="nil"/>
              <w:right w:val="nil"/>
            </w:tcBorders>
            <w:shd w:val="clear" w:color="auto" w:fill="auto"/>
            <w:noWrap/>
            <w:hideMark/>
          </w:tcPr>
          <w:p w:rsidR="00CD3886" w:rsidRPr="00393199" w:rsidRDefault="00CD3886" w:rsidP="00CD3886">
            <w:pPr>
              <w:jc w:val="right"/>
              <w:rPr>
                <w:rFonts w:ascii="Arial" w:eastAsia="Times New Roman" w:hAnsi="Arial" w:cs="Arial"/>
                <w:b/>
                <w:bCs/>
                <w:sz w:val="24"/>
                <w:szCs w:val="24"/>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sz w:val="20"/>
                <w:szCs w:val="20"/>
                <w:lang w:val="sr-Latn-CS" w:eastAsia="sr-Latn-CS"/>
              </w:rPr>
            </w:pPr>
          </w:p>
        </w:tc>
      </w:tr>
      <w:tr w:rsidR="00CD3886" w:rsidRPr="00393199" w:rsidTr="00CD3886">
        <w:trPr>
          <w:trHeight w:val="1002"/>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xml:space="preserve"> bez PDV - a </w:t>
            </w:r>
          </w:p>
        </w:tc>
        <w:tc>
          <w:tcPr>
            <w:tcW w:w="2340" w:type="dxa"/>
            <w:tcBorders>
              <w:top w:val="single" w:sz="4" w:space="0" w:color="000000"/>
              <w:left w:val="nil"/>
              <w:bottom w:val="single" w:sz="4" w:space="0" w:color="000000"/>
              <w:right w:val="single" w:sz="4" w:space="0" w:color="000000"/>
            </w:tcBorders>
            <w:shd w:val="clear" w:color="auto" w:fill="auto"/>
            <w:noWrap/>
            <w:vAlign w:val="center"/>
            <w:hideMark/>
          </w:tcPr>
          <w:p w:rsidR="00CD3886" w:rsidRPr="00393199" w:rsidRDefault="00CD3886" w:rsidP="00CD3886">
            <w:pPr>
              <w:jc w:val="center"/>
              <w:rPr>
                <w:rFonts w:ascii="Arial" w:eastAsia="Times New Roman" w:hAnsi="Arial" w:cs="Arial"/>
                <w:b/>
                <w:bCs/>
                <w:sz w:val="20"/>
                <w:szCs w:val="20"/>
                <w:lang w:val="sr-Latn-CS" w:eastAsia="sr-Latn-CS"/>
              </w:rPr>
            </w:pPr>
            <w:r w:rsidRPr="00393199">
              <w:rPr>
                <w:rFonts w:ascii="Arial" w:eastAsia="Times New Roman" w:hAnsi="Arial" w:cs="Arial"/>
                <w:b/>
                <w:bCs/>
                <w:sz w:val="20"/>
                <w:szCs w:val="20"/>
                <w:lang w:val="sr-Latn-CS" w:eastAsia="sr-Latn-CS"/>
              </w:rPr>
              <w:t xml:space="preserve"> sa PDV - om </w:t>
            </w:r>
          </w:p>
        </w:tc>
      </w:tr>
      <w:tr w:rsidR="00CD3886" w:rsidRPr="00393199" w:rsidTr="00CD3886">
        <w:trPr>
          <w:trHeight w:val="31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7281" w:type="dxa"/>
            <w:gridSpan w:val="4"/>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b/>
                <w:bCs/>
                <w:color w:val="000000"/>
                <w:sz w:val="24"/>
                <w:szCs w:val="24"/>
                <w:lang w:val="sr-Latn-CS" w:eastAsia="sr-Latn-CS"/>
              </w:rPr>
            </w:pPr>
            <w:r w:rsidRPr="00393199">
              <w:rPr>
                <w:rFonts w:ascii="Arial" w:eastAsia="Times New Roman" w:hAnsi="Arial" w:cs="Arial"/>
                <w:b/>
                <w:bCs/>
                <w:color w:val="000000"/>
                <w:sz w:val="24"/>
                <w:szCs w:val="24"/>
                <w:lang w:val="sr-Latn-CS" w:eastAsia="sr-Latn-CS"/>
              </w:rPr>
              <w:t>UKUPNA CENA NABAVAKE  SVIH PODSTANICE :</w:t>
            </w: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single" w:sz="4" w:space="0" w:color="000000"/>
              <w:left w:val="single" w:sz="4" w:space="0" w:color="000000"/>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c>
          <w:tcPr>
            <w:tcW w:w="2340" w:type="dxa"/>
            <w:tcBorders>
              <w:top w:val="single" w:sz="4" w:space="0" w:color="000000"/>
              <w:left w:val="nil"/>
              <w:bottom w:val="single" w:sz="4" w:space="0" w:color="000000"/>
              <w:right w:val="single" w:sz="4" w:space="0" w:color="000000"/>
            </w:tcBorders>
            <w:shd w:val="clear" w:color="000000" w:fill="FDE9D9"/>
            <w:noWrap/>
            <w:vAlign w:val="center"/>
            <w:hideMark/>
          </w:tcPr>
          <w:p w:rsidR="00CD3886" w:rsidRPr="00393199" w:rsidRDefault="00CD3886" w:rsidP="00CD3886">
            <w:pPr>
              <w:jc w:val="right"/>
              <w:rPr>
                <w:rFonts w:ascii="Arial" w:eastAsia="Times New Roman" w:hAnsi="Arial" w:cs="Arial"/>
                <w:sz w:val="20"/>
                <w:szCs w:val="20"/>
                <w:lang w:val="sr-Latn-CS" w:eastAsia="sr-Latn-CS"/>
              </w:rPr>
            </w:pPr>
            <w:r w:rsidRPr="00393199">
              <w:rPr>
                <w:rFonts w:ascii="Arial" w:eastAsia="Times New Roman" w:hAnsi="Arial" w:cs="Arial"/>
                <w:sz w:val="20"/>
                <w:szCs w:val="20"/>
                <w:lang w:val="sr-Latn-CS" w:eastAsia="sr-Latn-CS"/>
              </w:rPr>
              <w:t xml:space="preserve">               -   Din. </w:t>
            </w:r>
          </w:p>
        </w:tc>
      </w:tr>
      <w:tr w:rsidR="00CD3886" w:rsidRPr="00393199" w:rsidTr="00CD3886">
        <w:trPr>
          <w:trHeight w:val="31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b/>
                <w:bCs/>
                <w:color w:val="000000"/>
                <w:sz w:val="24"/>
                <w:szCs w:val="24"/>
                <w:lang w:val="sr-Latn-CS" w:eastAsia="sr-Latn-CS"/>
              </w:rPr>
            </w:pP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6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1421" w:type="dxa"/>
            <w:gridSpan w:val="6"/>
            <w:tcBorders>
              <w:top w:val="nil"/>
              <w:left w:val="nil"/>
              <w:bottom w:val="nil"/>
              <w:right w:val="nil"/>
            </w:tcBorders>
            <w:shd w:val="clear" w:color="auto" w:fill="auto"/>
            <w:hideMark/>
          </w:tcPr>
          <w:p w:rsidR="00CD3886" w:rsidRPr="00393199" w:rsidRDefault="00CD3886" w:rsidP="00CD3886">
            <w:pPr>
              <w:rPr>
                <w:rFonts w:ascii="Arial" w:eastAsia="Times New Roman" w:hAnsi="Arial" w:cs="Arial"/>
                <w:color w:val="000000"/>
                <w:sz w:val="24"/>
                <w:szCs w:val="24"/>
                <w:lang w:val="sr-Latn-CS" w:eastAsia="sr-Latn-CS"/>
              </w:rPr>
            </w:pPr>
            <w:r w:rsidRPr="00393199">
              <w:rPr>
                <w:rFonts w:ascii="Arial" w:eastAsia="Times New Roman" w:hAnsi="Arial" w:cs="Arial"/>
                <w:color w:val="000000"/>
                <w:sz w:val="24"/>
                <w:szCs w:val="24"/>
                <w:lang w:val="sr-Latn-CS" w:eastAsia="sr-Latn-CS"/>
              </w:rPr>
              <w:t>Isporuka svih  kompleta  kompaktn</w:t>
            </w:r>
            <w:r w:rsidR="009D7E07">
              <w:rPr>
                <w:rFonts w:ascii="Arial" w:eastAsia="Times New Roman" w:hAnsi="Arial" w:cs="Arial"/>
                <w:color w:val="000000"/>
                <w:sz w:val="24"/>
                <w:szCs w:val="24"/>
                <w:lang w:val="sr-Latn-CS" w:eastAsia="sr-Latn-CS"/>
              </w:rPr>
              <w:t xml:space="preserve">ih toplotnih podstanica je magacinski prostor u </w:t>
            </w:r>
            <w:r w:rsidRPr="00393199">
              <w:rPr>
                <w:rFonts w:ascii="Arial" w:eastAsia="Times New Roman" w:hAnsi="Arial" w:cs="Arial"/>
                <w:color w:val="000000"/>
                <w:sz w:val="24"/>
                <w:szCs w:val="24"/>
                <w:lang w:val="sr-Latn-CS" w:eastAsia="sr-Latn-CS"/>
              </w:rPr>
              <w:t xml:space="preserve">JKP "Gradska toplana " Pirot - kotlarnica "Senjak" ( F - co  Pirot ). </w:t>
            </w: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6480" w:type="dxa"/>
            <w:gridSpan w:val="3"/>
            <w:tcBorders>
              <w:top w:val="nil"/>
              <w:left w:val="nil"/>
              <w:bottom w:val="nil"/>
              <w:right w:val="nil"/>
            </w:tcBorders>
            <w:shd w:val="clear" w:color="auto" w:fill="auto"/>
            <w:noWrap/>
            <w:vAlign w:val="bottom"/>
            <w:hideMark/>
          </w:tcPr>
          <w:p w:rsidR="00CD3886" w:rsidRPr="00393199" w:rsidRDefault="00CD3886" w:rsidP="00CD3886">
            <w:pPr>
              <w:jc w:val="center"/>
              <w:rPr>
                <w:rFonts w:ascii="Arial" w:eastAsia="Times New Roman" w:hAnsi="Arial" w:cs="Arial"/>
                <w:color w:val="000000"/>
                <w:sz w:val="20"/>
                <w:szCs w:val="20"/>
                <w:lang w:val="sr-Latn-CS" w:eastAsia="sr-Latn-CS"/>
              </w:rPr>
            </w:pPr>
            <w:r w:rsidRPr="00393199">
              <w:rPr>
                <w:rFonts w:ascii="Arial" w:eastAsia="Times New Roman" w:hAnsi="Arial" w:cs="Arial"/>
                <w:color w:val="000000"/>
                <w:sz w:val="20"/>
                <w:szCs w:val="20"/>
                <w:lang w:val="sr-Latn-CS" w:eastAsia="sr-Latn-CS"/>
              </w:rPr>
              <w:t>Ponuđač:</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300"/>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single" w:sz="4" w:space="0" w:color="auto"/>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r w:rsidRPr="00393199">
              <w:rPr>
                <w:rFonts w:ascii="Arial" w:eastAsia="Times New Roman" w:hAnsi="Arial" w:cs="Arial"/>
                <w:color w:val="000000"/>
                <w:sz w:val="20"/>
                <w:szCs w:val="20"/>
                <w:lang w:val="sr-Latn-CS" w:eastAsia="sr-Latn-CS"/>
              </w:rPr>
              <w:t>Pirot ,                                           2018 god.</w:t>
            </w: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6480" w:type="dxa"/>
            <w:gridSpan w:val="3"/>
            <w:tcBorders>
              <w:top w:val="nil"/>
              <w:left w:val="nil"/>
              <w:bottom w:val="single" w:sz="4" w:space="0" w:color="auto"/>
              <w:right w:val="nil"/>
            </w:tcBorders>
            <w:shd w:val="clear" w:color="auto" w:fill="auto"/>
            <w:noWrap/>
            <w:vAlign w:val="bottom"/>
            <w:hideMark/>
          </w:tcPr>
          <w:p w:rsidR="00CD3886" w:rsidRPr="00393199" w:rsidRDefault="00CD3886" w:rsidP="00CD3886">
            <w:pPr>
              <w:jc w:val="center"/>
              <w:rPr>
                <w:rFonts w:ascii="Arial" w:eastAsia="Times New Roman" w:hAnsi="Arial" w:cs="Arial"/>
                <w:color w:val="000000"/>
                <w:sz w:val="20"/>
                <w:szCs w:val="20"/>
                <w:lang w:val="sr-Latn-CS" w:eastAsia="sr-Latn-CS"/>
              </w:rPr>
            </w:pPr>
            <w:r w:rsidRPr="00393199">
              <w:rPr>
                <w:rFonts w:ascii="Arial" w:eastAsia="Times New Roman" w:hAnsi="Arial" w:cs="Arial"/>
                <w:color w:val="000000"/>
                <w:sz w:val="20"/>
                <w:szCs w:val="20"/>
                <w:lang w:val="sr-Latn-CS" w:eastAsia="sr-Latn-CS"/>
              </w:rPr>
              <w:t> </w:t>
            </w: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574"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b/>
                <w:bCs/>
                <w:color w:val="000000"/>
                <w:sz w:val="24"/>
                <w:szCs w:val="24"/>
                <w:lang w:val="sr-Latn-CS" w:eastAsia="sr-Latn-CS"/>
              </w:rPr>
            </w:pP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r w:rsidR="00CD3886" w:rsidRPr="00393199" w:rsidTr="00CD3886">
        <w:trPr>
          <w:trHeight w:val="255"/>
        </w:trPr>
        <w:tc>
          <w:tcPr>
            <w:tcW w:w="552"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4015"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b/>
                <w:bCs/>
                <w:color w:val="000000"/>
                <w:sz w:val="24"/>
                <w:szCs w:val="24"/>
                <w:lang w:val="sr-Latn-CS" w:eastAsia="sr-Latn-CS"/>
              </w:rPr>
            </w:pPr>
          </w:p>
        </w:tc>
        <w:tc>
          <w:tcPr>
            <w:tcW w:w="574"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440"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r w:rsidRPr="00393199">
              <w:rPr>
                <w:rFonts w:ascii="Arial" w:eastAsia="Times New Roman" w:hAnsi="Arial" w:cs="Arial"/>
                <w:color w:val="000000"/>
                <w:sz w:val="20"/>
                <w:szCs w:val="20"/>
                <w:lang w:val="sr-Latn-CS" w:eastAsia="sr-Latn-CS"/>
              </w:rPr>
              <w:t>MP</w:t>
            </w:r>
          </w:p>
        </w:tc>
        <w:tc>
          <w:tcPr>
            <w:tcW w:w="2252" w:type="dxa"/>
            <w:tcBorders>
              <w:top w:val="nil"/>
              <w:left w:val="nil"/>
              <w:bottom w:val="nil"/>
              <w:right w:val="nil"/>
            </w:tcBorders>
            <w:shd w:val="clear" w:color="auto" w:fill="auto"/>
            <w:noWrap/>
            <w:vAlign w:val="center"/>
            <w:hideMark/>
          </w:tcPr>
          <w:p w:rsidR="00CD3886" w:rsidRPr="00393199" w:rsidRDefault="00CD3886" w:rsidP="00CD3886">
            <w:pPr>
              <w:jc w:val="center"/>
              <w:rPr>
                <w:rFonts w:ascii="Arial" w:eastAsia="Times New Roman" w:hAnsi="Arial" w:cs="Arial"/>
                <w:color w:val="000000"/>
                <w:sz w:val="20"/>
                <w:szCs w:val="20"/>
                <w:lang w:val="sr-Latn-CS" w:eastAsia="sr-Latn-CS"/>
              </w:rPr>
            </w:pPr>
          </w:p>
        </w:tc>
        <w:tc>
          <w:tcPr>
            <w:tcW w:w="189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25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c>
          <w:tcPr>
            <w:tcW w:w="2340" w:type="dxa"/>
            <w:tcBorders>
              <w:top w:val="nil"/>
              <w:left w:val="nil"/>
              <w:bottom w:val="nil"/>
              <w:right w:val="nil"/>
            </w:tcBorders>
            <w:shd w:val="clear" w:color="auto" w:fill="auto"/>
            <w:noWrap/>
            <w:vAlign w:val="bottom"/>
            <w:hideMark/>
          </w:tcPr>
          <w:p w:rsidR="00CD3886" w:rsidRPr="00393199" w:rsidRDefault="00CD3886" w:rsidP="00CD3886">
            <w:pPr>
              <w:rPr>
                <w:rFonts w:ascii="Arial" w:eastAsia="Times New Roman" w:hAnsi="Arial" w:cs="Arial"/>
                <w:color w:val="000000"/>
                <w:sz w:val="20"/>
                <w:szCs w:val="20"/>
                <w:lang w:val="sr-Latn-CS" w:eastAsia="sr-Latn-CS"/>
              </w:rPr>
            </w:pPr>
          </w:p>
        </w:tc>
      </w:tr>
    </w:tbl>
    <w:p w:rsidR="00CD3886" w:rsidRDefault="00CD3886" w:rsidP="00CD3886">
      <w:pPr>
        <w:tabs>
          <w:tab w:val="left" w:pos="3390"/>
        </w:tabs>
        <w:rPr>
          <w:rFonts w:ascii="Times New Roman" w:hAnsi="Times New Roman"/>
          <w:sz w:val="24"/>
          <w:szCs w:val="24"/>
        </w:rPr>
        <w:sectPr w:rsidR="00CD3886" w:rsidSect="00CD3886">
          <w:pgSz w:w="16834" w:h="11909" w:orient="landscape" w:code="9"/>
          <w:pgMar w:top="720" w:right="864" w:bottom="810" w:left="173" w:header="288" w:footer="288" w:gutter="0"/>
          <w:cols w:space="720"/>
          <w:docGrid w:linePitch="360"/>
        </w:sectPr>
      </w:pPr>
    </w:p>
    <w:p w:rsidR="001B7AF8" w:rsidRPr="00CE4CDC" w:rsidRDefault="001B7AF8" w:rsidP="001B7AF8">
      <w:pPr>
        <w:pStyle w:val="NormalWeb"/>
        <w:spacing w:after="0" w:line="276" w:lineRule="auto"/>
        <w:jc w:val="both"/>
        <w:rPr>
          <w:b/>
          <w:color w:val="000000"/>
        </w:rPr>
      </w:pPr>
      <w:r w:rsidRPr="00CE4CDC">
        <w:rPr>
          <w:b/>
          <w:color w:val="000000"/>
        </w:rPr>
        <w:lastRenderedPageBreak/>
        <w:t>УСЛОВИ ЗА УЧЕШЋЕ У ПОСТУПКУ ЈАВНЕ НАБАВКЕ ИЗ ЧЛ. 75. И 76. ЗАКОНА И УПУТСТВО КАКО СЕ ДОКАЗУЈЕ ИСПУЊЕНОСТ ТИХ УСЛОВА САГЛАСНО ЧЛАНУ 77. ЗАКОНА О ЈАВНИМ НАБАВКАМА</w:t>
      </w:r>
    </w:p>
    <w:p w:rsidR="001B7AF8" w:rsidRPr="00CE4CDC" w:rsidRDefault="001B7AF8" w:rsidP="001B7AF8">
      <w:pPr>
        <w:rPr>
          <w:b/>
          <w:color w:val="000000"/>
        </w:rPr>
      </w:pPr>
    </w:p>
    <w:tbl>
      <w:tblPr>
        <w:tblW w:w="10097" w:type="dxa"/>
        <w:tblInd w:w="28" w:type="dxa"/>
        <w:tblLayout w:type="fixed"/>
        <w:tblLook w:val="0000" w:firstRow="0" w:lastRow="0" w:firstColumn="0" w:lastColumn="0" w:noHBand="0" w:noVBand="0"/>
      </w:tblPr>
      <w:tblGrid>
        <w:gridCol w:w="3788"/>
        <w:gridCol w:w="6309"/>
      </w:tblGrid>
      <w:tr w:rsidR="001B7AF8" w:rsidRPr="00CE4CDC" w:rsidTr="002523D5">
        <w:tc>
          <w:tcPr>
            <w:tcW w:w="3788"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b/>
                <w:color w:val="000000"/>
              </w:rPr>
              <w:t>УСЛОВ</w:t>
            </w:r>
          </w:p>
          <w:p w:rsidR="001B7AF8" w:rsidRPr="00CE4CDC" w:rsidRDefault="001B7AF8" w:rsidP="001B7AF8">
            <w:pPr>
              <w:jc w:val="center"/>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b/>
                <w:color w:val="000000"/>
              </w:rPr>
              <w:t>НАЧИН ДОКАЗИВАЊА</w:t>
            </w:r>
          </w:p>
          <w:p w:rsidR="001B7AF8" w:rsidRPr="00CE4CDC" w:rsidRDefault="001B7AF8" w:rsidP="001B7AF8">
            <w:pPr>
              <w:jc w:val="center"/>
              <w:rPr>
                <w:rFonts w:ascii="Times New Roman" w:eastAsia="Times New Roman" w:hAnsi="Times New Roman"/>
                <w:b/>
                <w:color w:val="000000"/>
              </w:rPr>
            </w:pP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color w:val="000000"/>
              </w:rPr>
            </w:pPr>
            <w:r w:rsidRPr="00CE4CDC">
              <w:rPr>
                <w:rFonts w:ascii="Times New Roman" w:eastAsia="Times New Roman" w:hAnsi="Times New Roman"/>
                <w:b/>
                <w:color w:val="000000"/>
              </w:rPr>
              <w:t>1.</w:t>
            </w:r>
            <w:r w:rsidRPr="00CE4CDC">
              <w:rPr>
                <w:rFonts w:ascii="Times New Roman" w:eastAsia="Times New Roman" w:hAnsi="Times New Roman"/>
                <w:color w:val="000000"/>
              </w:rPr>
              <w:t xml:space="preserve"> Да је регистрован код надлежног органа, односно уписан у одговарајући регистар</w:t>
            </w:r>
          </w:p>
          <w:p w:rsidR="001B7AF8" w:rsidRPr="00CE4CDC" w:rsidRDefault="001B7AF8" w:rsidP="001B7AF8">
            <w:pPr>
              <w:jc w:val="center"/>
              <w:rPr>
                <w:rFonts w:ascii="Times New Roman" w:eastAsia="Times New Roman" w:hAnsi="Times New Roman"/>
                <w:b/>
                <w:i/>
                <w:color w:val="000000"/>
                <w:u w:val="single"/>
              </w:rPr>
            </w:pPr>
            <w:r w:rsidRPr="00CE4CDC">
              <w:rPr>
                <w:rFonts w:ascii="Times New Roman" w:eastAsia="Times New Roman" w:hAnsi="Times New Roman"/>
                <w:color w:val="000000"/>
              </w:rPr>
              <w:t xml:space="preserve"> ( чл. 75. став 1. тачка 1) Закона)</w:t>
            </w:r>
          </w:p>
          <w:p w:rsidR="001B7AF8" w:rsidRPr="00CE4CDC" w:rsidRDefault="001B7AF8" w:rsidP="001B7AF8">
            <w:pPr>
              <w:jc w:val="both"/>
              <w:rPr>
                <w:rFonts w:ascii="Times New Roman" w:eastAsia="Times New Roman" w:hAnsi="Times New Roman"/>
                <w:b/>
                <w:i/>
                <w:color w:val="000000"/>
                <w:u w:val="single"/>
              </w:rPr>
            </w:pP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i/>
                <w:color w:val="000000"/>
                <w:u w:val="single"/>
              </w:rPr>
              <w:t>Овај доказ понуђач доставља и за подизвођаче, односно достављају сви чланови групе понуђача</w:t>
            </w:r>
          </w:p>
          <w:p w:rsidR="001B7AF8" w:rsidRPr="00CE4CDC" w:rsidRDefault="001B7AF8" w:rsidP="001B7AF8">
            <w:pPr>
              <w:jc w:val="center"/>
              <w:rPr>
                <w:rFonts w:ascii="Times New Roman" w:eastAsia="Times New Roman" w:hAnsi="Times New Roman"/>
                <w:b/>
                <w:color w:val="000000"/>
              </w:rPr>
            </w:pPr>
          </w:p>
          <w:p w:rsidR="001B7AF8" w:rsidRPr="00CE4CDC" w:rsidRDefault="001B7AF8" w:rsidP="001B7AF8">
            <w:pPr>
              <w:jc w:val="center"/>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b/>
                <w:color w:val="000000"/>
              </w:rPr>
              <w:t xml:space="preserve">Доказивање </w:t>
            </w:r>
            <w:r w:rsidRPr="00CE4CDC">
              <w:rPr>
                <w:rFonts w:ascii="Times New Roman" w:eastAsia="Times New Roman" w:hAnsi="Times New Roman"/>
                <w:color w:val="000000"/>
              </w:rPr>
              <w:t>за</w:t>
            </w:r>
            <w:r w:rsidRPr="00CE4CDC">
              <w:rPr>
                <w:rFonts w:ascii="Times New Roman" w:eastAsia="Times New Roman" w:hAnsi="Times New Roman"/>
                <w:b/>
                <w:color w:val="000000"/>
              </w:rPr>
              <w:t xml:space="preserve"> правна лица </w:t>
            </w:r>
            <w:r w:rsidRPr="00CE4CDC">
              <w:rPr>
                <w:rFonts w:ascii="Times New Roman" w:eastAsia="Times New Roman" w:hAnsi="Times New Roman"/>
                <w:color w:val="000000"/>
              </w:rPr>
              <w:t>као понуђаче:</w:t>
            </w:r>
          </w:p>
          <w:p w:rsidR="001B7AF8" w:rsidRPr="00CE4CDC" w:rsidRDefault="001B7AF8" w:rsidP="001B7AF8">
            <w:pPr>
              <w:jc w:val="both"/>
              <w:rPr>
                <w:rFonts w:ascii="Times New Roman" w:eastAsia="Times New Roman" w:hAnsi="Times New Roman"/>
                <w:color w:val="000000"/>
              </w:rPr>
            </w:pPr>
          </w:p>
          <w:p w:rsidR="001B7AF8" w:rsidRPr="00CE4CDC" w:rsidRDefault="001B7AF8" w:rsidP="001B7AF8">
            <w:pPr>
              <w:tabs>
                <w:tab w:val="left" w:pos="0"/>
              </w:tabs>
              <w:jc w:val="both"/>
              <w:rPr>
                <w:rFonts w:ascii="Times New Roman" w:eastAsia="Times New Roman" w:hAnsi="Times New Roman"/>
                <w:color w:val="000000"/>
              </w:rPr>
            </w:pPr>
            <w:r w:rsidRPr="00CE4CDC">
              <w:rPr>
                <w:rFonts w:ascii="Times New Roman" w:eastAsia="Times New Roman" w:hAnsi="Times New Roman"/>
                <w:color w:val="000000"/>
              </w:rPr>
              <w:t xml:space="preserve">Извод из регистра Агенције за привредне регистре, односно извода из регистра надлежног Привредног суда. </w:t>
            </w:r>
          </w:p>
          <w:p w:rsidR="001B7AF8" w:rsidRPr="00CE4CDC" w:rsidRDefault="001B7AF8" w:rsidP="001B7AF8">
            <w:pPr>
              <w:tabs>
                <w:tab w:val="left" w:pos="0"/>
              </w:tabs>
              <w:jc w:val="both"/>
              <w:rPr>
                <w:rFonts w:ascii="Times New Roman" w:eastAsia="Times New Roman" w:hAnsi="Times New Roman"/>
                <w:color w:val="000000"/>
              </w:rPr>
            </w:pPr>
          </w:p>
          <w:p w:rsidR="001B7AF8" w:rsidRPr="00CE4CDC" w:rsidRDefault="001B7AF8" w:rsidP="001B7AF8">
            <w:pPr>
              <w:tabs>
                <w:tab w:val="left" w:pos="0"/>
              </w:tabs>
              <w:jc w:val="both"/>
              <w:rPr>
                <w:rFonts w:ascii="Times New Roman" w:eastAsia="Times New Roman" w:hAnsi="Times New Roman"/>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предузетнике</w:t>
            </w:r>
            <w:r w:rsidRPr="00CE4CDC">
              <w:rPr>
                <w:rFonts w:ascii="Times New Roman" w:eastAsia="Times New Roman" w:hAnsi="Times New Roman"/>
                <w:color w:val="000000"/>
              </w:rPr>
              <w:t xml:space="preserve"> као понуђаче или подносиоце пријаве: </w:t>
            </w:r>
          </w:p>
          <w:p w:rsidR="001B7AF8" w:rsidRPr="00CE4CDC" w:rsidRDefault="001B7AF8" w:rsidP="001B7AF8">
            <w:pPr>
              <w:tabs>
                <w:tab w:val="left" w:pos="0"/>
              </w:tabs>
              <w:jc w:val="both"/>
              <w:rPr>
                <w:rFonts w:ascii="Times New Roman" w:eastAsia="Times New Roman" w:hAnsi="Times New Roman"/>
                <w:color w:val="000000"/>
              </w:rPr>
            </w:pP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color w:val="000000"/>
              </w:rPr>
              <w:t>Извод из регистра Агенције за привредне регистре, односно извода из одговарајућег регистра.</w:t>
            </w: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color w:val="000000"/>
              </w:rPr>
            </w:pPr>
            <w:r w:rsidRPr="00CE4CDC">
              <w:rPr>
                <w:rFonts w:ascii="Times New Roman" w:eastAsia="Times New Roman" w:hAnsi="Times New Roman"/>
                <w:b/>
                <w:color w:val="000000"/>
              </w:rPr>
              <w:t xml:space="preserve">2. </w:t>
            </w:r>
            <w:r w:rsidRPr="00CE4CDC">
              <w:rPr>
                <w:rFonts w:ascii="Times New Roman" w:eastAsia="Times New Roman" w:hAnsi="Times New Roman"/>
                <w:color w:val="00000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B7AF8" w:rsidRPr="00CE4CDC" w:rsidRDefault="001B7AF8" w:rsidP="001B7AF8">
            <w:pPr>
              <w:jc w:val="center"/>
              <w:rPr>
                <w:rFonts w:ascii="Times New Roman" w:eastAsia="Times New Roman" w:hAnsi="Times New Roman"/>
                <w:b/>
                <w:i/>
                <w:color w:val="000000"/>
                <w:u w:val="single"/>
              </w:rPr>
            </w:pPr>
            <w:r w:rsidRPr="00CE4CDC">
              <w:rPr>
                <w:rFonts w:ascii="Times New Roman" w:eastAsia="Times New Roman" w:hAnsi="Times New Roman"/>
                <w:color w:val="000000"/>
              </w:rPr>
              <w:t>( Чл. 75. став 1. тачка 2) Закона)</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i/>
                <w:color w:val="000000"/>
                <w:u w:val="single"/>
              </w:rPr>
              <w:t>Овај доказ понуђач доставља и за подизвођаче, односно достављају сви чланови групе понуђача</w:t>
            </w:r>
          </w:p>
          <w:p w:rsidR="001B7AF8" w:rsidRPr="00CE4CDC" w:rsidRDefault="001B7AF8" w:rsidP="001B7AF8">
            <w:pPr>
              <w:jc w:val="center"/>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правна лица</w:t>
            </w:r>
            <w:r w:rsidRPr="00CE4CDC">
              <w:rPr>
                <w:rFonts w:ascii="Times New Roman" w:eastAsia="Times New Roman" w:hAnsi="Times New Roman"/>
                <w:color w:val="000000"/>
              </w:rPr>
              <w:t xml:space="preserve"> као понуђаче:</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color w:val="000000"/>
              </w:rPr>
              <w:t>1</w:t>
            </w:r>
            <w:r w:rsidRPr="00CE4CDC">
              <w:rPr>
                <w:rFonts w:ascii="Times New Roman" w:eastAsia="Times New Roman" w:hAnsi="Times New Roman"/>
                <w:color w:val="000000"/>
              </w:rPr>
              <w:t>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color w:val="000000"/>
              </w:rPr>
              <w:t xml:space="preserve">2)Извод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w:t>
            </w:r>
            <w:r w:rsidRPr="00CE4CDC">
              <w:rPr>
                <w:rFonts w:ascii="Times New Roman" w:eastAsia="Times New Roman" w:hAnsi="Times New Roman"/>
                <w:color w:val="000000"/>
              </w:rPr>
              <w:t xml:space="preserve">којим се потврђује да </w:t>
            </w:r>
            <w:r w:rsidRPr="00CE4CDC">
              <w:rPr>
                <w:rFonts w:ascii="Times New Roman" w:eastAsia="Times New Roman" w:hAnsi="Times New Roman"/>
                <w:b/>
                <w:i/>
                <w:color w:val="000000"/>
              </w:rPr>
              <w:t>правно лице</w:t>
            </w:r>
            <w:r w:rsidRPr="00CE4CDC">
              <w:rPr>
                <w:rFonts w:ascii="Times New Roman" w:eastAsia="Times New Roman" w:hAnsi="Times New Roman"/>
                <w:color w:val="000000"/>
              </w:rPr>
              <w:t xml:space="preserve">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color w:val="000000"/>
              </w:rPr>
              <w:t xml:space="preserve">3) Извод из казнене евиденције Посебног одељења  за организовани криминал  Вишег суда у Београду, </w:t>
            </w:r>
            <w:r w:rsidRPr="00CE4CDC">
              <w:rPr>
                <w:rFonts w:ascii="Times New Roman" w:eastAsia="Times New Roman" w:hAnsi="Times New Roman"/>
                <w:color w:val="000000"/>
              </w:rPr>
              <w:t xml:space="preserve">којим се потврђује да </w:t>
            </w:r>
            <w:r w:rsidRPr="00CE4CDC">
              <w:rPr>
                <w:rFonts w:ascii="Times New Roman" w:eastAsia="Times New Roman" w:hAnsi="Times New Roman"/>
                <w:b/>
                <w:i/>
                <w:color w:val="000000"/>
              </w:rPr>
              <w:t>правно лице</w:t>
            </w:r>
            <w:r w:rsidRPr="00CE4CDC">
              <w:rPr>
                <w:rFonts w:ascii="Times New Roman" w:eastAsia="Times New Roman" w:hAnsi="Times New Roman"/>
                <w:color w:val="000000"/>
              </w:rPr>
              <w:t xml:space="preserve"> није осуђивано за неко од кривичних дела организованог криминала;</w:t>
            </w: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b/>
                <w:color w:val="000000"/>
              </w:rPr>
              <w:t xml:space="preserve">4) Уверење из казнене евиденције надлежне полицијске управе Министарства унутрашњих послова за законског заступника  </w:t>
            </w:r>
            <w:r w:rsidRPr="00CE4CDC">
              <w:rPr>
                <w:rFonts w:ascii="Times New Roman" w:eastAsia="Times New Roman" w:hAnsi="Times New Roman"/>
                <w:color w:val="000000"/>
              </w:rPr>
              <w:t xml:space="preserve">којим се потврђује да </w:t>
            </w:r>
            <w:r w:rsidRPr="00CE4CDC">
              <w:rPr>
                <w:rFonts w:ascii="Times New Roman" w:eastAsia="Times New Roman" w:hAnsi="Times New Roman"/>
                <w:b/>
                <w:i/>
                <w:color w:val="000000"/>
              </w:rPr>
              <w:t>законски заступник понуђача</w:t>
            </w:r>
            <w:r w:rsidRPr="00CE4CDC">
              <w:rPr>
                <w:rFonts w:ascii="Times New Roman" w:eastAsia="Times New Roman" w:hAnsi="Times New Roman"/>
                <w:color w:val="000000"/>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sidRPr="00CE4CDC">
              <w:rPr>
                <w:rFonts w:ascii="Times New Roman" w:eastAsia="Times New Roman" w:hAnsi="Times New Roman"/>
                <w:b/>
                <w:color w:val="000000"/>
              </w:rPr>
              <w:t>- захтев за издавање овог уверења може се поднети према месту рођења, али и према пребивалишту</w:t>
            </w:r>
            <w:r w:rsidRPr="00CE4CDC">
              <w:rPr>
                <w:rFonts w:ascii="Times New Roman" w:eastAsia="Times New Roman" w:hAnsi="Times New Roman"/>
                <w:color w:val="000000"/>
              </w:rPr>
              <w:t xml:space="preserve">.  </w:t>
            </w: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color w:val="000000"/>
              </w:rPr>
              <w:t xml:space="preserve"> Ако је више законских заступника за сваког се доставља уверење из казнене евиденције.</w:t>
            </w: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предузетнике</w:t>
            </w:r>
            <w:r w:rsidRPr="00CE4CDC">
              <w:rPr>
                <w:rFonts w:ascii="Times New Roman" w:eastAsia="Times New Roman" w:hAnsi="Times New Roman"/>
                <w:color w:val="000000"/>
              </w:rPr>
              <w:t xml:space="preserve"> као понуђаче или подносиоце пријаве: </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color w:val="000000"/>
              </w:rPr>
              <w:t>1)</w:t>
            </w:r>
            <w:r w:rsidRPr="00CE4CDC">
              <w:rPr>
                <w:rFonts w:ascii="Times New Roman" w:eastAsia="Times New Roman" w:hAnsi="Times New Roman"/>
                <w:color w:val="000000"/>
              </w:rPr>
              <w:t xml:space="preserve">.Извод из казнене евиденције, односно уверење надлежног суда и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w:t>
            </w:r>
            <w:r w:rsidRPr="00CE4CDC">
              <w:rPr>
                <w:rFonts w:ascii="Times New Roman" w:eastAsia="Times New Roman" w:hAnsi="Times New Roman"/>
                <w:color w:val="000000"/>
              </w:rPr>
              <w:lastRenderedPageBreak/>
              <w:t>кривичних дела против привреде, кривична дела против заштите животне средине, кривично дело примања или давања мита, кривично дело преваре)</w:t>
            </w:r>
          </w:p>
          <w:p w:rsidR="001B7AF8" w:rsidRPr="00CE4CDC" w:rsidRDefault="001B7AF8" w:rsidP="001B7AF8">
            <w:pPr>
              <w:jc w:val="both"/>
              <w:rPr>
                <w:rFonts w:ascii="Times New Roman" w:eastAsia="Times New Roman" w:hAnsi="Times New Roman"/>
                <w:b/>
                <w:color w:val="000000"/>
                <w:lang w:val="ru-RU"/>
              </w:rPr>
            </w:pPr>
            <w:r w:rsidRPr="00CE4CDC">
              <w:rPr>
                <w:rFonts w:ascii="Times New Roman" w:eastAsia="Times New Roman" w:hAnsi="Times New Roman"/>
                <w:b/>
                <w:color w:val="000000"/>
              </w:rPr>
              <w:t xml:space="preserve">2).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 </w:t>
            </w:r>
          </w:p>
          <w:p w:rsidR="001B7AF8" w:rsidRPr="00CE4CDC" w:rsidRDefault="001B7AF8" w:rsidP="001B7AF8">
            <w:pPr>
              <w:jc w:val="both"/>
              <w:rPr>
                <w:rFonts w:ascii="Times New Roman" w:eastAsia="Times New Roman" w:hAnsi="Times New Roman"/>
                <w:b/>
                <w:color w:val="000000"/>
                <w:lang w:val="ru-RU"/>
              </w:rPr>
            </w:pPr>
          </w:p>
          <w:p w:rsidR="001B7AF8" w:rsidRPr="00CE4CDC" w:rsidRDefault="001B7AF8" w:rsidP="001B7AF8">
            <w:pPr>
              <w:jc w:val="both"/>
              <w:rPr>
                <w:color w:val="000000"/>
              </w:rPr>
            </w:pPr>
            <w:r w:rsidRPr="00CE4CDC">
              <w:rPr>
                <w:rFonts w:ascii="Times New Roman" w:eastAsia="Times New Roman" w:hAnsi="Times New Roman"/>
                <w:b/>
                <w:i/>
                <w:color w:val="000000"/>
                <w:u w:val="single"/>
              </w:rPr>
              <w:t xml:space="preserve">Напомена: Потврде не могу бити старије од два месеца пре отварања понуда, </w:t>
            </w: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tabs>
                <w:tab w:val="left" w:pos="0"/>
              </w:tabs>
              <w:jc w:val="center"/>
              <w:rPr>
                <w:rFonts w:ascii="Times New Roman" w:eastAsia="Times New Roman" w:hAnsi="Times New Roman"/>
                <w:color w:val="000000"/>
              </w:rPr>
            </w:pPr>
            <w:r w:rsidRPr="00CE4CDC">
              <w:rPr>
                <w:rFonts w:ascii="Times New Roman" w:eastAsia="Times New Roman" w:hAnsi="Times New Roman"/>
                <w:b/>
                <w:color w:val="000000"/>
              </w:rPr>
              <w:t>3.</w:t>
            </w:r>
            <w:r w:rsidRPr="00CE4CDC">
              <w:rPr>
                <w:rFonts w:ascii="Times New Roman" w:eastAsia="Times New Roman" w:hAnsi="Times New Roman"/>
                <w:color w:val="000000"/>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B7AF8" w:rsidRPr="00CE4CDC" w:rsidRDefault="001B7AF8" w:rsidP="001B7AF8">
            <w:pPr>
              <w:tabs>
                <w:tab w:val="left" w:pos="0"/>
              </w:tabs>
              <w:jc w:val="center"/>
              <w:rPr>
                <w:rFonts w:ascii="Times New Roman" w:eastAsia="Times New Roman" w:hAnsi="Times New Roman"/>
                <w:b/>
                <w:i/>
                <w:color w:val="000000"/>
                <w:u w:val="single"/>
              </w:rPr>
            </w:pPr>
            <w:r w:rsidRPr="00CE4CDC">
              <w:rPr>
                <w:rFonts w:ascii="Times New Roman" w:eastAsia="Times New Roman" w:hAnsi="Times New Roman"/>
                <w:color w:val="000000"/>
              </w:rPr>
              <w:t>(чл. 75. став 1. тачка 3) Закона)</w:t>
            </w:r>
          </w:p>
          <w:p w:rsidR="001B7AF8" w:rsidRPr="00CE4CDC" w:rsidRDefault="001B7AF8" w:rsidP="001B7AF8">
            <w:pPr>
              <w:jc w:val="both"/>
              <w:rPr>
                <w:rFonts w:ascii="Times New Roman" w:eastAsia="Times New Roman" w:hAnsi="Times New Roman"/>
                <w:b/>
                <w:i/>
                <w:color w:val="000000"/>
                <w:u w:val="single"/>
              </w:rPr>
            </w:pPr>
            <w:r w:rsidRPr="00CE4CDC">
              <w:rPr>
                <w:rFonts w:ascii="Times New Roman" w:eastAsia="Times New Roman" w:hAnsi="Times New Roman"/>
                <w:b/>
                <w:i/>
                <w:color w:val="000000"/>
                <w:u w:val="single"/>
              </w:rPr>
              <w:t>Овај доказ понуђач доставља и за подизвођаче, односно достављају сви чланови групе понуђача</w:t>
            </w:r>
          </w:p>
          <w:p w:rsidR="001B7AF8" w:rsidRPr="00CE4CDC" w:rsidRDefault="001B7AF8" w:rsidP="001B7AF8">
            <w:pPr>
              <w:jc w:val="both"/>
              <w:rPr>
                <w:rFonts w:ascii="Times New Roman" w:eastAsia="Times New Roman" w:hAnsi="Times New Roman"/>
                <w:b/>
                <w:i/>
                <w:color w:val="000000"/>
                <w:u w:val="single"/>
              </w:rPr>
            </w:pPr>
          </w:p>
          <w:p w:rsidR="001B7AF8" w:rsidRPr="00CE4CDC" w:rsidRDefault="001B7AF8" w:rsidP="001B7AF8">
            <w:pPr>
              <w:jc w:val="both"/>
              <w:rPr>
                <w:rFonts w:ascii="Times New Roman" w:eastAsia="Times New Roman" w:hAnsi="Times New Roman"/>
                <w:b/>
                <w:i/>
                <w:color w:val="000000"/>
                <w:u w:val="single"/>
              </w:rPr>
            </w:pP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b/>
                <w:i/>
                <w:color w:val="000000"/>
                <w:u w:val="single"/>
              </w:rPr>
              <w:t xml:space="preserve">НАПОМЕНА: Понуђач је у обавези да достави доказе о измирењу свих доспелих пореза, доприноса и других јавних дажбина, чији је обвезник у складу са важећим прописима Републике Србије или стране државе када има седиште на њеној територији, што значи не само на територији где има регистровано седиште, већ и уколико има обавезу измирења одређених јавних дажбина и према другим локалним самоуправама сходно Закону о финансирању локалне самоуправе </w:t>
            </w:r>
          </w:p>
        </w:tc>
        <w:tc>
          <w:tcPr>
            <w:tcW w:w="6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правна лица</w:t>
            </w:r>
            <w:r w:rsidRPr="00CE4CDC">
              <w:rPr>
                <w:rFonts w:ascii="Times New Roman" w:eastAsia="Times New Roman" w:hAnsi="Times New Roman"/>
                <w:color w:val="000000"/>
              </w:rPr>
              <w:t xml:space="preserve"> као понуђаче :</w:t>
            </w:r>
          </w:p>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color w:val="000000"/>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1B7AF8" w:rsidRPr="00CE4CDC" w:rsidRDefault="001B7AF8" w:rsidP="001B7AF8">
            <w:pPr>
              <w:tabs>
                <w:tab w:val="left" w:pos="0"/>
              </w:tabs>
              <w:jc w:val="center"/>
              <w:rPr>
                <w:rFonts w:ascii="Times New Roman" w:eastAsia="Times New Roman" w:hAnsi="Times New Roman"/>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предузетнике</w:t>
            </w:r>
            <w:r w:rsidRPr="00CE4CDC">
              <w:rPr>
                <w:rFonts w:ascii="Times New Roman" w:eastAsia="Times New Roman" w:hAnsi="Times New Roman"/>
                <w:color w:val="000000"/>
              </w:rPr>
              <w:t xml:space="preserve"> као понуђаче или подносиоце пријаве:</w:t>
            </w:r>
          </w:p>
          <w:p w:rsidR="001B7AF8" w:rsidRPr="00CE4CDC" w:rsidRDefault="001B7AF8" w:rsidP="001B7AF8">
            <w:pPr>
              <w:tabs>
                <w:tab w:val="left" w:pos="0"/>
              </w:tabs>
              <w:jc w:val="center"/>
              <w:rPr>
                <w:rFonts w:ascii="Times New Roman" w:eastAsia="Times New Roman" w:hAnsi="Times New Roman"/>
                <w:b/>
                <w:i/>
                <w:color w:val="000000"/>
                <w:u w:val="single"/>
              </w:rPr>
            </w:pPr>
            <w:r w:rsidRPr="00CE4CDC">
              <w:rPr>
                <w:rFonts w:ascii="Times New Roman" w:eastAsia="Times New Roman" w:hAnsi="Times New Roman"/>
                <w:color w:val="000000"/>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1B7AF8" w:rsidRPr="00CE4CDC" w:rsidRDefault="001B7AF8" w:rsidP="001B7AF8">
            <w:pPr>
              <w:jc w:val="center"/>
              <w:rPr>
                <w:rFonts w:ascii="Times New Roman" w:eastAsia="Times New Roman" w:hAnsi="Times New Roman"/>
                <w:b/>
                <w:i/>
                <w:color w:val="000000"/>
                <w:u w:val="single"/>
              </w:rPr>
            </w:pPr>
          </w:p>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b/>
                <w:i/>
                <w:color w:val="000000"/>
                <w:u w:val="single"/>
              </w:rPr>
              <w:t xml:space="preserve">Напомена: Потврде не могу бити старије од два месеца пре отварања понуда, </w:t>
            </w: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color w:val="000000"/>
              </w:rPr>
            </w:pPr>
          </w:p>
          <w:p w:rsidR="001B7AF8" w:rsidRPr="00CE4CDC" w:rsidRDefault="001B7AF8" w:rsidP="001B7AF8">
            <w:pPr>
              <w:jc w:val="both"/>
              <w:rPr>
                <w:rFonts w:ascii="Times New Roman" w:eastAsia="Times New Roman" w:hAnsi="Times New Roman"/>
                <w:b/>
                <w:color w:val="000000"/>
              </w:rPr>
            </w:pP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b/>
                <w:color w:val="000000"/>
              </w:rPr>
              <w:t>4. Д</w:t>
            </w:r>
            <w:r w:rsidRPr="00CE4CDC">
              <w:rPr>
                <w:rFonts w:ascii="Times New Roman" w:eastAsia="Times New Roman" w:hAnsi="Times New Roman"/>
                <w:color w:val="000000"/>
              </w:rPr>
              <w:t>а има важећу дозволу надлежног органа за обављање делатности која је предмет јавне набавке, ако је таква дозвола предвиђена посебним прописом (чл. 75. став 1. тачка 4 Закона) .</w:t>
            </w:r>
          </w:p>
          <w:p w:rsidR="001B7AF8" w:rsidRPr="00CE4CDC" w:rsidRDefault="001B7AF8" w:rsidP="001B7AF8">
            <w:pPr>
              <w:jc w:val="center"/>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правна лица</w:t>
            </w:r>
            <w:r w:rsidRPr="00CE4CDC">
              <w:rPr>
                <w:rFonts w:ascii="Times New Roman" w:eastAsia="Times New Roman" w:hAnsi="Times New Roman"/>
                <w:color w:val="000000"/>
              </w:rPr>
              <w:t xml:space="preserve"> као понуђаче:</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color w:val="000000"/>
              </w:rPr>
              <w:t xml:space="preserve">Важеће дозволе за обављање одговарајуће делатности, издате од стране надлежног органа, ако је таква дозвола предвиђена </w:t>
            </w:r>
            <w:r w:rsidRPr="00CE4CDC">
              <w:rPr>
                <w:rFonts w:ascii="Times New Roman" w:eastAsia="Times New Roman" w:hAnsi="Times New Roman"/>
                <w:b/>
                <w:i/>
                <w:color w:val="000000"/>
              </w:rPr>
              <w:t>посебним прописом</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Доказивање</w:t>
            </w:r>
            <w:r w:rsidRPr="00CE4CDC">
              <w:rPr>
                <w:rFonts w:ascii="Times New Roman" w:eastAsia="Times New Roman" w:hAnsi="Times New Roman"/>
                <w:color w:val="000000"/>
              </w:rPr>
              <w:t xml:space="preserve"> за </w:t>
            </w:r>
            <w:r w:rsidRPr="00CE4CDC">
              <w:rPr>
                <w:rFonts w:ascii="Times New Roman" w:eastAsia="Times New Roman" w:hAnsi="Times New Roman"/>
                <w:b/>
                <w:color w:val="000000"/>
              </w:rPr>
              <w:t>предузетнике</w:t>
            </w:r>
            <w:r w:rsidRPr="00CE4CDC">
              <w:rPr>
                <w:rFonts w:ascii="Times New Roman" w:eastAsia="Times New Roman" w:hAnsi="Times New Roman"/>
                <w:color w:val="000000"/>
              </w:rPr>
              <w:t xml:space="preserve"> као понуђаче или подносиоце пријаве</w:t>
            </w:r>
          </w:p>
          <w:p w:rsidR="001B7AF8" w:rsidRPr="00CE4CDC" w:rsidRDefault="001B7AF8" w:rsidP="001B7AF8">
            <w:pPr>
              <w:jc w:val="both"/>
              <w:rPr>
                <w:rFonts w:ascii="Times New Roman" w:eastAsia="Times New Roman" w:hAnsi="Times New Roman"/>
                <w:b/>
                <w:color w:val="000000"/>
              </w:rPr>
            </w:pPr>
            <w:r w:rsidRPr="00CE4CDC">
              <w:rPr>
                <w:rFonts w:ascii="Times New Roman" w:eastAsia="Times New Roman" w:hAnsi="Times New Roman"/>
                <w:color w:val="000000"/>
              </w:rPr>
              <w:t xml:space="preserve">Важеће дозволе за обављање одговарајуће делатности, издате од стране надлежног органа, ако је таква дозвола предвиђена </w:t>
            </w:r>
            <w:r w:rsidRPr="00CE4CDC">
              <w:rPr>
                <w:rFonts w:ascii="Times New Roman" w:eastAsia="Times New Roman" w:hAnsi="Times New Roman"/>
                <w:b/>
                <w:i/>
                <w:color w:val="000000"/>
              </w:rPr>
              <w:t>посебним прописом</w:t>
            </w:r>
          </w:p>
          <w:p w:rsidR="001B7AF8" w:rsidRPr="00CE4CDC" w:rsidRDefault="001B7AF8" w:rsidP="001B7AF8">
            <w:pPr>
              <w:jc w:val="both"/>
              <w:rPr>
                <w:rFonts w:ascii="Times New Roman" w:eastAsia="Times New Roman" w:hAnsi="Times New Roman"/>
                <w:b/>
                <w:color w:val="000000"/>
              </w:rPr>
            </w:pP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color w:val="000000"/>
              </w:rPr>
            </w:pPr>
            <w:r w:rsidRPr="00CE4CDC">
              <w:rPr>
                <w:rFonts w:ascii="Times New Roman" w:eastAsia="Times New Roman" w:hAnsi="Times New Roman"/>
                <w:b/>
                <w:color w:val="000000"/>
              </w:rPr>
              <w:t>Услов из члана 75. став 2.</w:t>
            </w:r>
          </w:p>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color w:val="000000"/>
              </w:rPr>
              <w:t>Понуђачи су у обавези да изричито наведу да су при састављању својих понуда поштовали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1B7AF8" w:rsidRPr="00CE4CDC" w:rsidRDefault="001B7AF8" w:rsidP="001B7AF8">
            <w:pPr>
              <w:jc w:val="center"/>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b/>
                <w:color w:val="000000"/>
              </w:rPr>
            </w:pPr>
            <w:r w:rsidRPr="00CE4CDC">
              <w:rPr>
                <w:rFonts w:ascii="Times New Roman" w:eastAsia="Times New Roman" w:hAnsi="Times New Roman"/>
                <w:b/>
                <w:color w:val="000000"/>
              </w:rPr>
              <w:t xml:space="preserve">Доказивање за правна лица, предузетнике и физичка лица: </w:t>
            </w:r>
            <w:r w:rsidRPr="00CE4CDC">
              <w:rPr>
                <w:rFonts w:ascii="Times New Roman" w:eastAsia="Times New Roman" w:hAnsi="Times New Roman"/>
                <w:color w:val="000000"/>
              </w:rPr>
              <w:t>Потписан и оверен Образац изјаве.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p>
          <w:p w:rsidR="001B7AF8" w:rsidRDefault="001B7AF8" w:rsidP="001B7AF8">
            <w:pPr>
              <w:jc w:val="both"/>
              <w:rPr>
                <w:rFonts w:ascii="Times New Roman" w:eastAsia="Times New Roman" w:hAnsi="Times New Roman"/>
                <w:i/>
                <w:color w:val="000000"/>
              </w:rPr>
            </w:pPr>
            <w:r w:rsidRPr="00CE4CDC">
              <w:rPr>
                <w:rFonts w:ascii="Times New Roman" w:eastAsia="Times New Roman" w:hAnsi="Times New Roman"/>
                <w:b/>
                <w:i/>
                <w:color w:val="000000"/>
              </w:rPr>
              <w:t xml:space="preserve">Напомена: </w:t>
            </w:r>
            <w:r w:rsidRPr="00CE4CDC">
              <w:rPr>
                <w:rFonts w:ascii="Times New Roman" w:eastAsia="Times New Roman" w:hAnsi="Times New Roman"/>
                <w:i/>
                <w:color w:val="000000"/>
              </w:rPr>
              <w:t>Понуђач у врме објављивања позива за подношење понуда не сме имати ниједну меру забране обављања делатности ( ни ону која је предмет јавне набавке, нити било коју другу делатност)</w:t>
            </w:r>
          </w:p>
          <w:p w:rsidR="00493130" w:rsidRDefault="00493130" w:rsidP="001B7AF8">
            <w:pPr>
              <w:jc w:val="both"/>
              <w:rPr>
                <w:rFonts w:ascii="Times New Roman" w:eastAsia="Times New Roman" w:hAnsi="Times New Roman"/>
                <w:i/>
                <w:color w:val="000000"/>
              </w:rPr>
            </w:pPr>
          </w:p>
          <w:p w:rsidR="00493130" w:rsidRPr="00493130" w:rsidRDefault="00493130" w:rsidP="001B7AF8">
            <w:pPr>
              <w:jc w:val="both"/>
              <w:rPr>
                <w:color w:val="000000"/>
              </w:rPr>
            </w:pP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lastRenderedPageBreak/>
              <w:t xml:space="preserve">1. </w:t>
            </w:r>
            <w:r w:rsidRPr="00FC40FC">
              <w:rPr>
                <w:rFonts w:ascii="Times New Roman" w:eastAsia="Times New Roman" w:hAnsi="Times New Roman"/>
                <w:b/>
              </w:rPr>
              <w:t>Пословни капацитет:</w:t>
            </w:r>
          </w:p>
          <w:p w:rsidR="001B7AF8" w:rsidRPr="00CE4CDC" w:rsidRDefault="001B7AF8" w:rsidP="001B7AF8">
            <w:pPr>
              <w:rPr>
                <w:rFonts w:ascii="Times New Roman" w:eastAsia="Times New Roman" w:hAnsi="Times New Roman"/>
                <w:b/>
                <w:color w:val="000000"/>
              </w:rPr>
            </w:pPr>
            <w:r w:rsidRPr="00CE4CDC">
              <w:rPr>
                <w:rFonts w:ascii="Times New Roman" w:eastAsia="Times New Roman" w:hAnsi="Times New Roman"/>
                <w:color w:val="000000"/>
              </w:rPr>
              <w:t>Да понуђач има релевантно искуство у производњи топлотних подстаница .</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1.1.</w:t>
            </w:r>
            <w:r w:rsidRPr="00CE4CDC">
              <w:rPr>
                <w:rFonts w:ascii="Times New Roman" w:eastAsia="Times New Roman" w:hAnsi="Times New Roman"/>
                <w:color w:val="000000"/>
              </w:rPr>
              <w:t>Да је понуђач у претходних пет (5 ) година од 01.01.2013 године до 31.12.2017 године произвео  минимално  (</w:t>
            </w:r>
            <w:r w:rsidR="002E5C55">
              <w:rPr>
                <w:rFonts w:ascii="Times New Roman" w:eastAsia="Times New Roman" w:hAnsi="Times New Roman"/>
                <w:color w:val="000000"/>
                <w:lang w:val="sr-Cyrl-RS"/>
              </w:rPr>
              <w:t>50</w:t>
            </w:r>
            <w:r w:rsidRPr="00CE4CDC">
              <w:rPr>
                <w:rFonts w:ascii="Times New Roman" w:eastAsia="Times New Roman" w:hAnsi="Times New Roman"/>
                <w:color w:val="000000"/>
              </w:rPr>
              <w:t>) компактних подстаница (средњих и великих капцитета ) на територији Републике Србије и то следе</w:t>
            </w:r>
            <w:r w:rsidR="002E5C55">
              <w:rPr>
                <w:rFonts w:ascii="Times New Roman" w:eastAsia="Times New Roman" w:hAnsi="Times New Roman"/>
                <w:color w:val="000000"/>
                <w:lang w:val="sr-Cyrl-RS"/>
              </w:rPr>
              <w:t>ћ</w:t>
            </w:r>
            <w:r w:rsidRPr="00CE4CDC">
              <w:rPr>
                <w:rFonts w:ascii="Times New Roman" w:eastAsia="Times New Roman" w:hAnsi="Times New Roman"/>
                <w:color w:val="000000"/>
              </w:rPr>
              <w:t>их топлотних капацитета :</w:t>
            </w:r>
          </w:p>
          <w:p w:rsidR="001B7AF8" w:rsidRPr="00FC40FC" w:rsidRDefault="001B7AF8" w:rsidP="001B7AF8">
            <w:pPr>
              <w:rPr>
                <w:rFonts w:ascii="Times New Roman" w:eastAsia="Times New Roman" w:hAnsi="Times New Roman"/>
                <w:color w:val="000000"/>
              </w:rPr>
            </w:pPr>
            <w:r w:rsidRPr="00CE4CDC">
              <w:rPr>
                <w:rFonts w:ascii="Times New Roman" w:eastAsia="Times New Roman" w:hAnsi="Times New Roman"/>
                <w:color w:val="000000"/>
              </w:rPr>
              <w:t xml:space="preserve">-од 100-200 kW         - </w:t>
            </w:r>
            <w:r w:rsidR="002E5C55" w:rsidRPr="00FC40FC">
              <w:rPr>
                <w:rFonts w:ascii="Times New Roman" w:eastAsia="Times New Roman" w:hAnsi="Times New Roman"/>
                <w:color w:val="000000"/>
                <w:lang w:val="sr-Cyrl-RS"/>
              </w:rPr>
              <w:t>20</w:t>
            </w:r>
            <w:r w:rsidRPr="00FC40FC">
              <w:rPr>
                <w:rFonts w:ascii="Times New Roman" w:eastAsia="Times New Roman" w:hAnsi="Times New Roman"/>
                <w:color w:val="000000"/>
              </w:rPr>
              <w:t xml:space="preserve"> комада;</w:t>
            </w:r>
          </w:p>
          <w:p w:rsidR="001B7AF8" w:rsidRPr="00FC40FC" w:rsidRDefault="001B7AF8" w:rsidP="001B7AF8">
            <w:pPr>
              <w:rPr>
                <w:rFonts w:ascii="Times New Roman" w:eastAsia="Times New Roman" w:hAnsi="Times New Roman"/>
                <w:color w:val="000000"/>
              </w:rPr>
            </w:pPr>
            <w:r w:rsidRPr="00FC40FC">
              <w:rPr>
                <w:rFonts w:ascii="Times New Roman" w:eastAsia="Times New Roman" w:hAnsi="Times New Roman"/>
                <w:color w:val="000000"/>
              </w:rPr>
              <w:t xml:space="preserve">-од 201-500 kW         - </w:t>
            </w:r>
            <w:r w:rsidR="002E5C55" w:rsidRPr="00FC40FC">
              <w:rPr>
                <w:rFonts w:ascii="Times New Roman" w:eastAsia="Times New Roman" w:hAnsi="Times New Roman"/>
                <w:color w:val="000000"/>
                <w:lang w:val="sr-Cyrl-RS"/>
              </w:rPr>
              <w:t>20</w:t>
            </w:r>
            <w:r w:rsidRPr="00FC40FC">
              <w:rPr>
                <w:rFonts w:ascii="Times New Roman" w:eastAsia="Times New Roman" w:hAnsi="Times New Roman"/>
                <w:color w:val="000000"/>
              </w:rPr>
              <w:t xml:space="preserve"> комада;</w:t>
            </w:r>
          </w:p>
          <w:p w:rsidR="001B7AF8" w:rsidRPr="00CE4CDC" w:rsidRDefault="001B7AF8" w:rsidP="001B7AF8">
            <w:pPr>
              <w:rPr>
                <w:rFonts w:ascii="Times New Roman" w:eastAsia="Times New Roman" w:hAnsi="Times New Roman"/>
                <w:color w:val="000000"/>
              </w:rPr>
            </w:pPr>
            <w:r w:rsidRPr="00FC40FC">
              <w:rPr>
                <w:rFonts w:ascii="Times New Roman" w:eastAsia="Times New Roman" w:hAnsi="Times New Roman"/>
                <w:color w:val="000000"/>
              </w:rPr>
              <w:t xml:space="preserve">-од 501-1.000 kW      - </w:t>
            </w:r>
            <w:r w:rsidR="002E5C55" w:rsidRPr="00FC40FC">
              <w:rPr>
                <w:rFonts w:ascii="Times New Roman" w:eastAsia="Times New Roman" w:hAnsi="Times New Roman"/>
                <w:color w:val="000000"/>
                <w:lang w:val="sr-Cyrl-RS"/>
              </w:rPr>
              <w:t>10</w:t>
            </w:r>
            <w:r w:rsidRPr="00FC40FC">
              <w:rPr>
                <w:rFonts w:ascii="Times New Roman" w:eastAsia="Times New Roman" w:hAnsi="Times New Roman"/>
                <w:color w:val="000000"/>
              </w:rPr>
              <w:t xml:space="preserve"> комада;</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1.2.</w:t>
            </w:r>
            <w:r w:rsidRPr="00CE4CDC">
              <w:rPr>
                <w:rFonts w:ascii="Times New Roman" w:eastAsia="Times New Roman" w:hAnsi="Times New Roman"/>
                <w:color w:val="000000"/>
              </w:rPr>
              <w:t xml:space="preserve"> Да је у претходне три (3) године извео најмање један посао у минималном износу од 4.000.000 РСД без ПДВ –а на производњи компактних топлотних подстаница на територији Републике Србије .</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lang w:val="hr-HR"/>
              </w:rPr>
            </w:pPr>
            <w:r w:rsidRPr="00CE4CDC">
              <w:rPr>
                <w:rFonts w:ascii="Times New Roman" w:eastAsia="Times New Roman" w:hAnsi="Times New Roman"/>
                <w:b/>
                <w:color w:val="000000"/>
              </w:rPr>
              <w:t xml:space="preserve">1.3. </w:t>
            </w:r>
            <w:r w:rsidRPr="00CE4CDC">
              <w:rPr>
                <w:rFonts w:ascii="Times New Roman" w:eastAsia="Times New Roman" w:hAnsi="Times New Roman"/>
                <w:color w:val="000000"/>
              </w:rPr>
              <w:t xml:space="preserve">Да поседује сертификате о квалитету извођења радова за развој , производњу и продају контролне опреме за </w:t>
            </w:r>
            <w:r w:rsidRPr="00CE4CDC">
              <w:rPr>
                <w:rFonts w:ascii="Times New Roman" w:eastAsia="Times New Roman" w:hAnsi="Times New Roman"/>
                <w:color w:val="000000"/>
                <w:lang w:val="hr-HR"/>
              </w:rPr>
              <w:t>HVAC</w:t>
            </w:r>
            <w:r w:rsidRPr="00CE4CDC">
              <w:rPr>
                <w:rFonts w:ascii="Times New Roman" w:eastAsia="Times New Roman" w:hAnsi="Times New Roman"/>
                <w:color w:val="000000"/>
              </w:rPr>
              <w:t xml:space="preserve"> у процесној индустрији  и топлотним подстаницама .</w:t>
            </w:r>
          </w:p>
          <w:p w:rsidR="001B7AF8" w:rsidRPr="00CE4CDC" w:rsidRDefault="001B7AF8" w:rsidP="001B7AF8">
            <w:pPr>
              <w:rPr>
                <w:rFonts w:ascii="Times New Roman" w:eastAsia="Times New Roman" w:hAnsi="Times New Roman"/>
                <w:color w:val="000000"/>
                <w:lang w:val="hr-HR"/>
              </w:rPr>
            </w:pP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color w:val="000000"/>
                <w:lang w:val="hr-HR"/>
              </w:rPr>
              <w:t>ISO 9001</w:t>
            </w:r>
            <w:r w:rsidRPr="00CE4CDC">
              <w:rPr>
                <w:rFonts w:ascii="Times New Roman" w:eastAsia="Times New Roman" w:hAnsi="Times New Roman"/>
                <w:color w:val="000000"/>
              </w:rPr>
              <w:t xml:space="preserve"> – Систем менаџмента квалитетом ;</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b/>
                <w:color w:val="000000"/>
              </w:rPr>
            </w:pPr>
            <w:r w:rsidRPr="00CE4CDC">
              <w:rPr>
                <w:rFonts w:ascii="Times New Roman" w:eastAsia="Times New Roman" w:hAnsi="Times New Roman"/>
                <w:color w:val="000000"/>
                <w:lang w:val="hr-HR"/>
              </w:rPr>
              <w:t>ISO 14001</w:t>
            </w:r>
            <w:r w:rsidRPr="00CE4CDC">
              <w:rPr>
                <w:rFonts w:ascii="Times New Roman" w:eastAsia="Times New Roman" w:hAnsi="Times New Roman"/>
                <w:color w:val="000000"/>
              </w:rPr>
              <w:t xml:space="preserve"> - Систем менаџмента животном средином;</w:t>
            </w: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p>
          <w:p w:rsidR="001B7AF8" w:rsidRPr="00CE4CDC" w:rsidRDefault="001B7AF8" w:rsidP="001B7AF8">
            <w:pPr>
              <w:jc w:val="both"/>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 xml:space="preserve">1.1.Доказ : </w:t>
            </w:r>
            <w:r w:rsidRPr="00CE4CDC">
              <w:rPr>
                <w:rFonts w:ascii="Times New Roman" w:eastAsia="Times New Roman" w:hAnsi="Times New Roman"/>
                <w:color w:val="000000"/>
              </w:rPr>
              <w:t>Копије</w:t>
            </w:r>
            <w:r w:rsidR="00C00D75">
              <w:rPr>
                <w:rFonts w:ascii="Times New Roman" w:eastAsia="Times New Roman" w:hAnsi="Times New Roman"/>
                <w:color w:val="000000"/>
                <w:lang w:val="sr-Cyrl-RS"/>
              </w:rPr>
              <w:t xml:space="preserve"> </w:t>
            </w:r>
            <w:r w:rsidRPr="00CE4CDC">
              <w:rPr>
                <w:rFonts w:ascii="Times New Roman" w:eastAsia="Times New Roman" w:hAnsi="Times New Roman"/>
                <w:color w:val="000000"/>
              </w:rPr>
              <w:t>уговора и окончана ситуација за производњу и уградњу топлотних подстаница од истог понуђача топлотних подстаница</w:t>
            </w:r>
            <w:r w:rsidRPr="00CE4CDC">
              <w:rPr>
                <w:rFonts w:ascii="Times New Roman" w:eastAsia="Times New Roman" w:hAnsi="Times New Roman"/>
                <w:b/>
                <w:color w:val="000000"/>
              </w:rPr>
              <w:t>.</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color w:val="000000"/>
              </w:rPr>
              <w:t>Све ове топлотне подстанице мора да је произвео исти понуђач у смислу склапања главних делова подстаница ( измењива</w:t>
            </w:r>
            <w:r w:rsidR="009D7E07">
              <w:rPr>
                <w:rFonts w:ascii="Times New Roman" w:eastAsia="Times New Roman" w:hAnsi="Times New Roman"/>
                <w:color w:val="000000"/>
              </w:rPr>
              <w:t>ч</w:t>
            </w:r>
            <w:r w:rsidRPr="00CE4CDC">
              <w:rPr>
                <w:rFonts w:ascii="Times New Roman" w:eastAsia="Times New Roman" w:hAnsi="Times New Roman"/>
                <w:color w:val="000000"/>
              </w:rPr>
              <w:t>а топлоте, пролазних комбивентила , калориметара , циркулационих пумпи , микропроцесорских регулатора , система за одржавање притиска типа ,,</w:t>
            </w:r>
            <w:r w:rsidRPr="00CE4CDC">
              <w:rPr>
                <w:rFonts w:ascii="Times New Roman" w:eastAsia="Times New Roman" w:hAnsi="Times New Roman"/>
                <w:color w:val="000000"/>
                <w:lang w:val="hr-HR"/>
              </w:rPr>
              <w:t>statiko,,</w:t>
            </w:r>
            <w:r w:rsidRPr="00CE4CDC">
              <w:rPr>
                <w:rFonts w:ascii="Times New Roman" w:eastAsia="Times New Roman" w:hAnsi="Times New Roman"/>
                <w:color w:val="000000"/>
              </w:rPr>
              <w:t xml:space="preserve"> или </w:t>
            </w:r>
            <w:r w:rsidRPr="00CE4CDC">
              <w:rPr>
                <w:rFonts w:ascii="Times New Roman" w:eastAsia="Times New Roman" w:hAnsi="Times New Roman"/>
                <w:color w:val="000000"/>
                <w:lang w:val="hr-HR"/>
              </w:rPr>
              <w:t xml:space="preserve"> ,, diktir sistema  </w:t>
            </w:r>
            <w:r w:rsidRPr="00CE4CDC">
              <w:rPr>
                <w:rFonts w:ascii="Times New Roman" w:eastAsia="Times New Roman" w:hAnsi="Times New Roman"/>
                <w:color w:val="000000"/>
              </w:rPr>
              <w:t xml:space="preserve">,, сензора притиска и температуре и коришћења арматуре ) . </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color w:val="000000"/>
              </w:rPr>
              <w:t>За све ове уграђене подстанице мора да постоји Атестно-техничка документација са јасно назначеним капацитетом , именом инвеститора и објектом тј.местом уградње.</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b/>
                <w:color w:val="000000"/>
              </w:rPr>
            </w:pPr>
            <w:r w:rsidRPr="00CE4CDC">
              <w:rPr>
                <w:rFonts w:ascii="Times New Roman" w:eastAsia="Times New Roman" w:hAnsi="Times New Roman"/>
                <w:b/>
                <w:color w:val="000000"/>
              </w:rPr>
              <w:t xml:space="preserve">1.2. Доказ : </w:t>
            </w:r>
            <w:r w:rsidRPr="00CE4CDC">
              <w:rPr>
                <w:rFonts w:ascii="Times New Roman" w:eastAsia="Times New Roman" w:hAnsi="Times New Roman"/>
                <w:color w:val="000000"/>
              </w:rPr>
              <w:t>Копија Уговора и окончана ситуација за изградњу топлотних подстаница .</w:t>
            </w:r>
          </w:p>
          <w:p w:rsidR="001B7AF8" w:rsidRPr="00CE4CDC" w:rsidRDefault="001B7AF8" w:rsidP="001B7AF8">
            <w:pPr>
              <w:jc w:val="center"/>
              <w:rPr>
                <w:rFonts w:ascii="Times New Roman" w:eastAsia="Times New Roman" w:hAnsi="Times New Roman"/>
                <w:b/>
                <w:color w:val="000000"/>
              </w:rPr>
            </w:pPr>
          </w:p>
          <w:p w:rsidR="001B7AF8" w:rsidRPr="00CE4CDC" w:rsidRDefault="001B7AF8" w:rsidP="001B7AF8">
            <w:pPr>
              <w:rPr>
                <w:color w:val="000000"/>
              </w:rPr>
            </w:pPr>
            <w:r w:rsidRPr="00CE4CDC">
              <w:rPr>
                <w:rFonts w:ascii="Times New Roman" w:eastAsia="Times New Roman" w:hAnsi="Times New Roman"/>
                <w:b/>
                <w:color w:val="000000"/>
              </w:rPr>
              <w:t xml:space="preserve">1.3. Доказ :  </w:t>
            </w:r>
            <w:r w:rsidRPr="00CE4CDC">
              <w:rPr>
                <w:rFonts w:ascii="Times New Roman" w:eastAsia="Times New Roman" w:hAnsi="Times New Roman"/>
                <w:color w:val="000000"/>
              </w:rPr>
              <w:t>Оверене</w:t>
            </w:r>
            <w:r w:rsidRPr="00CE4CDC">
              <w:rPr>
                <w:rFonts w:ascii="Times New Roman" w:eastAsia="Times New Roman" w:hAnsi="Times New Roman"/>
                <w:b/>
                <w:color w:val="000000"/>
              </w:rPr>
              <w:t xml:space="preserve"> к</w:t>
            </w:r>
            <w:r w:rsidRPr="00CE4CDC">
              <w:rPr>
                <w:rFonts w:ascii="Times New Roman" w:eastAsia="Times New Roman" w:hAnsi="Times New Roman"/>
                <w:color w:val="000000"/>
              </w:rPr>
              <w:t>опије захтеваних сертификата  ;</w:t>
            </w:r>
          </w:p>
        </w:tc>
      </w:tr>
      <w:tr w:rsidR="001B7AF8" w:rsidRPr="00CE4CDC" w:rsidTr="002523D5">
        <w:trPr>
          <w:trHeight w:val="654"/>
        </w:trPr>
        <w:tc>
          <w:tcPr>
            <w:tcW w:w="378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rPr>
                <w:rFonts w:ascii="Times New Roman" w:eastAsia="Times New Roman" w:hAnsi="Times New Roman"/>
                <w:b/>
                <w:color w:val="000000"/>
              </w:rPr>
            </w:pPr>
            <w:r w:rsidRPr="00CE4CDC">
              <w:rPr>
                <w:rFonts w:ascii="Times New Roman" w:eastAsia="Times New Roman" w:hAnsi="Times New Roman"/>
                <w:b/>
                <w:color w:val="000000"/>
              </w:rPr>
              <w:t>2. Финансијски капацитет:</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 xml:space="preserve">2.1. </w:t>
            </w:r>
            <w:r w:rsidRPr="00CE4CDC">
              <w:rPr>
                <w:rFonts w:ascii="Times New Roman" w:eastAsia="Times New Roman" w:hAnsi="Times New Roman"/>
                <w:color w:val="000000"/>
              </w:rPr>
              <w:t>Да је понуђач</w:t>
            </w:r>
            <w:r w:rsidRPr="00CE4CDC">
              <w:rPr>
                <w:rFonts w:ascii="Times New Roman" w:eastAsia="Times New Roman" w:hAnsi="Times New Roman"/>
                <w:b/>
                <w:color w:val="000000"/>
              </w:rPr>
              <w:t xml:space="preserve"> у </w:t>
            </w:r>
            <w:r w:rsidRPr="00CE4CDC">
              <w:rPr>
                <w:rFonts w:ascii="Times New Roman" w:eastAsia="Times New Roman" w:hAnsi="Times New Roman"/>
                <w:color w:val="000000"/>
              </w:rPr>
              <w:t>претходне три обрачунске године (2015,2016 и 2017 ) које претходе објављивању позива остварио  приход  у минималном износу од 20.000.000,00 динара ;</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 xml:space="preserve">2.2. </w:t>
            </w:r>
            <w:r w:rsidRPr="00CE4CDC">
              <w:rPr>
                <w:rFonts w:ascii="Times New Roman" w:eastAsia="Times New Roman" w:hAnsi="Times New Roman"/>
                <w:color w:val="000000"/>
              </w:rPr>
              <w:t>Да је понуђач у периоду од 365 дана пре објављивања јавног позива био ликвидан , односно да није био у блокади ;</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b/>
                <w:color w:val="000000"/>
              </w:rPr>
            </w:pPr>
          </w:p>
        </w:tc>
        <w:tc>
          <w:tcPr>
            <w:tcW w:w="6309"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 xml:space="preserve">  2.1. Доказ :  </w:t>
            </w:r>
            <w:r w:rsidRPr="00CE4CDC">
              <w:rPr>
                <w:rFonts w:ascii="Times New Roman" w:eastAsia="Times New Roman" w:hAnsi="Times New Roman"/>
                <w:color w:val="000000"/>
              </w:rPr>
              <w:t xml:space="preserve">Извештај о бонитетут од Агенције за привредне регистре  или биланс успеха са мишљењем овлашћеног  ревизора за 2014 и за 2015 годину или потврду о регистрацији  финансијског извештаја  коју  издаје Агенција за привредне регистре и која садржи биланс стања и билан успеха , а за 2016 годину биланс стања и биланс успеха са потврдом о извршеној предаји АПР-у. </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 xml:space="preserve">2.2. Доказ :  </w:t>
            </w:r>
            <w:r w:rsidRPr="00CE4CDC">
              <w:rPr>
                <w:rFonts w:ascii="Times New Roman" w:eastAsia="Times New Roman" w:hAnsi="Times New Roman"/>
                <w:color w:val="000000"/>
              </w:rPr>
              <w:t xml:space="preserve"> Потврда НБС Дирекције за регистре и принудну наплату –Одељење за регистре и бонитет ( потврда о броју дана неликвидности  ) у неовереној копији ;</w:t>
            </w:r>
          </w:p>
          <w:p w:rsidR="001B7AF8" w:rsidRPr="00CE4CDC" w:rsidRDefault="001B7AF8" w:rsidP="001B7AF8">
            <w:pP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rPr>
            </w:pPr>
          </w:p>
        </w:tc>
      </w:tr>
      <w:tr w:rsidR="001B7AF8" w:rsidRPr="00CE4CDC" w:rsidTr="002523D5">
        <w:tc>
          <w:tcPr>
            <w:tcW w:w="378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rPr>
                <w:rFonts w:ascii="Times New Roman" w:eastAsia="Times New Roman" w:hAnsi="Times New Roman"/>
                <w:b/>
                <w:color w:val="000000"/>
              </w:rPr>
            </w:pPr>
            <w:r w:rsidRPr="00CE4CDC">
              <w:rPr>
                <w:rFonts w:ascii="Times New Roman" w:eastAsia="Times New Roman" w:hAnsi="Times New Roman"/>
                <w:b/>
                <w:color w:val="000000"/>
              </w:rPr>
              <w:t>3. Кадровски капацитет:</w:t>
            </w: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b/>
                <w:color w:val="000000"/>
              </w:rPr>
              <w:t>3.1</w:t>
            </w:r>
            <w:r w:rsidRPr="00CE4CDC">
              <w:rPr>
                <w:rFonts w:ascii="Times New Roman" w:eastAsia="Times New Roman" w:hAnsi="Times New Roman"/>
                <w:color w:val="000000"/>
              </w:rPr>
              <w:t>.Да понуђач има најмање  15</w:t>
            </w:r>
            <w:r w:rsidR="00493130">
              <w:rPr>
                <w:rFonts w:ascii="Times New Roman" w:eastAsia="Times New Roman" w:hAnsi="Times New Roman"/>
                <w:color w:val="000000"/>
              </w:rPr>
              <w:t xml:space="preserve"> </w:t>
            </w:r>
            <w:r w:rsidRPr="00CE4CDC">
              <w:rPr>
                <w:rFonts w:ascii="Times New Roman" w:eastAsia="Times New Roman" w:hAnsi="Times New Roman"/>
                <w:color w:val="000000"/>
              </w:rPr>
              <w:t>радно ангажанових-запослених   у моменту подношења понуде  од којих су :</w:t>
            </w: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color w:val="000000"/>
              </w:rPr>
              <w:t>-два (2) дипломирана машинска инжењера са лиценцом 330;</w:t>
            </w: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color w:val="000000"/>
              </w:rPr>
              <w:lastRenderedPageBreak/>
              <w:t>-један (1) дипломирани инжењер електротехнике са лиценцом 350 или 353;</w:t>
            </w:r>
          </w:p>
          <w:p w:rsidR="001B7AF8" w:rsidRPr="00CE4CDC" w:rsidRDefault="001B7AF8" w:rsidP="001B7AF8">
            <w:pPr>
              <w:jc w:val="both"/>
              <w:rPr>
                <w:rFonts w:ascii="Times New Roman" w:eastAsia="Times New Roman" w:hAnsi="Times New Roman"/>
                <w:color w:val="000000"/>
              </w:rPr>
            </w:pPr>
            <w:r w:rsidRPr="00CE4CDC">
              <w:rPr>
                <w:rFonts w:ascii="Times New Roman" w:eastAsia="Times New Roman" w:hAnsi="Times New Roman"/>
                <w:color w:val="000000"/>
              </w:rPr>
              <w:t>-</w:t>
            </w:r>
            <w:r w:rsidR="006F7A02">
              <w:rPr>
                <w:rFonts w:ascii="Times New Roman" w:eastAsia="Times New Roman" w:hAnsi="Times New Roman"/>
                <w:color w:val="000000"/>
              </w:rPr>
              <w:t>три</w:t>
            </w:r>
            <w:r w:rsidRPr="00CE4CDC">
              <w:rPr>
                <w:rFonts w:ascii="Times New Roman" w:eastAsia="Times New Roman" w:hAnsi="Times New Roman"/>
                <w:color w:val="000000"/>
              </w:rPr>
              <w:t xml:space="preserve"> (</w:t>
            </w:r>
            <w:r w:rsidR="006F7A02">
              <w:rPr>
                <w:rFonts w:ascii="Times New Roman" w:eastAsia="Times New Roman" w:hAnsi="Times New Roman"/>
                <w:color w:val="000000"/>
              </w:rPr>
              <w:t>3) атестирана заваривача са с</w:t>
            </w:r>
            <w:r w:rsidRPr="00CE4CDC">
              <w:rPr>
                <w:rFonts w:ascii="Times New Roman" w:eastAsia="Times New Roman" w:hAnsi="Times New Roman"/>
                <w:color w:val="000000"/>
              </w:rPr>
              <w:t>е</w:t>
            </w:r>
            <w:r w:rsidR="006F7A02">
              <w:rPr>
                <w:rFonts w:ascii="Times New Roman" w:eastAsia="Times New Roman" w:hAnsi="Times New Roman"/>
                <w:color w:val="000000"/>
              </w:rPr>
              <w:t>р</w:t>
            </w:r>
            <w:r w:rsidRPr="00CE4CDC">
              <w:rPr>
                <w:rFonts w:ascii="Times New Roman" w:eastAsia="Times New Roman" w:hAnsi="Times New Roman"/>
                <w:color w:val="000000"/>
              </w:rPr>
              <w:t>тификатом 311-гасно-ацетиленско заваривање;</w:t>
            </w:r>
          </w:p>
          <w:p w:rsidR="001B7AF8" w:rsidRPr="00CE4CDC" w:rsidRDefault="001B7AF8" w:rsidP="006F7A02">
            <w:pPr>
              <w:jc w:val="both"/>
              <w:rPr>
                <w:rFonts w:ascii="Times New Roman" w:eastAsia="Times New Roman" w:hAnsi="Times New Roman"/>
                <w:b/>
                <w:color w:val="000000"/>
              </w:rPr>
            </w:pPr>
            <w:r w:rsidRPr="00CE4CDC">
              <w:rPr>
                <w:rFonts w:ascii="Times New Roman" w:eastAsia="Times New Roman" w:hAnsi="Times New Roman"/>
                <w:color w:val="000000"/>
              </w:rPr>
              <w:t>-</w:t>
            </w:r>
            <w:r w:rsidR="006F7A02">
              <w:rPr>
                <w:rFonts w:ascii="Times New Roman" w:eastAsia="Times New Roman" w:hAnsi="Times New Roman"/>
                <w:color w:val="000000"/>
              </w:rPr>
              <w:t>један (1) атестиран заваривач</w:t>
            </w:r>
            <w:r w:rsidRPr="00CE4CDC">
              <w:rPr>
                <w:rFonts w:ascii="Times New Roman" w:eastAsia="Times New Roman" w:hAnsi="Times New Roman"/>
                <w:color w:val="000000"/>
              </w:rPr>
              <w:t xml:space="preserve"> са сертификатом 111 –ручно –електролучно заваривање</w:t>
            </w:r>
          </w:p>
        </w:tc>
        <w:tc>
          <w:tcPr>
            <w:tcW w:w="6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AF8" w:rsidRPr="00CE4CDC" w:rsidRDefault="001B7AF8" w:rsidP="001B7AF8">
            <w:pPr>
              <w:jc w:val="center"/>
              <w:rPr>
                <w:rFonts w:ascii="Times New Roman" w:eastAsia="Times New Roman" w:hAnsi="Times New Roman"/>
                <w:color w:val="000000"/>
              </w:rPr>
            </w:pPr>
            <w:r w:rsidRPr="00CE4CDC">
              <w:rPr>
                <w:rFonts w:ascii="Times New Roman" w:eastAsia="Times New Roman" w:hAnsi="Times New Roman"/>
                <w:b/>
                <w:color w:val="000000"/>
              </w:rPr>
              <w:lastRenderedPageBreak/>
              <w:t>3.1.Доказ :</w:t>
            </w:r>
            <w:r w:rsidRPr="00CE4CDC">
              <w:rPr>
                <w:rFonts w:ascii="Times New Roman" w:eastAsia="Times New Roman" w:hAnsi="Times New Roman"/>
                <w:color w:val="000000"/>
              </w:rPr>
              <w:t xml:space="preserve">Оверен и печатиран од стране понуђача списак запослених   који ће бити ангажовани на извршењу радова предметне јавне набавке и за исте уговоре о раду и образац МА за сваког запосленог понаособ ( уколико се поднесу уговори другачије садржине – Уговор о делу , уговор о привременим и повременим пословима , уговор о пословно –техничкој сарадњи </w:t>
            </w:r>
            <w:r w:rsidRPr="00CE4CDC">
              <w:rPr>
                <w:rFonts w:ascii="Times New Roman" w:eastAsia="Times New Roman" w:hAnsi="Times New Roman"/>
                <w:color w:val="000000"/>
              </w:rPr>
              <w:lastRenderedPageBreak/>
              <w:t>и други уговори  , понуда ће бити одбијена као неприхватљива  ).</w:t>
            </w:r>
          </w:p>
          <w:p w:rsidR="001B7AF8" w:rsidRPr="00CE4CDC" w:rsidRDefault="001B7AF8" w:rsidP="001B7AF8">
            <w:pPr>
              <w:jc w:val="center"/>
              <w:rPr>
                <w:rFonts w:ascii="Times New Roman" w:eastAsia="Times New Roman" w:hAnsi="Times New Roman"/>
                <w:color w:val="000000"/>
              </w:rPr>
            </w:pP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b/>
                <w:color w:val="000000"/>
              </w:rPr>
              <w:t>3.2. Доказ :</w:t>
            </w:r>
            <w:r w:rsidRPr="00CE4CDC">
              <w:rPr>
                <w:rFonts w:ascii="Times New Roman" w:eastAsia="Times New Roman" w:hAnsi="Times New Roman"/>
                <w:color w:val="000000"/>
              </w:rPr>
              <w:t>Оверене  копије захтеваних лиценци   печатом одговорног пројектанта и одговорног извођача радова , као и понуђача ;</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color w:val="000000"/>
              </w:rPr>
              <w:t xml:space="preserve">      - потврде да су лиценце за одговорне пројектант и одговорне извођаче важеће ;</w:t>
            </w:r>
          </w:p>
          <w:p w:rsidR="001B7AF8" w:rsidRPr="00CE4CDC" w:rsidRDefault="001B7AF8" w:rsidP="001B7AF8">
            <w:pPr>
              <w:rPr>
                <w:rFonts w:ascii="Times New Roman" w:eastAsia="Times New Roman" w:hAnsi="Times New Roman"/>
                <w:color w:val="000000"/>
              </w:rPr>
            </w:pPr>
            <w:r w:rsidRPr="00CE4CDC">
              <w:rPr>
                <w:rFonts w:ascii="Times New Roman" w:eastAsia="Times New Roman" w:hAnsi="Times New Roman"/>
                <w:color w:val="000000"/>
              </w:rPr>
              <w:t xml:space="preserve">      - важеће и оверене копије сертификата за завариваче печатом понуђача ,   </w:t>
            </w:r>
          </w:p>
          <w:p w:rsidR="001B7AF8" w:rsidRPr="00CE4CDC" w:rsidRDefault="001B7AF8" w:rsidP="001B7AF8">
            <w:pPr>
              <w:jc w:val="center"/>
              <w:rPr>
                <w:rFonts w:ascii="Times New Roman" w:eastAsia="Times New Roman" w:hAnsi="Times New Roman"/>
                <w:color w:val="000000"/>
              </w:rPr>
            </w:pPr>
          </w:p>
          <w:p w:rsidR="001B7AF8" w:rsidRPr="00CE4CDC" w:rsidRDefault="001B7AF8" w:rsidP="001B7AF8">
            <w:pPr>
              <w:jc w:val="both"/>
              <w:rPr>
                <w:rFonts w:ascii="Times New Roman" w:eastAsia="Times New Roman" w:hAnsi="Times New Roman"/>
                <w:b/>
                <w:color w:val="000000"/>
              </w:rPr>
            </w:pPr>
          </w:p>
        </w:tc>
      </w:tr>
    </w:tbl>
    <w:p w:rsidR="001B7AF8" w:rsidRPr="00CE4CDC" w:rsidRDefault="001B7AF8" w:rsidP="001B7AF8">
      <w:pPr>
        <w:pStyle w:val="NormalWeb"/>
        <w:spacing w:after="0"/>
        <w:rPr>
          <w:color w:val="000000"/>
        </w:rPr>
      </w:pPr>
    </w:p>
    <w:p w:rsidR="001B7AF8" w:rsidRPr="00CE4CDC" w:rsidRDefault="001B7AF8" w:rsidP="001B7AF8">
      <w:pPr>
        <w:pStyle w:val="NormalWeb"/>
        <w:spacing w:after="0"/>
        <w:rPr>
          <w:color w:val="000000"/>
        </w:rPr>
      </w:pPr>
    </w:p>
    <w:p w:rsidR="001B7AF8" w:rsidRPr="00CE4CDC" w:rsidRDefault="001B7AF8" w:rsidP="001B7AF8">
      <w:pPr>
        <w:pStyle w:val="NormalWeb"/>
        <w:spacing w:after="0"/>
        <w:rPr>
          <w:color w:val="000000"/>
        </w:rPr>
      </w:pPr>
    </w:p>
    <w:p w:rsidR="001B7AF8" w:rsidRPr="00CE4CDC" w:rsidRDefault="001B7AF8" w:rsidP="001B7AF8">
      <w:pPr>
        <w:pStyle w:val="NormalWeb"/>
        <w:spacing w:after="0"/>
        <w:rPr>
          <w:color w:val="000000"/>
        </w:rPr>
      </w:pPr>
    </w:p>
    <w:p w:rsidR="001B7AF8" w:rsidRDefault="001B7AF8"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Default="001C5C77" w:rsidP="001B7AF8">
      <w:pPr>
        <w:pStyle w:val="NormalWeb"/>
        <w:spacing w:after="0"/>
        <w:rPr>
          <w:color w:val="000000"/>
        </w:rPr>
      </w:pPr>
    </w:p>
    <w:p w:rsidR="001C5C77" w:rsidRPr="00CE4CDC" w:rsidRDefault="001C5C77" w:rsidP="001B7AF8">
      <w:pPr>
        <w:pStyle w:val="NormalWeb"/>
        <w:spacing w:after="0"/>
        <w:rPr>
          <w:color w:val="000000"/>
        </w:rPr>
      </w:pPr>
    </w:p>
    <w:p w:rsidR="001B7AF8" w:rsidRPr="00CE4CDC" w:rsidRDefault="001B7AF8" w:rsidP="001B7AF8">
      <w:pPr>
        <w:pStyle w:val="NormalWeb"/>
        <w:spacing w:after="0"/>
        <w:rPr>
          <w:b/>
          <w:color w:val="000000"/>
        </w:rPr>
      </w:pPr>
      <w:r w:rsidRPr="00CE4CDC">
        <w:rPr>
          <w:b/>
          <w:color w:val="000000"/>
        </w:rPr>
        <w:lastRenderedPageBreak/>
        <w:t xml:space="preserve">УПУТСТВО КАКО СЕ ДОКАЗУЈЕ ИСПУЊЕНОСТ УСЛОВА ЗА УЧЕШЋЕ          У ПОСТУПКУ ЈАВНЕ НАБАВКЕ  И ОБАВЕЗНИ ОБРАСЦИ СВАКЕ ПОНУДЕ  </w:t>
      </w:r>
    </w:p>
    <w:p w:rsidR="001B7AF8" w:rsidRPr="00CE4CDC" w:rsidRDefault="001B7AF8" w:rsidP="001B7AF8">
      <w:pPr>
        <w:pStyle w:val="NormalWeb"/>
        <w:spacing w:after="0"/>
        <w:ind w:firstLine="720"/>
        <w:rPr>
          <w:color w:val="000000"/>
        </w:rPr>
      </w:pPr>
      <w:r w:rsidRPr="00CE4CDC">
        <w:rPr>
          <w:b/>
          <w:color w:val="000000"/>
        </w:rPr>
        <w:t>А)</w:t>
      </w:r>
      <w:r w:rsidRPr="00CE4CDC">
        <w:rPr>
          <w:color w:val="000000"/>
        </w:rPr>
        <w:t xml:space="preserve"> Испуњеност</w:t>
      </w:r>
      <w:r w:rsidRPr="00CE4CDC">
        <w:rPr>
          <w:b/>
          <w:bCs/>
          <w:color w:val="000000"/>
        </w:rPr>
        <w:t xml:space="preserve"> обавезних</w:t>
      </w:r>
      <w:r w:rsidRPr="00CE4CDC">
        <w:rPr>
          <w:color w:val="000000"/>
        </w:rPr>
        <w:t xml:space="preserve"> услова за учешће у поступку предметне јавне набавке, у складу са чланом 77. Став 4. Закона о јавним набавкама, понуђач је доказује доставаљањем </w:t>
      </w:r>
      <w:r w:rsidRPr="00CE4CDC">
        <w:rPr>
          <w:b/>
          <w:color w:val="000000"/>
        </w:rPr>
        <w:t>Изјаве (Образац 1)</w:t>
      </w:r>
      <w:r w:rsidRPr="00CE4CDC">
        <w:rPr>
          <w:color w:val="000000"/>
        </w:rPr>
        <w:t xml:space="preserve"> којом под пуном  материјалном и кривичном одговорношћу потврђује да испуњава услове за учешће у поступку јавне набавке из члана 75. Закона о јавним набавкама</w:t>
      </w:r>
      <w:r w:rsidRPr="00CE4CDC">
        <w:rPr>
          <w:color w:val="000000"/>
          <w:sz w:val="22"/>
          <w:szCs w:val="22"/>
        </w:rPr>
        <w:t>осим услова из члана75.ст.1.тачка 5) Закона о јавним набавкама</w:t>
      </w:r>
      <w:r w:rsidRPr="00CE4CDC">
        <w:rPr>
          <w:color w:val="000000"/>
        </w:rPr>
        <w:t>, дефинисане овом конкурсном документацијомосим .</w:t>
      </w:r>
    </w:p>
    <w:p w:rsidR="001B7AF8" w:rsidRPr="00CE4CDC" w:rsidRDefault="001B7AF8" w:rsidP="001B7AF8">
      <w:pPr>
        <w:pStyle w:val="NormalWeb"/>
        <w:spacing w:after="0"/>
        <w:rPr>
          <w:b/>
          <w:color w:val="000000"/>
        </w:rPr>
      </w:pPr>
      <w:r w:rsidRPr="00CE4CDC">
        <w:rPr>
          <w:color w:val="000000"/>
        </w:rPr>
        <w:t xml:space="preserve">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B7AF8" w:rsidRPr="00CE4CDC" w:rsidRDefault="001B7AF8" w:rsidP="001B7AF8">
      <w:pPr>
        <w:pStyle w:val="NormalWeb"/>
        <w:spacing w:after="0"/>
        <w:rPr>
          <w:b/>
          <w:color w:val="000000"/>
        </w:rPr>
      </w:pPr>
      <w:r w:rsidRPr="00CE4CDC">
        <w:rPr>
          <w:b/>
          <w:color w:val="000000"/>
        </w:rPr>
        <w:t xml:space="preserve">           Б )</w:t>
      </w:r>
      <w:r w:rsidRPr="00CE4CDC">
        <w:rPr>
          <w:color w:val="000000"/>
        </w:rPr>
        <w:t xml:space="preserve"> Испуњеност</w:t>
      </w:r>
      <w:r w:rsidRPr="00CE4CDC">
        <w:rPr>
          <w:b/>
          <w:bCs/>
          <w:color w:val="000000"/>
        </w:rPr>
        <w:t xml:space="preserve"> додатног</w:t>
      </w:r>
      <w:r w:rsidRPr="00CE4CDC">
        <w:rPr>
          <w:color w:val="000000"/>
        </w:rPr>
        <w:t xml:space="preserve"> услова за учешће у поступку предметне јавне набавке, у складу са чланом 77. став 4. Закона о јавним набавкама, понуђач доказује достављањем следећег докумената:</w:t>
      </w:r>
    </w:p>
    <w:p w:rsidR="001B7AF8" w:rsidRPr="00CE4CDC" w:rsidRDefault="001B7AF8" w:rsidP="001B7AF8">
      <w:pPr>
        <w:pStyle w:val="NormalWeb"/>
        <w:spacing w:after="0"/>
        <w:rPr>
          <w:b/>
          <w:color w:val="000000"/>
        </w:rPr>
      </w:pPr>
      <w:r w:rsidRPr="00CE4CDC">
        <w:rPr>
          <w:b/>
          <w:color w:val="000000"/>
        </w:rPr>
        <w:t>1.ЗА ПОСЛОВНИ КАПАЦИТЕТ :</w:t>
      </w:r>
    </w:p>
    <w:p w:rsidR="001B7AF8" w:rsidRPr="00CE4CDC" w:rsidRDefault="001B7AF8" w:rsidP="001B7AF8">
      <w:pPr>
        <w:rPr>
          <w:rFonts w:ascii="Times New Roman" w:hAnsi="Times New Roman"/>
          <w:b/>
          <w:color w:val="000000"/>
          <w:sz w:val="24"/>
          <w:szCs w:val="24"/>
        </w:rPr>
      </w:pPr>
      <w:r w:rsidRPr="00CE4CDC">
        <w:rPr>
          <w:rFonts w:ascii="Times New Roman" w:hAnsi="Times New Roman"/>
          <w:b/>
          <w:color w:val="000000"/>
          <w:sz w:val="24"/>
          <w:szCs w:val="24"/>
        </w:rPr>
        <w:t>1.1</w:t>
      </w:r>
      <w:r w:rsidRPr="00CE4CDC">
        <w:rPr>
          <w:rFonts w:ascii="Times New Roman" w:hAnsi="Times New Roman"/>
          <w:color w:val="000000"/>
          <w:sz w:val="24"/>
          <w:szCs w:val="24"/>
        </w:rPr>
        <w:t>Копијеуговора и окончана ситуација за производњу и уградњу топлотних подстаница од истог понуђача топлотних подстаница</w:t>
      </w:r>
      <w:r w:rsidRPr="00CE4CDC">
        <w:rPr>
          <w:rFonts w:ascii="Times New Roman" w:hAnsi="Times New Roman"/>
          <w:b/>
          <w:color w:val="000000"/>
          <w:sz w:val="24"/>
          <w:szCs w:val="24"/>
        </w:rPr>
        <w:t>.</w:t>
      </w:r>
    </w:p>
    <w:p w:rsidR="001B7AF8" w:rsidRPr="00CE4CDC" w:rsidRDefault="001B7AF8" w:rsidP="001B7AF8">
      <w:pPr>
        <w:rPr>
          <w:rFonts w:ascii="Times New Roman" w:hAnsi="Times New Roman"/>
          <w:b/>
          <w:color w:val="000000"/>
          <w:sz w:val="24"/>
          <w:szCs w:val="24"/>
        </w:rPr>
      </w:pPr>
      <w:r w:rsidRPr="00CE4CDC">
        <w:rPr>
          <w:rFonts w:ascii="Times New Roman" w:hAnsi="Times New Roman"/>
          <w:b/>
          <w:color w:val="000000"/>
          <w:sz w:val="24"/>
          <w:szCs w:val="24"/>
        </w:rPr>
        <w:t xml:space="preserve">1.2.  </w:t>
      </w:r>
      <w:r w:rsidRPr="00CE4CDC">
        <w:rPr>
          <w:rFonts w:ascii="Times New Roman" w:hAnsi="Times New Roman"/>
          <w:color w:val="000000"/>
          <w:sz w:val="24"/>
          <w:szCs w:val="24"/>
        </w:rPr>
        <w:t>Копија Уговора и окончана ситуација за изградњу топлотних подстаница .</w:t>
      </w:r>
    </w:p>
    <w:p w:rsidR="001B7AF8" w:rsidRPr="00CE4CDC" w:rsidRDefault="001B7AF8" w:rsidP="001B7AF8">
      <w:pPr>
        <w:jc w:val="center"/>
        <w:rPr>
          <w:rFonts w:ascii="Times New Roman" w:hAnsi="Times New Roman"/>
          <w:b/>
          <w:color w:val="000000"/>
          <w:sz w:val="24"/>
          <w:szCs w:val="24"/>
        </w:rPr>
      </w:pPr>
    </w:p>
    <w:p w:rsidR="001B7AF8" w:rsidRPr="00BD447E" w:rsidRDefault="001B7AF8" w:rsidP="001B7AF8">
      <w:pPr>
        <w:rPr>
          <w:rFonts w:ascii="Times New Roman" w:hAnsi="Times New Roman"/>
          <w:b/>
          <w:color w:val="000000"/>
        </w:rPr>
      </w:pPr>
      <w:r w:rsidRPr="00BD447E">
        <w:rPr>
          <w:rFonts w:ascii="Times New Roman" w:hAnsi="Times New Roman"/>
          <w:b/>
          <w:color w:val="000000"/>
          <w:sz w:val="24"/>
          <w:szCs w:val="24"/>
        </w:rPr>
        <w:t xml:space="preserve">1.3.   </w:t>
      </w:r>
      <w:r w:rsidRPr="00BD447E">
        <w:rPr>
          <w:rFonts w:ascii="Times New Roman" w:hAnsi="Times New Roman"/>
          <w:color w:val="000000"/>
          <w:sz w:val="24"/>
          <w:szCs w:val="24"/>
        </w:rPr>
        <w:t>Оверене</w:t>
      </w:r>
      <w:r w:rsidRPr="00BD447E">
        <w:rPr>
          <w:rFonts w:ascii="Times New Roman" w:hAnsi="Times New Roman"/>
          <w:b/>
          <w:color w:val="000000"/>
          <w:sz w:val="24"/>
          <w:szCs w:val="24"/>
        </w:rPr>
        <w:t xml:space="preserve"> к</w:t>
      </w:r>
      <w:r w:rsidRPr="00BD447E">
        <w:rPr>
          <w:rFonts w:ascii="Times New Roman" w:hAnsi="Times New Roman"/>
          <w:color w:val="000000"/>
          <w:sz w:val="24"/>
          <w:szCs w:val="24"/>
        </w:rPr>
        <w:t xml:space="preserve">опије захтеваних сертификата  </w:t>
      </w:r>
    </w:p>
    <w:p w:rsidR="001B7AF8" w:rsidRPr="00BD447E" w:rsidRDefault="001B7AF8" w:rsidP="001B7AF8">
      <w:pPr>
        <w:jc w:val="center"/>
        <w:rPr>
          <w:rFonts w:ascii="Times New Roman" w:hAnsi="Times New Roman"/>
          <w:b/>
          <w:color w:val="000000"/>
        </w:rPr>
      </w:pPr>
    </w:p>
    <w:p w:rsidR="001B7AF8" w:rsidRPr="00EB5DBC" w:rsidRDefault="00EB5DBC" w:rsidP="001B7AF8">
      <w:pPr>
        <w:rPr>
          <w:rFonts w:ascii="Times New Roman" w:hAnsi="Times New Roman"/>
          <w:b/>
          <w:color w:val="000000"/>
        </w:rPr>
      </w:pPr>
      <w:r>
        <w:rPr>
          <w:rFonts w:ascii="Times New Roman" w:hAnsi="Times New Roman"/>
          <w:b/>
          <w:color w:val="000000"/>
        </w:rPr>
        <w:t>2. ЗА ФИНАНСИЈСКИ КАПАЦИТЕТ</w:t>
      </w:r>
    </w:p>
    <w:p w:rsidR="001B7AF8" w:rsidRPr="00CE4CDC" w:rsidRDefault="001B7AF8" w:rsidP="001B7AF8">
      <w:pPr>
        <w:rPr>
          <w:rFonts w:ascii="Times New Roman" w:hAnsi="Times New Roman"/>
          <w:color w:val="000000"/>
          <w:sz w:val="24"/>
          <w:szCs w:val="24"/>
        </w:rPr>
      </w:pPr>
      <w:r w:rsidRPr="00BD447E">
        <w:rPr>
          <w:rFonts w:ascii="Times New Roman" w:hAnsi="Times New Roman"/>
          <w:b/>
          <w:color w:val="000000"/>
          <w:sz w:val="24"/>
          <w:szCs w:val="24"/>
        </w:rPr>
        <w:t xml:space="preserve">2.1.   </w:t>
      </w:r>
      <w:r w:rsidRPr="00BD447E">
        <w:rPr>
          <w:rFonts w:ascii="Times New Roman" w:hAnsi="Times New Roman"/>
          <w:color w:val="000000"/>
          <w:sz w:val="24"/>
          <w:szCs w:val="24"/>
        </w:rPr>
        <w:t>Извештај о бонитету  од Агенције за привредне регистре  или биланс успеха са мишљењем овлашћеног  ревизора за 201</w:t>
      </w:r>
      <w:r w:rsidRPr="00BD447E">
        <w:rPr>
          <w:rFonts w:ascii="Times New Roman" w:hAnsi="Times New Roman"/>
          <w:color w:val="000000"/>
          <w:sz w:val="24"/>
          <w:szCs w:val="24"/>
          <w:lang w:val="sr-Cyrl-CS"/>
        </w:rPr>
        <w:t>5</w:t>
      </w:r>
      <w:r w:rsidRPr="00BD447E">
        <w:rPr>
          <w:rFonts w:ascii="Times New Roman" w:hAnsi="Times New Roman"/>
          <w:color w:val="000000"/>
          <w:sz w:val="24"/>
          <w:szCs w:val="24"/>
        </w:rPr>
        <w:t xml:space="preserve"> и за 201</w:t>
      </w:r>
      <w:r w:rsidRPr="00BD447E">
        <w:rPr>
          <w:rFonts w:ascii="Times New Roman" w:hAnsi="Times New Roman"/>
          <w:color w:val="000000"/>
          <w:sz w:val="24"/>
          <w:szCs w:val="24"/>
          <w:lang w:val="sr-Cyrl-CS"/>
        </w:rPr>
        <w:t>6</w:t>
      </w:r>
      <w:r w:rsidRPr="00BD447E">
        <w:rPr>
          <w:rFonts w:ascii="Times New Roman" w:hAnsi="Times New Roman"/>
          <w:color w:val="000000"/>
          <w:sz w:val="24"/>
          <w:szCs w:val="24"/>
        </w:rPr>
        <w:t xml:space="preserve"> годину или потврду о регистрацији  финансијског извештаја  коју  издаје Агенција за привредне регистре и која садржи биланс стања и билан успеха , а за 201</w:t>
      </w:r>
      <w:r w:rsidRPr="00BD447E">
        <w:rPr>
          <w:rFonts w:ascii="Times New Roman" w:hAnsi="Times New Roman"/>
          <w:color w:val="000000"/>
          <w:sz w:val="24"/>
          <w:szCs w:val="24"/>
          <w:lang w:val="sr-Cyrl-CS"/>
        </w:rPr>
        <w:t>7</w:t>
      </w:r>
      <w:r w:rsidRPr="00BD447E">
        <w:rPr>
          <w:rFonts w:ascii="Times New Roman" w:hAnsi="Times New Roman"/>
          <w:color w:val="000000"/>
          <w:sz w:val="24"/>
          <w:szCs w:val="24"/>
        </w:rPr>
        <w:t xml:space="preserve"> годину биланс стања и биланс успеха са потврдом о извршеној предаји АПР-у.</w:t>
      </w:r>
    </w:p>
    <w:p w:rsidR="001B7AF8" w:rsidRPr="00CE4CDC" w:rsidRDefault="001B7AF8" w:rsidP="001B7AF8">
      <w:pPr>
        <w:rPr>
          <w:rFonts w:ascii="Times New Roman" w:hAnsi="Times New Roman"/>
          <w:color w:val="000000"/>
          <w:sz w:val="24"/>
          <w:szCs w:val="24"/>
        </w:rPr>
      </w:pPr>
    </w:p>
    <w:p w:rsidR="001B7AF8" w:rsidRPr="00CE4CDC" w:rsidRDefault="001B7AF8" w:rsidP="001B7AF8">
      <w:pPr>
        <w:rPr>
          <w:color w:val="000000"/>
        </w:rPr>
      </w:pPr>
      <w:r w:rsidRPr="00CE4CDC">
        <w:rPr>
          <w:rFonts w:ascii="Times New Roman" w:hAnsi="Times New Roman"/>
          <w:b/>
          <w:color w:val="000000"/>
          <w:sz w:val="24"/>
          <w:szCs w:val="24"/>
        </w:rPr>
        <w:t xml:space="preserve">2.2.   </w:t>
      </w:r>
      <w:r w:rsidRPr="00CE4CDC">
        <w:rPr>
          <w:rFonts w:ascii="Times New Roman" w:hAnsi="Times New Roman"/>
          <w:color w:val="000000"/>
          <w:sz w:val="24"/>
          <w:szCs w:val="24"/>
        </w:rPr>
        <w:t xml:space="preserve"> Потврда НБС Дирекције за регистре и принудну наплату –Одељење за регистре и бонитет ( потврда о броју дана неликвидности  ) у неовереној копији ;</w:t>
      </w:r>
    </w:p>
    <w:p w:rsidR="001B7AF8" w:rsidRPr="00CE4CDC" w:rsidRDefault="001B7AF8" w:rsidP="001B7AF8">
      <w:pPr>
        <w:rPr>
          <w:color w:val="000000"/>
        </w:rPr>
      </w:pPr>
    </w:p>
    <w:p w:rsidR="001B7AF8" w:rsidRPr="00CE4CDC" w:rsidRDefault="001B7AF8" w:rsidP="001B7AF8">
      <w:pPr>
        <w:rPr>
          <w:rFonts w:ascii="Times New Roman" w:hAnsi="Times New Roman"/>
          <w:color w:val="000000"/>
        </w:rPr>
      </w:pPr>
    </w:p>
    <w:p w:rsidR="001B7AF8" w:rsidRPr="00CE4CDC" w:rsidRDefault="001B7AF8" w:rsidP="001B7AF8">
      <w:pPr>
        <w:pStyle w:val="NormalWeb"/>
        <w:spacing w:after="0"/>
        <w:rPr>
          <w:color w:val="000000"/>
        </w:rPr>
      </w:pPr>
      <w:r w:rsidRPr="00CE4CDC">
        <w:rPr>
          <w:b/>
          <w:color w:val="000000"/>
          <w:sz w:val="22"/>
          <w:szCs w:val="22"/>
        </w:rPr>
        <w:t>3. ЗА КАДРОВСКИ КАПАЦИТЕТ :</w:t>
      </w:r>
    </w:p>
    <w:p w:rsidR="001B7AF8" w:rsidRPr="00CE4CDC" w:rsidRDefault="001B7AF8" w:rsidP="001B7AF8">
      <w:pPr>
        <w:rPr>
          <w:rFonts w:ascii="Times New Roman" w:hAnsi="Times New Roman"/>
          <w:color w:val="000000"/>
        </w:rPr>
      </w:pPr>
    </w:p>
    <w:p w:rsidR="001B7AF8" w:rsidRPr="00CE4CDC" w:rsidRDefault="001B7AF8" w:rsidP="001B7AF8">
      <w:pPr>
        <w:jc w:val="both"/>
        <w:rPr>
          <w:rFonts w:ascii="Times New Roman" w:hAnsi="Times New Roman"/>
          <w:color w:val="000000"/>
          <w:sz w:val="24"/>
          <w:szCs w:val="24"/>
        </w:rPr>
      </w:pPr>
      <w:r w:rsidRPr="00CE4CDC">
        <w:rPr>
          <w:rFonts w:ascii="Times New Roman" w:hAnsi="Times New Roman"/>
          <w:b/>
          <w:color w:val="000000"/>
          <w:sz w:val="24"/>
          <w:szCs w:val="24"/>
        </w:rPr>
        <w:t>3.1.</w:t>
      </w:r>
      <w:r w:rsidRPr="00CE4CDC">
        <w:rPr>
          <w:rFonts w:ascii="Times New Roman" w:hAnsi="Times New Roman"/>
          <w:color w:val="000000"/>
          <w:sz w:val="24"/>
          <w:szCs w:val="24"/>
        </w:rPr>
        <w:t xml:space="preserve"> Оверен и печатиран од стране понуђача списак запослених   који ће бити </w:t>
      </w:r>
      <w:r w:rsidR="00493130">
        <w:rPr>
          <w:rFonts w:ascii="Times New Roman" w:hAnsi="Times New Roman"/>
          <w:color w:val="000000"/>
          <w:sz w:val="24"/>
          <w:szCs w:val="24"/>
        </w:rPr>
        <w:t xml:space="preserve">радно </w:t>
      </w:r>
      <w:r w:rsidRPr="00CE4CDC">
        <w:rPr>
          <w:rFonts w:ascii="Times New Roman" w:hAnsi="Times New Roman"/>
          <w:color w:val="000000"/>
          <w:sz w:val="24"/>
          <w:szCs w:val="24"/>
        </w:rPr>
        <w:t>ангажовани на извршењу  предметне јавне набавке и за исте уговоре о раду и образац МА за сваког запосленог понаособ ( уколико се поднесу уговори другачије садржине – Уговор о делу , уговор о привременим и повременим пословима , уговор о пословно –техничкој сарадњи и други уговори  , понуда ће бити одбијена као неприхватљива  ).</w:t>
      </w:r>
    </w:p>
    <w:p w:rsidR="001B7AF8" w:rsidRPr="00CE4CDC" w:rsidRDefault="001B7AF8" w:rsidP="001B7AF8">
      <w:pPr>
        <w:jc w:val="center"/>
        <w:rPr>
          <w:rFonts w:ascii="Times New Roman" w:hAnsi="Times New Roman"/>
          <w:color w:val="000000"/>
          <w:sz w:val="24"/>
          <w:szCs w:val="24"/>
        </w:rPr>
      </w:pPr>
    </w:p>
    <w:p w:rsidR="001B7AF8" w:rsidRPr="00CE4CDC" w:rsidRDefault="001B7AF8" w:rsidP="001B7AF8">
      <w:pPr>
        <w:rPr>
          <w:rFonts w:ascii="Times New Roman" w:hAnsi="Times New Roman"/>
          <w:color w:val="000000"/>
          <w:sz w:val="24"/>
          <w:szCs w:val="24"/>
        </w:rPr>
      </w:pPr>
      <w:r w:rsidRPr="00CE4CDC">
        <w:rPr>
          <w:rFonts w:ascii="Times New Roman" w:hAnsi="Times New Roman"/>
          <w:b/>
          <w:color w:val="000000"/>
          <w:sz w:val="24"/>
          <w:szCs w:val="24"/>
        </w:rPr>
        <w:t xml:space="preserve">3.2. </w:t>
      </w:r>
      <w:r w:rsidRPr="00CE4CDC">
        <w:rPr>
          <w:rFonts w:ascii="Times New Roman" w:hAnsi="Times New Roman"/>
          <w:color w:val="000000"/>
          <w:sz w:val="24"/>
          <w:szCs w:val="24"/>
        </w:rPr>
        <w:t>Оверене  копије захтеваних лиценци   ;</w:t>
      </w:r>
    </w:p>
    <w:p w:rsidR="001B7AF8" w:rsidRPr="00CE4CDC" w:rsidRDefault="001B7AF8" w:rsidP="001B7AF8">
      <w:pPr>
        <w:rPr>
          <w:rFonts w:ascii="Times New Roman" w:hAnsi="Times New Roman"/>
          <w:color w:val="000000"/>
          <w:sz w:val="24"/>
          <w:szCs w:val="24"/>
        </w:rPr>
      </w:pPr>
      <w:r w:rsidRPr="00CE4CDC">
        <w:rPr>
          <w:rFonts w:ascii="Times New Roman" w:hAnsi="Times New Roman"/>
          <w:color w:val="000000"/>
          <w:sz w:val="24"/>
          <w:szCs w:val="24"/>
        </w:rPr>
        <w:t xml:space="preserve">      - потврде да су лиценце  важеће ;</w:t>
      </w:r>
    </w:p>
    <w:p w:rsidR="001B7AF8" w:rsidRPr="00CE4CDC" w:rsidRDefault="001B7AF8" w:rsidP="001B7AF8">
      <w:pPr>
        <w:rPr>
          <w:rFonts w:ascii="Times New Roman" w:hAnsi="Times New Roman"/>
          <w:b/>
          <w:color w:val="000000"/>
        </w:rPr>
      </w:pPr>
      <w:r w:rsidRPr="00CE4CDC">
        <w:rPr>
          <w:rFonts w:ascii="Times New Roman" w:hAnsi="Times New Roman"/>
          <w:color w:val="000000"/>
          <w:sz w:val="24"/>
          <w:szCs w:val="24"/>
        </w:rPr>
        <w:t xml:space="preserve">      - важеће и оверене копије сертификата за завариваче печатом понуђача ;</w:t>
      </w:r>
    </w:p>
    <w:p w:rsidR="001B7AF8" w:rsidRPr="00CE4CDC" w:rsidRDefault="001B7AF8" w:rsidP="001B7AF8">
      <w:pPr>
        <w:jc w:val="center"/>
        <w:rPr>
          <w:rFonts w:ascii="Times New Roman" w:hAnsi="Times New Roman"/>
          <w:color w:val="000000"/>
        </w:rPr>
      </w:pPr>
    </w:p>
    <w:p w:rsidR="001B7AF8" w:rsidRPr="00CE4CDC" w:rsidRDefault="001B7AF8" w:rsidP="001B7AF8">
      <w:pPr>
        <w:pStyle w:val="NormalWeb"/>
        <w:spacing w:after="0"/>
        <w:jc w:val="both"/>
        <w:rPr>
          <w:color w:val="000000"/>
          <w:sz w:val="22"/>
          <w:szCs w:val="22"/>
        </w:rPr>
      </w:pPr>
      <w:r w:rsidRPr="00CE4CDC">
        <w:rPr>
          <w:b/>
          <w:color w:val="000000"/>
          <w:sz w:val="22"/>
          <w:szCs w:val="22"/>
        </w:rPr>
        <w:t>В)</w:t>
      </w:r>
      <w:r w:rsidRPr="00CE4CDC">
        <w:rPr>
          <w:color w:val="000000"/>
          <w:sz w:val="22"/>
          <w:szCs w:val="22"/>
        </w:rPr>
        <w:t xml:space="preserve"> Достави Изјаву  под пуном материјалном икривичном одговорношћу да је извршио увид на лицу места и обилазак локација на којима ће се </w:t>
      </w:r>
      <w:r w:rsidR="00493130">
        <w:rPr>
          <w:color w:val="000000"/>
          <w:sz w:val="22"/>
          <w:szCs w:val="22"/>
        </w:rPr>
        <w:t>вршити уградња нових испоручених топлотних подстаница ,</w:t>
      </w:r>
      <w:r w:rsidRPr="00CE4CDC">
        <w:rPr>
          <w:color w:val="000000"/>
          <w:sz w:val="22"/>
          <w:szCs w:val="22"/>
        </w:rPr>
        <w:t xml:space="preserve"> , потписана и оверена печатом од стране овлашћеног лица понуђача и наручиоца .</w:t>
      </w:r>
    </w:p>
    <w:p w:rsidR="001B7AF8" w:rsidRPr="00CE4CDC" w:rsidRDefault="001B7AF8" w:rsidP="001B7AF8">
      <w:pPr>
        <w:pStyle w:val="NormalWeb"/>
        <w:spacing w:after="0"/>
        <w:jc w:val="both"/>
        <w:rPr>
          <w:b/>
          <w:color w:val="000000"/>
          <w:sz w:val="22"/>
          <w:szCs w:val="22"/>
        </w:rPr>
      </w:pPr>
      <w:r w:rsidRPr="00CE4CDC">
        <w:rPr>
          <w:color w:val="000000"/>
          <w:sz w:val="22"/>
          <w:szCs w:val="22"/>
        </w:rPr>
        <w:lastRenderedPageBreak/>
        <w:t>Понуђач је у обавези да се благовремено јави лицу за контакт који је наведен у Конкурсној документацији бр.</w:t>
      </w:r>
      <w:r w:rsidRPr="00CE4CDC">
        <w:rPr>
          <w:color w:val="000000"/>
          <w:sz w:val="22"/>
          <w:szCs w:val="22"/>
          <w:lang w:val="sr-Cyrl-CS"/>
        </w:rPr>
        <w:t>05</w:t>
      </w:r>
      <w:r w:rsidRPr="00CE4CDC">
        <w:rPr>
          <w:color w:val="000000"/>
          <w:sz w:val="22"/>
          <w:szCs w:val="22"/>
        </w:rPr>
        <w:t>/18</w:t>
      </w:r>
      <w:r w:rsidR="00493130">
        <w:rPr>
          <w:color w:val="000000"/>
          <w:sz w:val="22"/>
          <w:szCs w:val="22"/>
        </w:rPr>
        <w:t>- Партија 1-</w:t>
      </w:r>
      <w:r w:rsidRPr="00CE4CDC">
        <w:rPr>
          <w:color w:val="000000"/>
          <w:sz w:val="22"/>
          <w:szCs w:val="22"/>
        </w:rPr>
        <w:t xml:space="preserve">  ради договора са  наручиоцем око датума обиласка локације на којима ће се</w:t>
      </w:r>
      <w:r w:rsidR="00493130">
        <w:rPr>
          <w:color w:val="000000"/>
          <w:sz w:val="22"/>
          <w:szCs w:val="22"/>
        </w:rPr>
        <w:t xml:space="preserve"> вршити уградња топлотних подстаница</w:t>
      </w:r>
      <w:r w:rsidRPr="00CE4CDC">
        <w:rPr>
          <w:color w:val="000000"/>
          <w:sz w:val="22"/>
          <w:szCs w:val="22"/>
        </w:rPr>
        <w:t xml:space="preserve"> . </w:t>
      </w:r>
    </w:p>
    <w:p w:rsidR="001B7AF8" w:rsidRPr="00CE4CDC" w:rsidRDefault="001B7AF8" w:rsidP="001B7AF8">
      <w:pPr>
        <w:pStyle w:val="NormalWeb"/>
        <w:spacing w:after="0"/>
        <w:jc w:val="both"/>
        <w:rPr>
          <w:b/>
          <w:color w:val="000000"/>
          <w:sz w:val="22"/>
          <w:szCs w:val="22"/>
        </w:rPr>
      </w:pPr>
      <w:r w:rsidRPr="00CE4CDC">
        <w:rPr>
          <w:b/>
          <w:color w:val="000000"/>
          <w:sz w:val="22"/>
          <w:szCs w:val="22"/>
        </w:rPr>
        <w:t>Г)</w:t>
      </w:r>
      <w:r w:rsidRPr="00CE4CDC">
        <w:rPr>
          <w:color w:val="000000"/>
          <w:sz w:val="22"/>
          <w:szCs w:val="22"/>
        </w:rPr>
        <w:t>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Образац Изјаве копирати у довољном броју примерака.</w:t>
      </w:r>
    </w:p>
    <w:p w:rsidR="001B7AF8" w:rsidRPr="00CE4CDC" w:rsidRDefault="001B7AF8" w:rsidP="001B7AF8">
      <w:pPr>
        <w:pStyle w:val="NormalWeb"/>
        <w:spacing w:after="0"/>
        <w:jc w:val="both"/>
        <w:rPr>
          <w:b/>
          <w:color w:val="000000"/>
          <w:sz w:val="22"/>
          <w:szCs w:val="22"/>
        </w:rPr>
      </w:pPr>
      <w:r w:rsidRPr="00CE4CDC">
        <w:rPr>
          <w:b/>
          <w:color w:val="000000"/>
          <w:sz w:val="22"/>
          <w:szCs w:val="22"/>
        </w:rPr>
        <w:t xml:space="preserve">Д) </w:t>
      </w:r>
      <w:r w:rsidRPr="00CE4CDC">
        <w:rPr>
          <w:color w:val="000000"/>
          <w:sz w:val="22"/>
          <w:szCs w:val="22"/>
        </w:rPr>
        <w:t>Уколико понуду подноси понуђач са подизвођачем, понуђач је дужан да за свог подизвођача, односно подизвођаче достави Изјаву о испуњености услова, из члана 75. став 1. Закона о јавним набавкама (Образац 2). Уколико понуђач подноси понуду са више подизвођача, у обавези је да наведени Образац копира у довољном броју примерака.</w:t>
      </w:r>
    </w:p>
    <w:p w:rsidR="001B7AF8" w:rsidRPr="00CE4CDC" w:rsidRDefault="001B7AF8" w:rsidP="001B7AF8">
      <w:pPr>
        <w:pStyle w:val="NormalWeb"/>
        <w:spacing w:after="0"/>
        <w:jc w:val="both"/>
        <w:rPr>
          <w:b/>
          <w:color w:val="000000"/>
        </w:rPr>
      </w:pPr>
      <w:r w:rsidRPr="00CE4CDC">
        <w:rPr>
          <w:b/>
          <w:color w:val="000000"/>
          <w:sz w:val="22"/>
          <w:szCs w:val="22"/>
        </w:rPr>
        <w:t>Ђ)</w:t>
      </w:r>
      <w:r w:rsidRPr="00CE4CDC">
        <w:rPr>
          <w:color w:val="000000"/>
          <w:sz w:val="22"/>
          <w:szCs w:val="22"/>
        </w:rPr>
        <w:t xml:space="preserve"> Испуњеност услова који се односе на поштовање </w:t>
      </w:r>
      <w:r w:rsidRPr="00CE4CDC">
        <w:rPr>
          <w:color w:val="000000"/>
          <w:sz w:val="22"/>
          <w:szCs w:val="22"/>
          <w:lang w:val="ru-RU"/>
        </w:rPr>
        <w:t>обавеза које произилазе из важећих прописа о заштити на раду, запошљавању и условима рада, заштити животне средине , као и да понуђач нема забрану обављања делатности која је на снази у време подношења понуде  (Образац 3).</w:t>
      </w:r>
      <w:r w:rsidRPr="00CE4CDC">
        <w:rPr>
          <w:color w:val="000000"/>
          <w:sz w:val="22"/>
          <w:szCs w:val="22"/>
        </w:rPr>
        <w:t xml:space="preserve"> Уколико понуду подноси група понуђача, испуњеност овог услова, доказује се потписивањем наведене изјаве, за сваког учесника у заједничкој понуди. У том случају, Образац копирати у довољном броју примерака.</w:t>
      </w:r>
    </w:p>
    <w:p w:rsidR="001B7AF8" w:rsidRPr="00CE4CDC" w:rsidRDefault="001B7AF8" w:rsidP="001B7AF8">
      <w:pPr>
        <w:rPr>
          <w:rFonts w:ascii="Times New Roman" w:hAnsi="Times New Roman"/>
          <w:b/>
          <w:color w:val="000000"/>
        </w:rPr>
      </w:pPr>
    </w:p>
    <w:p w:rsidR="001B7AF8" w:rsidRPr="00CE4CDC" w:rsidRDefault="001B7AF8" w:rsidP="001B7AF8">
      <w:pPr>
        <w:rPr>
          <w:rFonts w:ascii="Times New Roman" w:hAnsi="Times New Roman"/>
          <w:b/>
          <w:color w:val="000000"/>
        </w:rPr>
      </w:pPr>
      <w:r w:rsidRPr="00CE4CDC">
        <w:rPr>
          <w:rFonts w:ascii="Times New Roman" w:hAnsi="Times New Roman"/>
          <w:b/>
          <w:color w:val="000000"/>
        </w:rPr>
        <w:t>Е )</w:t>
      </w:r>
      <w:r w:rsidRPr="00CE4CDC">
        <w:rPr>
          <w:rFonts w:ascii="Times New Roman" w:hAnsi="Times New Roman"/>
          <w:color w:val="000000"/>
        </w:rPr>
        <w:t xml:space="preserve">Изјава о прихватању финансијске гаранције за </w:t>
      </w:r>
      <w:r w:rsidR="00F55E95">
        <w:rPr>
          <w:rFonts w:ascii="Times New Roman" w:hAnsi="Times New Roman"/>
          <w:color w:val="000000"/>
        </w:rPr>
        <w:t>извршену испоруку нових топлотних подстаница  прецизираних у предмеру и предрачуну</w:t>
      </w:r>
      <w:r w:rsidRPr="00CE4CDC">
        <w:rPr>
          <w:rFonts w:ascii="Times New Roman" w:hAnsi="Times New Roman"/>
          <w:color w:val="000000"/>
        </w:rPr>
        <w:t xml:space="preserve"> .</w:t>
      </w:r>
    </w:p>
    <w:p w:rsidR="001B7AF8" w:rsidRPr="00CE4CDC" w:rsidRDefault="001B7AF8" w:rsidP="001B7AF8">
      <w:pPr>
        <w:rPr>
          <w:rFonts w:ascii="Times New Roman" w:hAnsi="Times New Roman"/>
          <w:b/>
          <w:color w:val="000000"/>
        </w:rPr>
      </w:pPr>
    </w:p>
    <w:p w:rsidR="001B7AF8" w:rsidRPr="00CE4CDC" w:rsidRDefault="001B7AF8" w:rsidP="001B7AF8">
      <w:pPr>
        <w:rPr>
          <w:rFonts w:ascii="Times New Roman" w:hAnsi="Times New Roman"/>
          <w:color w:val="000000"/>
        </w:rPr>
      </w:pPr>
      <w:r w:rsidRPr="00CE4CDC">
        <w:rPr>
          <w:rFonts w:ascii="Times New Roman" w:hAnsi="Times New Roman"/>
          <w:b/>
          <w:color w:val="000000"/>
        </w:rPr>
        <w:t xml:space="preserve">Е1) </w:t>
      </w:r>
      <w:r w:rsidRPr="00CE4CDC">
        <w:rPr>
          <w:rFonts w:ascii="Times New Roman" w:hAnsi="Times New Roman"/>
          <w:color w:val="000000"/>
        </w:rPr>
        <w:t>Изјава о прихватању финансијске гаранције за отклањање</w:t>
      </w:r>
      <w:r w:rsidR="00F55E95">
        <w:rPr>
          <w:rFonts w:ascii="Times New Roman" w:hAnsi="Times New Roman"/>
          <w:color w:val="000000"/>
        </w:rPr>
        <w:t xml:space="preserve"> рекламација на испоручене топлотне подстанице </w:t>
      </w:r>
      <w:r w:rsidRPr="00CE4CDC">
        <w:rPr>
          <w:rFonts w:ascii="Times New Roman" w:hAnsi="Times New Roman"/>
          <w:color w:val="000000"/>
        </w:rPr>
        <w:t xml:space="preserve"> у гарантном року .</w:t>
      </w: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eastAsia="TimesNewRomanPSMT" w:hAnsi="Times New Roman"/>
          <w:color w:val="000000"/>
        </w:rPr>
      </w:pPr>
      <w:r w:rsidRPr="00CE4CDC">
        <w:rPr>
          <w:rFonts w:ascii="Times New Roman" w:eastAsia="TimesNewRomanPSMT" w:hAnsi="Times New Roman"/>
          <w:b/>
          <w:color w:val="000000"/>
        </w:rPr>
        <w:t>Ж )</w:t>
      </w:r>
      <w:r w:rsidRPr="00CE4CDC">
        <w:rPr>
          <w:rFonts w:ascii="Times New Roman" w:eastAsia="TimesNewRomanPSMT" w:hAnsi="Times New Roman"/>
          <w:color w:val="000000"/>
        </w:rPr>
        <w:t xml:space="preserve"> Образац понуде ;</w:t>
      </w:r>
    </w:p>
    <w:p w:rsidR="001B7AF8" w:rsidRPr="00CE4CDC" w:rsidRDefault="001B7AF8" w:rsidP="001B7AF8">
      <w:pPr>
        <w:rPr>
          <w:rFonts w:ascii="Times New Roman" w:eastAsia="TimesNewRomanPSMT" w:hAnsi="Times New Roman"/>
          <w:color w:val="000000"/>
        </w:rPr>
      </w:pPr>
    </w:p>
    <w:p w:rsidR="001B7AF8" w:rsidRPr="00CE4CDC" w:rsidRDefault="001B7AF8" w:rsidP="001B7AF8">
      <w:pPr>
        <w:rPr>
          <w:rFonts w:ascii="Times New Roman" w:eastAsia="TimesNewRomanPSMT" w:hAnsi="Times New Roman"/>
          <w:color w:val="000000"/>
        </w:rPr>
      </w:pPr>
      <w:r w:rsidRPr="00CE4CDC">
        <w:rPr>
          <w:rFonts w:ascii="Times New Roman" w:eastAsia="TimesNewRomanPSMT" w:hAnsi="Times New Roman"/>
          <w:b/>
          <w:color w:val="000000"/>
        </w:rPr>
        <w:t xml:space="preserve">З ) </w:t>
      </w:r>
      <w:r w:rsidRPr="00CE4CDC">
        <w:rPr>
          <w:rFonts w:ascii="Times New Roman" w:eastAsia="TimesNewRomanPSMT" w:hAnsi="Times New Roman"/>
          <w:color w:val="000000"/>
        </w:rPr>
        <w:t>Образац структуре понуђене цене, са упутством како да се попуни;</w:t>
      </w:r>
    </w:p>
    <w:p w:rsidR="001B7AF8" w:rsidRPr="00CE4CDC" w:rsidRDefault="001B7AF8" w:rsidP="001B7AF8">
      <w:pPr>
        <w:rPr>
          <w:rFonts w:ascii="Times New Roman" w:eastAsia="TimesNewRomanPSMT" w:hAnsi="Times New Roman"/>
          <w:color w:val="000000"/>
        </w:rPr>
      </w:pPr>
    </w:p>
    <w:p w:rsidR="001B7AF8" w:rsidRPr="00CE4CDC" w:rsidRDefault="001B7AF8" w:rsidP="001B7AF8">
      <w:pPr>
        <w:rPr>
          <w:rFonts w:ascii="Times New Roman" w:eastAsia="TimesNewRomanPSMT" w:hAnsi="Times New Roman"/>
          <w:color w:val="000000"/>
        </w:rPr>
      </w:pPr>
      <w:r w:rsidRPr="00CE4CDC">
        <w:rPr>
          <w:rFonts w:ascii="Times New Roman" w:eastAsia="TimesNewRomanPSMT" w:hAnsi="Times New Roman"/>
          <w:b/>
          <w:color w:val="000000"/>
        </w:rPr>
        <w:t>И )</w:t>
      </w:r>
      <w:r w:rsidRPr="00CE4CDC">
        <w:rPr>
          <w:rFonts w:ascii="Times New Roman" w:eastAsia="TimesNewRomanPSMT" w:hAnsi="Times New Roman"/>
          <w:color w:val="000000"/>
        </w:rPr>
        <w:t xml:space="preserve"> Образац трошкова припреме понуде;</w:t>
      </w:r>
    </w:p>
    <w:p w:rsidR="001B7AF8" w:rsidRPr="00CE4CDC" w:rsidRDefault="001B7AF8" w:rsidP="001B7AF8">
      <w:pPr>
        <w:rPr>
          <w:rFonts w:ascii="Times New Roman" w:eastAsia="TimesNewRomanPSMT" w:hAnsi="Times New Roman"/>
          <w:color w:val="000000"/>
        </w:rPr>
      </w:pPr>
    </w:p>
    <w:p w:rsidR="001B7AF8" w:rsidRPr="00CE4CDC" w:rsidRDefault="001B7AF8" w:rsidP="001B7AF8">
      <w:pPr>
        <w:rPr>
          <w:rFonts w:ascii="Times New Roman" w:eastAsia="TimesNewRomanPSMT" w:hAnsi="Times New Roman"/>
          <w:color w:val="000000"/>
        </w:rPr>
      </w:pPr>
      <w:r w:rsidRPr="00CE4CDC">
        <w:rPr>
          <w:rFonts w:ascii="Times New Roman" w:eastAsia="TimesNewRomanPSMT" w:hAnsi="Times New Roman"/>
          <w:b/>
          <w:color w:val="000000"/>
        </w:rPr>
        <w:t>Ј )</w:t>
      </w:r>
      <w:r w:rsidRPr="00CE4CDC">
        <w:rPr>
          <w:rFonts w:ascii="Times New Roman" w:eastAsia="TimesNewRomanPSMT" w:hAnsi="Times New Roman"/>
          <w:color w:val="000000"/>
        </w:rPr>
        <w:t xml:space="preserve"> Образац изјаве о независној понуди;</w:t>
      </w:r>
    </w:p>
    <w:p w:rsidR="001B7AF8" w:rsidRPr="00CE4CDC" w:rsidRDefault="001B7AF8" w:rsidP="001B7AF8">
      <w:pPr>
        <w:rPr>
          <w:rFonts w:ascii="Times New Roman" w:eastAsia="TimesNewRomanPSMT" w:hAnsi="Times New Roman"/>
          <w:color w:val="000000"/>
        </w:rPr>
      </w:pPr>
    </w:p>
    <w:p w:rsidR="001B7AF8" w:rsidRPr="00CE4CDC" w:rsidRDefault="001B7AF8" w:rsidP="001B7AF8">
      <w:pPr>
        <w:rPr>
          <w:color w:val="000000"/>
        </w:rPr>
      </w:pPr>
      <w:r w:rsidRPr="00CE4CDC">
        <w:rPr>
          <w:rFonts w:ascii="Times New Roman" w:eastAsia="TimesNewRomanPSMT" w:hAnsi="Times New Roman"/>
          <w:b/>
          <w:color w:val="000000"/>
        </w:rPr>
        <w:t xml:space="preserve">К) </w:t>
      </w:r>
      <w:r w:rsidRPr="00CE4CDC">
        <w:rPr>
          <w:rFonts w:ascii="Times New Roman" w:eastAsia="TimesNewRomanPSMT" w:hAnsi="Times New Roman"/>
          <w:color w:val="000000"/>
        </w:rPr>
        <w:t xml:space="preserve">Потписан модел уговора од понуђача који подноси понуду : </w:t>
      </w:r>
    </w:p>
    <w:p w:rsidR="001B7AF8" w:rsidRPr="00CE4CDC" w:rsidRDefault="001B7AF8" w:rsidP="001B7AF8">
      <w:pPr>
        <w:pStyle w:val="NormalWeb"/>
        <w:spacing w:after="0"/>
        <w:rPr>
          <w:color w:val="000000"/>
          <w:sz w:val="22"/>
          <w:szCs w:val="22"/>
        </w:rPr>
      </w:pPr>
      <w:r w:rsidRPr="00CE4CDC">
        <w:rPr>
          <w:color w:val="000000"/>
          <w:sz w:val="22"/>
          <w:szCs w:val="22"/>
        </w:rPr>
        <w:t>Пре доношења Одлуке о додели уговора Наручилац ће тражити од Понуђача, чија је понуда на основу Извештаја о стручној оцени понуда комисије за јавну набавку оцењена као најповољнија, да достави на увид оригинал или оверене копије свих или појединих доказа о испуњености услова.</w:t>
      </w:r>
    </w:p>
    <w:p w:rsidR="001B7AF8" w:rsidRPr="00CE4CDC" w:rsidRDefault="001B7AF8" w:rsidP="001B7AF8">
      <w:pPr>
        <w:pStyle w:val="NormalWeb"/>
        <w:spacing w:after="0"/>
        <w:rPr>
          <w:color w:val="000000"/>
          <w:sz w:val="22"/>
          <w:szCs w:val="22"/>
        </w:rPr>
      </w:pPr>
      <w:r w:rsidRPr="00CE4CDC">
        <w:rPr>
          <w:color w:val="000000"/>
          <w:sz w:val="22"/>
          <w:szCs w:val="22"/>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
    <w:p w:rsidR="001B7AF8" w:rsidRPr="00CE4CDC" w:rsidRDefault="001B7AF8" w:rsidP="001B7AF8">
      <w:pPr>
        <w:pStyle w:val="NormalWeb"/>
        <w:spacing w:after="0"/>
        <w:rPr>
          <w:b/>
          <w:color w:val="000000"/>
        </w:rPr>
      </w:pPr>
      <w:r w:rsidRPr="00CE4CDC">
        <w:rPr>
          <w:color w:val="000000"/>
          <w:sz w:val="22"/>
          <w:szCs w:val="22"/>
        </w:rPr>
        <w:t>Понуђач је дужан да без одлагања писмено обавести наручиоца о било којој промени у вази са испуњеношћу услова из поступка јавне набавке, кој наступи до доношења одлуке, односно закључења уговора, односно током важења уговора о јавној набавци и да је документује на прописани начин.</w:t>
      </w:r>
    </w:p>
    <w:p w:rsidR="001B7AF8" w:rsidRPr="00CE4CDC" w:rsidRDefault="001B7AF8" w:rsidP="001B7AF8">
      <w:pPr>
        <w:rPr>
          <w:rFonts w:ascii="Times New Roman" w:hAnsi="Times New Roman"/>
          <w:b/>
          <w:color w:val="000000"/>
          <w:u w:val="single"/>
        </w:rPr>
      </w:pPr>
    </w:p>
    <w:p w:rsidR="001B7AF8" w:rsidRPr="00CE4CDC" w:rsidRDefault="001B7AF8" w:rsidP="001B7AF8">
      <w:pPr>
        <w:jc w:val="both"/>
        <w:rPr>
          <w:rFonts w:ascii="Times New Roman" w:hAnsi="Times New Roman"/>
          <w:color w:val="000000"/>
        </w:rPr>
      </w:pPr>
      <w:r w:rsidRPr="00CE4CDC">
        <w:rPr>
          <w:rFonts w:ascii="Times New Roman" w:hAnsi="Times New Roman"/>
          <w:b/>
          <w:color w:val="000000"/>
          <w:u w:val="single"/>
        </w:rPr>
        <w:t>Уколико понуду подноси група понуђача</w:t>
      </w:r>
      <w:r w:rsidRPr="00CE4CDC">
        <w:rPr>
          <w:rFonts w:ascii="Times New Roman" w:hAnsi="Times New Roman"/>
          <w:color w:val="000000"/>
        </w:rPr>
        <w:t>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којем је поверено извршење дела набавке за који је неопходна испуњеност тог услова.</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b/>
          <w:color w:val="000000"/>
        </w:rPr>
        <w:t>Додатне услове група понуђача испуњава заједно</w:t>
      </w:r>
      <w:r w:rsidRPr="00CE4CDC">
        <w:rPr>
          <w:rFonts w:ascii="Times New Roman" w:hAnsi="Times New Roman"/>
          <w:color w:val="000000"/>
        </w:rPr>
        <w:t>.</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b/>
          <w:color w:val="000000"/>
          <w:u w:val="single"/>
        </w:rPr>
        <w:t>Уколико понуђач подноси понуду са подизвођачем</w:t>
      </w:r>
      <w:r w:rsidRPr="00CE4CDC">
        <w:rPr>
          <w:rFonts w:ascii="Times New Roman" w:hAnsi="Times New Roman"/>
          <w:b/>
          <w:color w:val="000000"/>
        </w:rPr>
        <w:t xml:space="preserve">, </w:t>
      </w:r>
      <w:r w:rsidRPr="00CE4CDC">
        <w:rPr>
          <w:rFonts w:ascii="Times New Roman" w:hAnsi="Times New Roman"/>
          <w:color w:val="000000"/>
        </w:rPr>
        <w:t>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b/>
          <w:color w:val="000000"/>
        </w:rPr>
      </w:pPr>
      <w:r w:rsidRPr="00CE4CDC">
        <w:rPr>
          <w:rFonts w:ascii="Times New Roman" w:hAnsi="Times New Roman"/>
          <w:b/>
          <w:color w:val="000000"/>
        </w:rPr>
        <w:lastRenderedPageBreak/>
        <w:t xml:space="preserve">Додатне услове у понуди коју понуђач подноси самостално или са подизвођачем, неопходно је да понуђач самостално испуни. </w:t>
      </w:r>
    </w:p>
    <w:p w:rsidR="001B7AF8" w:rsidRPr="00CE4CDC" w:rsidRDefault="001B7AF8" w:rsidP="001B7AF8">
      <w:pPr>
        <w:jc w:val="both"/>
        <w:rPr>
          <w:rFonts w:ascii="Times New Roman" w:hAnsi="Times New Roman"/>
          <w:b/>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 xml:space="preserve">Ако понуђач у остављеном, примерном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b/>
          <w:color w:val="000000"/>
        </w:rPr>
      </w:pPr>
      <w:r w:rsidRPr="00CE4CDC">
        <w:rPr>
          <w:rFonts w:ascii="Times New Roman" w:hAnsi="Times New Roman"/>
          <w:b/>
          <w:color w:val="000000"/>
        </w:rPr>
        <w:t xml:space="preserve"> 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1B7AF8" w:rsidRPr="00CE4CDC" w:rsidRDefault="001B7AF8" w:rsidP="001B7AF8">
      <w:pPr>
        <w:jc w:val="both"/>
        <w:rPr>
          <w:rFonts w:ascii="Times New Roman" w:hAnsi="Times New Roman"/>
          <w:b/>
          <w:color w:val="000000"/>
        </w:rPr>
      </w:pPr>
    </w:p>
    <w:p w:rsidR="001B7AF8" w:rsidRPr="00CE4CDC" w:rsidRDefault="001B7AF8" w:rsidP="001B7AF8">
      <w:pPr>
        <w:jc w:val="both"/>
        <w:rPr>
          <w:rFonts w:ascii="Times New Roman" w:hAnsi="Times New Roman"/>
          <w:b/>
          <w:color w:val="000000"/>
        </w:rPr>
      </w:pPr>
      <w:r w:rsidRPr="00CE4CDC">
        <w:rPr>
          <w:rFonts w:ascii="Times New Roman" w:hAnsi="Times New Roman"/>
          <w:b/>
          <w:color w:val="000000"/>
        </w:rPr>
        <w:t xml:space="preserve">Понуђачи који су уписани у регистар понуђача нису дужни да приликом подношења понуде односно пријаве доказују испуњеност обавезних услова из чл. 75. став 1 тачка 1) до 4).  </w:t>
      </w:r>
    </w:p>
    <w:p w:rsidR="001B7AF8" w:rsidRPr="00CE4CDC" w:rsidRDefault="001B7AF8" w:rsidP="001B7AF8">
      <w:pPr>
        <w:jc w:val="both"/>
        <w:rPr>
          <w:rFonts w:ascii="Times New Roman" w:hAnsi="Times New Roman"/>
          <w:b/>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b/>
          <w:color w:val="000000"/>
        </w:rPr>
        <w:t xml:space="preserve">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1B7AF8" w:rsidRPr="00CE4CDC" w:rsidRDefault="001B7AF8" w:rsidP="001B7AF8">
      <w:pPr>
        <w:ind w:firstLine="720"/>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B7AF8" w:rsidRPr="00CE4CDC" w:rsidRDefault="001B7AF8" w:rsidP="001B7AF8">
      <w:pPr>
        <w:jc w:val="both"/>
        <w:rPr>
          <w:rFonts w:ascii="Times New Roman" w:hAnsi="Times New Roman"/>
          <w:b/>
          <w:color w:val="000000"/>
        </w:rPr>
      </w:pPr>
      <w:r w:rsidRPr="00CE4CDC">
        <w:rPr>
          <w:rFonts w:ascii="Times New Roman" w:hAnsi="Times New Roman"/>
          <w:color w:val="000000"/>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1B7AF8" w:rsidRPr="00CE4CDC" w:rsidRDefault="001B7AF8" w:rsidP="001B7AF8">
      <w:pPr>
        <w:rPr>
          <w:rFonts w:ascii="Times New Roman" w:hAnsi="Times New Roman"/>
          <w:b/>
          <w:color w:val="000000"/>
        </w:rPr>
      </w:pPr>
    </w:p>
    <w:p w:rsidR="009D7E07" w:rsidRDefault="009D7E0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C5C77" w:rsidRDefault="001C5C77" w:rsidP="001B7AF8">
      <w:pPr>
        <w:pStyle w:val="NormalWeb"/>
        <w:spacing w:after="0"/>
        <w:rPr>
          <w:b/>
          <w:bCs/>
          <w:color w:val="000000"/>
          <w:sz w:val="22"/>
          <w:szCs w:val="22"/>
        </w:rPr>
      </w:pPr>
    </w:p>
    <w:p w:rsidR="001B7AF8" w:rsidRPr="00CE4CDC" w:rsidRDefault="002523D5" w:rsidP="001B7AF8">
      <w:pPr>
        <w:pStyle w:val="NormalWeb"/>
        <w:spacing w:after="0"/>
        <w:rPr>
          <w:b/>
          <w:bCs/>
          <w:color w:val="000000"/>
          <w:sz w:val="22"/>
          <w:szCs w:val="22"/>
        </w:rPr>
      </w:pPr>
      <w:r>
        <w:rPr>
          <w:b/>
          <w:bCs/>
          <w:color w:val="000000"/>
          <w:sz w:val="22"/>
          <w:szCs w:val="22"/>
        </w:rPr>
        <w:lastRenderedPageBreak/>
        <w:t>О</w:t>
      </w:r>
      <w:r w:rsidR="001B7AF8" w:rsidRPr="00CE4CDC">
        <w:rPr>
          <w:b/>
          <w:bCs/>
          <w:color w:val="000000"/>
          <w:sz w:val="22"/>
          <w:szCs w:val="22"/>
        </w:rPr>
        <w:t>БРАЗАЦ  1</w:t>
      </w:r>
    </w:p>
    <w:p w:rsidR="001B7AF8" w:rsidRPr="00CE4CDC" w:rsidRDefault="001B7AF8" w:rsidP="001B7AF8">
      <w:pPr>
        <w:pStyle w:val="NormalWeb"/>
        <w:spacing w:after="0"/>
        <w:jc w:val="center"/>
        <w:rPr>
          <w:b/>
          <w:bCs/>
          <w:color w:val="000000"/>
          <w:sz w:val="22"/>
          <w:szCs w:val="22"/>
        </w:rPr>
      </w:pPr>
      <w:r w:rsidRPr="00CE4CDC">
        <w:rPr>
          <w:b/>
          <w:bCs/>
          <w:color w:val="000000"/>
          <w:sz w:val="22"/>
          <w:szCs w:val="22"/>
        </w:rPr>
        <w:t>ИЗЈАВА ПОНУЂАЧА О ИСПУЊАВАЊУ УСЛОВА ИЗ ЧЛАНА 75. ЗАКОНА О ЈАВНИМ НАБАВКАМА осим услова из чл.75.</w:t>
      </w:r>
      <w:r w:rsidR="00F47C9D">
        <w:rPr>
          <w:b/>
          <w:bCs/>
          <w:color w:val="000000"/>
          <w:sz w:val="22"/>
          <w:szCs w:val="22"/>
          <w:lang w:val="sr-Cyrl-RS"/>
        </w:rPr>
        <w:t xml:space="preserve"> </w:t>
      </w:r>
      <w:r w:rsidRPr="00CE4CDC">
        <w:rPr>
          <w:b/>
          <w:bCs/>
          <w:color w:val="000000"/>
          <w:sz w:val="22"/>
          <w:szCs w:val="22"/>
        </w:rPr>
        <w:t>став1.</w:t>
      </w:r>
      <w:r w:rsidR="00F47C9D">
        <w:rPr>
          <w:b/>
          <w:bCs/>
          <w:color w:val="000000"/>
          <w:sz w:val="22"/>
          <w:szCs w:val="22"/>
          <w:lang w:val="sr-Cyrl-RS"/>
        </w:rPr>
        <w:t xml:space="preserve"> </w:t>
      </w:r>
      <w:r w:rsidR="00F47C9D" w:rsidRPr="00CE4CDC">
        <w:rPr>
          <w:b/>
          <w:bCs/>
          <w:color w:val="000000"/>
          <w:sz w:val="22"/>
          <w:szCs w:val="22"/>
        </w:rPr>
        <w:t>Т</w:t>
      </w:r>
      <w:r w:rsidRPr="00CE4CDC">
        <w:rPr>
          <w:b/>
          <w:bCs/>
          <w:color w:val="000000"/>
          <w:sz w:val="22"/>
          <w:szCs w:val="22"/>
        </w:rPr>
        <w:t>ачка</w:t>
      </w:r>
      <w:r w:rsidR="00F47C9D">
        <w:rPr>
          <w:b/>
          <w:bCs/>
          <w:color w:val="000000"/>
          <w:sz w:val="22"/>
          <w:szCs w:val="22"/>
          <w:lang w:val="sr-Cyrl-RS"/>
        </w:rPr>
        <w:t xml:space="preserve"> </w:t>
      </w:r>
      <w:r w:rsidRPr="00CE4CDC">
        <w:rPr>
          <w:b/>
          <w:bCs/>
          <w:color w:val="000000"/>
          <w:sz w:val="22"/>
          <w:szCs w:val="22"/>
        </w:rPr>
        <w:t xml:space="preserve">5) , ДЕФИНИСАНИМ ОВОМ КОНКУРСНОМ ДОКУМЕНТАЦИЈОМ, </w:t>
      </w:r>
    </w:p>
    <w:p w:rsidR="001B7AF8" w:rsidRPr="00F55E95" w:rsidRDefault="001B7AF8" w:rsidP="001B7AF8">
      <w:pPr>
        <w:pStyle w:val="NormalWeb"/>
        <w:spacing w:after="0"/>
        <w:jc w:val="center"/>
        <w:rPr>
          <w:color w:val="000000"/>
          <w:sz w:val="22"/>
          <w:szCs w:val="22"/>
        </w:rPr>
      </w:pPr>
      <w:r w:rsidRPr="00CE4CDC">
        <w:rPr>
          <w:b/>
          <w:bCs/>
          <w:color w:val="000000"/>
          <w:sz w:val="22"/>
          <w:szCs w:val="22"/>
        </w:rPr>
        <w:t>Р</w:t>
      </w:r>
      <w:r w:rsidR="00D93309">
        <w:rPr>
          <w:b/>
          <w:bCs/>
          <w:color w:val="000000"/>
          <w:sz w:val="22"/>
          <w:szCs w:val="22"/>
        </w:rPr>
        <w:t>едни број јавне набавке  : ЈНМВ БР.</w:t>
      </w:r>
      <w:r w:rsidR="00F47C9D">
        <w:rPr>
          <w:b/>
          <w:bCs/>
          <w:color w:val="000000"/>
          <w:sz w:val="22"/>
          <w:szCs w:val="22"/>
          <w:lang w:val="sr-Cyrl-RS"/>
        </w:rPr>
        <w:t xml:space="preserve"> </w:t>
      </w:r>
      <w:r w:rsidRPr="00CE4CDC">
        <w:rPr>
          <w:b/>
          <w:bCs/>
          <w:color w:val="000000"/>
          <w:sz w:val="22"/>
          <w:szCs w:val="22"/>
        </w:rPr>
        <w:t>05/18</w:t>
      </w:r>
      <w:r w:rsidR="00F47C9D">
        <w:rPr>
          <w:b/>
          <w:bCs/>
          <w:color w:val="000000"/>
          <w:sz w:val="22"/>
          <w:szCs w:val="22"/>
          <w:lang w:val="sr-Cyrl-RS"/>
        </w:rPr>
        <w:t xml:space="preserve"> </w:t>
      </w:r>
      <w:r w:rsidR="00F55E95">
        <w:rPr>
          <w:b/>
          <w:bCs/>
          <w:color w:val="000000"/>
          <w:sz w:val="22"/>
          <w:szCs w:val="22"/>
        </w:rPr>
        <w:t>- Партија 1.</w:t>
      </w:r>
    </w:p>
    <w:p w:rsidR="001B7AF8" w:rsidRPr="00CE4CDC" w:rsidRDefault="001B7AF8" w:rsidP="001B7AF8">
      <w:pPr>
        <w:pStyle w:val="NormalWeb"/>
        <w:spacing w:after="0"/>
        <w:rPr>
          <w:b/>
          <w:bCs/>
          <w:color w:val="000000"/>
          <w:sz w:val="22"/>
          <w:szCs w:val="22"/>
        </w:rPr>
      </w:pPr>
      <w:r w:rsidRPr="00CE4CDC">
        <w:rPr>
          <w:color w:val="000000"/>
          <w:sz w:val="22"/>
          <w:szCs w:val="22"/>
        </w:rPr>
        <w:t xml:space="preserve">У складу са чланом 77. Став 4. Закона о јавним набавкама, под пуном материјалном и кривичном одговорношћу, као заступник понуђача, дајем следећу </w:t>
      </w:r>
    </w:p>
    <w:p w:rsidR="001B7AF8" w:rsidRDefault="001B7AF8" w:rsidP="001B7AF8">
      <w:pPr>
        <w:pStyle w:val="NormalWeb"/>
        <w:spacing w:after="0"/>
        <w:jc w:val="center"/>
        <w:rPr>
          <w:b/>
          <w:bCs/>
          <w:color w:val="000000"/>
          <w:sz w:val="22"/>
          <w:szCs w:val="22"/>
        </w:rPr>
      </w:pPr>
      <w:r w:rsidRPr="00CE4CDC">
        <w:rPr>
          <w:b/>
          <w:bCs/>
          <w:color w:val="000000"/>
          <w:sz w:val="22"/>
          <w:szCs w:val="22"/>
        </w:rPr>
        <w:t>ИЗЈАВУ</w:t>
      </w:r>
    </w:p>
    <w:p w:rsidR="00F47C9D" w:rsidRPr="00CE4CDC" w:rsidRDefault="00F47C9D" w:rsidP="001B7AF8">
      <w:pPr>
        <w:pStyle w:val="NormalWeb"/>
        <w:spacing w:after="0"/>
        <w:jc w:val="center"/>
        <w:rPr>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 xml:space="preserve">Понуђач____________________________________________________ у поступку јавне набавке мале вредности </w:t>
      </w:r>
      <w:r w:rsidRPr="00EB5DBC">
        <w:rPr>
          <w:rFonts w:ascii="Times New Roman" w:hAnsi="Times New Roman"/>
          <w:b/>
          <w:color w:val="000000"/>
        </w:rPr>
        <w:t>05/18</w:t>
      </w:r>
      <w:r w:rsidRPr="00CE4CDC">
        <w:rPr>
          <w:rFonts w:ascii="Times New Roman" w:hAnsi="Times New Roman"/>
          <w:color w:val="000000"/>
        </w:rPr>
        <w:t xml:space="preserve">– </w:t>
      </w:r>
      <w:r w:rsidRPr="00CE4CDC">
        <w:rPr>
          <w:rFonts w:ascii="Times New Roman" w:hAnsi="Times New Roman"/>
          <w:b/>
          <w:color w:val="000000"/>
          <w:lang w:val="sr-Cyrl-CS"/>
        </w:rPr>
        <w:t xml:space="preserve"> Партија 1 – Набавка и испорука нових топлотних подстаница</w:t>
      </w:r>
      <w:r w:rsidR="00F55E95">
        <w:rPr>
          <w:rFonts w:ascii="Times New Roman" w:hAnsi="Times New Roman"/>
          <w:b/>
          <w:color w:val="000000"/>
          <w:lang w:val="sr-Cyrl-CS"/>
        </w:rPr>
        <w:t xml:space="preserve"> ради уградње у насељу ,,АТП“ за потребе ЈКП,,Градска топлана“ Пирот</w:t>
      </w:r>
      <w:r w:rsidRPr="00CE4CDC">
        <w:rPr>
          <w:rFonts w:ascii="Times New Roman" w:hAnsi="Times New Roman"/>
          <w:color w:val="000000"/>
        </w:rPr>
        <w:t>, испуњава све услове дефинисане конкурсном документацијом за предметну јавну набавку, и то:</w:t>
      </w:r>
    </w:p>
    <w:p w:rsidR="001B7AF8" w:rsidRPr="00CE4CDC" w:rsidRDefault="001B7AF8" w:rsidP="001B7AF8">
      <w:pPr>
        <w:jc w:val="both"/>
        <w:rPr>
          <w:rFonts w:ascii="Times New Roman" w:hAnsi="Times New Roman"/>
          <w:color w:val="000000"/>
        </w:rPr>
      </w:pPr>
    </w:p>
    <w:p w:rsidR="001B7AF8" w:rsidRPr="00CE4CDC" w:rsidRDefault="001B7AF8" w:rsidP="001B7AF8">
      <w:pPr>
        <w:pStyle w:val="NoSpacing"/>
        <w:numPr>
          <w:ilvl w:val="0"/>
          <w:numId w:val="32"/>
        </w:numPr>
        <w:suppressAutoHyphens/>
        <w:jc w:val="both"/>
        <w:rPr>
          <w:rFonts w:ascii="Times New Roman" w:hAnsi="Times New Roman"/>
          <w:color w:val="000000"/>
        </w:rPr>
      </w:pPr>
      <w:r w:rsidRPr="00CE4CDC">
        <w:rPr>
          <w:rFonts w:ascii="Times New Roman" w:hAnsi="Times New Roman"/>
          <w:color w:val="000000"/>
        </w:rPr>
        <w:t>да је  регистрован код надлежног органа, односно уписан у одговарајући регистар,</w:t>
      </w:r>
    </w:p>
    <w:p w:rsidR="001B7AF8" w:rsidRPr="00CE4CDC" w:rsidRDefault="001B7AF8" w:rsidP="001B7AF8">
      <w:pPr>
        <w:pStyle w:val="NoSpacing"/>
        <w:numPr>
          <w:ilvl w:val="0"/>
          <w:numId w:val="32"/>
        </w:numPr>
        <w:suppressAutoHyphens/>
        <w:jc w:val="both"/>
        <w:rPr>
          <w:rFonts w:ascii="Times New Roman" w:hAnsi="Times New Roman"/>
          <w:color w:val="000000"/>
        </w:rPr>
      </w:pPr>
      <w:r w:rsidRPr="00CE4CDC">
        <w:rPr>
          <w:rFonts w:ascii="Times New Roman" w:hAnsi="Times New Roman"/>
          <w:color w:val="000000"/>
        </w:rPr>
        <w:t>да понуђач и  законски заступник понуђача нису осуђивани  за неко од кривичних дела као члан организоване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1B7AF8" w:rsidRPr="00CE4CDC" w:rsidRDefault="001B7AF8" w:rsidP="001B7AF8">
      <w:pPr>
        <w:pStyle w:val="NoSpacing"/>
        <w:ind w:left="1080"/>
        <w:jc w:val="both"/>
        <w:rPr>
          <w:rFonts w:ascii="Times New Roman" w:hAnsi="Times New Roman"/>
          <w:color w:val="000000"/>
        </w:rPr>
      </w:pPr>
    </w:p>
    <w:p w:rsidR="001B7AF8" w:rsidRPr="00CE4CDC" w:rsidRDefault="001B7AF8" w:rsidP="001B7AF8">
      <w:pPr>
        <w:pStyle w:val="NoSpacing"/>
        <w:numPr>
          <w:ilvl w:val="0"/>
          <w:numId w:val="32"/>
        </w:numPr>
        <w:suppressAutoHyphens/>
        <w:jc w:val="both"/>
        <w:rPr>
          <w:rFonts w:ascii="Times New Roman" w:hAnsi="Times New Roman"/>
          <w:color w:val="000000"/>
        </w:rPr>
      </w:pPr>
      <w:r w:rsidRPr="00CE4CDC">
        <w:rPr>
          <w:rFonts w:ascii="Times New Roman" w:hAnsi="Times New Roman"/>
          <w:color w:val="000000"/>
        </w:rPr>
        <w:t>да је понуђач измирио доспеле порезе, доприносе и друге јавне дажбине у складу са прописима Републике Србије  (или стране државе уколико  има седиште на њеној територији );</w:t>
      </w:r>
    </w:p>
    <w:p w:rsidR="001B7AF8" w:rsidRPr="00CE4CDC" w:rsidRDefault="001B7AF8" w:rsidP="001B7AF8">
      <w:pPr>
        <w:pStyle w:val="NoSpacing"/>
        <w:ind w:left="1080"/>
        <w:jc w:val="both"/>
        <w:rPr>
          <w:rFonts w:ascii="Times New Roman" w:hAnsi="Times New Roman"/>
          <w:color w:val="000000"/>
        </w:rPr>
      </w:pPr>
    </w:p>
    <w:p w:rsidR="001B7AF8" w:rsidRPr="00CE4CDC" w:rsidRDefault="001B7AF8" w:rsidP="001B7AF8">
      <w:pPr>
        <w:pStyle w:val="NoSpacing"/>
        <w:ind w:left="720"/>
        <w:jc w:val="both"/>
        <w:rPr>
          <w:rFonts w:ascii="Times New Roman" w:hAnsi="Times New Roman"/>
          <w:color w:val="000000"/>
        </w:rPr>
      </w:pPr>
    </w:p>
    <w:p w:rsidR="001B7AF8" w:rsidRPr="00CE4CDC" w:rsidRDefault="001B7AF8" w:rsidP="001B7AF8">
      <w:pPr>
        <w:pStyle w:val="ListParagraph"/>
        <w:widowControl w:val="0"/>
        <w:numPr>
          <w:ilvl w:val="0"/>
          <w:numId w:val="32"/>
        </w:numPr>
        <w:suppressAutoHyphens/>
        <w:contextualSpacing w:val="0"/>
        <w:jc w:val="both"/>
        <w:rPr>
          <w:rFonts w:ascii="Times New Roman" w:hAnsi="Times New Roman"/>
          <w:color w:val="000000"/>
        </w:rPr>
      </w:pPr>
      <w:r w:rsidRPr="00CE4CDC">
        <w:rPr>
          <w:rFonts w:ascii="Times New Roman" w:eastAsia="Times New Roman" w:hAnsi="Times New Roman"/>
          <w:color w:val="000000"/>
        </w:rPr>
        <w:t>да нема  забрану обављања делатности која је на снази у време подношења понуде.</w:t>
      </w:r>
    </w:p>
    <w:p w:rsidR="001B7AF8" w:rsidRPr="00CE4CDC" w:rsidRDefault="001B7AF8" w:rsidP="001B7AF8">
      <w:pPr>
        <w:pStyle w:val="ListParagraph"/>
        <w:ind w:left="1080"/>
        <w:jc w:val="both"/>
        <w:rPr>
          <w:rFonts w:ascii="Times New Roman" w:hAnsi="Times New Roman"/>
          <w:color w:val="000000"/>
        </w:rPr>
      </w:pPr>
    </w:p>
    <w:p w:rsidR="001B7AF8" w:rsidRPr="00CE4CDC" w:rsidRDefault="001B7AF8" w:rsidP="001B7AF8">
      <w:pPr>
        <w:pStyle w:val="NormalWeb"/>
        <w:spacing w:after="0"/>
        <w:rPr>
          <w:color w:val="000000"/>
          <w:sz w:val="22"/>
          <w:szCs w:val="22"/>
          <w:lang w:val="ru-RU"/>
        </w:rPr>
      </w:pPr>
      <w:r w:rsidRPr="00CE4CDC">
        <w:rPr>
          <w:color w:val="000000"/>
          <w:sz w:val="22"/>
          <w:szCs w:val="22"/>
        </w:rPr>
        <w:t>Место:_________                                                                                                          Потпис одговорног лица</w:t>
      </w:r>
    </w:p>
    <w:p w:rsidR="001B7AF8" w:rsidRPr="00CE4CDC" w:rsidRDefault="001B7AF8" w:rsidP="001B7AF8">
      <w:pPr>
        <w:pStyle w:val="NormalWeb"/>
        <w:spacing w:after="0"/>
        <w:rPr>
          <w:color w:val="000000"/>
          <w:sz w:val="22"/>
          <w:szCs w:val="22"/>
        </w:rPr>
      </w:pPr>
      <w:r w:rsidRPr="00CE4CDC">
        <w:rPr>
          <w:color w:val="000000"/>
          <w:sz w:val="22"/>
          <w:szCs w:val="22"/>
          <w:lang w:val="ru-RU"/>
        </w:rPr>
        <w:t xml:space="preserve">Датум:_________                                 </w:t>
      </w:r>
    </w:p>
    <w:p w:rsidR="001B7AF8" w:rsidRPr="00CE4CDC" w:rsidRDefault="001B7AF8" w:rsidP="00F47C9D">
      <w:pPr>
        <w:pStyle w:val="NormalWeb"/>
        <w:spacing w:after="0"/>
        <w:jc w:val="right"/>
        <w:rPr>
          <w:color w:val="000000"/>
          <w:sz w:val="22"/>
          <w:szCs w:val="22"/>
        </w:rPr>
      </w:pPr>
      <w:r w:rsidRPr="00CE4CDC">
        <w:rPr>
          <w:color w:val="000000"/>
          <w:sz w:val="22"/>
          <w:szCs w:val="22"/>
        </w:rPr>
        <w:t xml:space="preserve">                                                                                                                                            ______________________ </w:t>
      </w:r>
    </w:p>
    <w:p w:rsidR="001B7AF8" w:rsidRPr="00CE4CDC" w:rsidRDefault="001B7AF8" w:rsidP="001B7AF8">
      <w:pPr>
        <w:pStyle w:val="NormalWeb"/>
        <w:spacing w:after="0"/>
        <w:jc w:val="center"/>
        <w:rPr>
          <w:b/>
          <w:bCs/>
          <w:i/>
          <w:iCs/>
          <w:color w:val="000000"/>
          <w:sz w:val="22"/>
          <w:szCs w:val="22"/>
        </w:rPr>
      </w:pPr>
      <w:r w:rsidRPr="00CE4CDC">
        <w:rPr>
          <w:color w:val="000000"/>
          <w:sz w:val="22"/>
          <w:szCs w:val="22"/>
        </w:rPr>
        <w:t xml:space="preserve">                                  M</w:t>
      </w:r>
      <w:r w:rsidRPr="00CE4CDC">
        <w:rPr>
          <w:color w:val="000000"/>
          <w:sz w:val="22"/>
          <w:szCs w:val="22"/>
          <w:lang w:val="ru-RU"/>
        </w:rPr>
        <w:t>.</w:t>
      </w:r>
      <w:r w:rsidRPr="00CE4CDC">
        <w:rPr>
          <w:color w:val="000000"/>
          <w:sz w:val="22"/>
          <w:szCs w:val="22"/>
        </w:rPr>
        <w:t xml:space="preserve">П. </w:t>
      </w:r>
    </w:p>
    <w:p w:rsidR="001B7AF8" w:rsidRDefault="001B7AF8" w:rsidP="001B7AF8">
      <w:pPr>
        <w:pStyle w:val="NormalWeb"/>
        <w:spacing w:after="0"/>
        <w:rPr>
          <w:i/>
          <w:iCs/>
          <w:color w:val="000000"/>
          <w:sz w:val="22"/>
          <w:szCs w:val="22"/>
        </w:rPr>
      </w:pPr>
      <w:r w:rsidRPr="00CE4CDC">
        <w:rPr>
          <w:b/>
          <w:bCs/>
          <w:i/>
          <w:iCs/>
          <w:color w:val="000000"/>
          <w:sz w:val="22"/>
          <w:szCs w:val="22"/>
        </w:rPr>
        <w:t>Напомена</w:t>
      </w:r>
      <w:r w:rsidRPr="00CE4CDC">
        <w:rPr>
          <w:i/>
          <w:iCs/>
          <w:color w:val="000000"/>
          <w:sz w:val="22"/>
          <w:szCs w:val="22"/>
        </w:rPr>
        <w:t xml:space="preserve">: 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 </w:t>
      </w:r>
    </w:p>
    <w:p w:rsidR="008D2EC5" w:rsidRPr="008D2EC5" w:rsidRDefault="008D2EC5" w:rsidP="001B7AF8">
      <w:pPr>
        <w:pStyle w:val="NormalWeb"/>
        <w:spacing w:after="0"/>
        <w:rPr>
          <w:b/>
          <w:bCs/>
          <w:color w:val="000000"/>
          <w:sz w:val="22"/>
          <w:szCs w:val="22"/>
        </w:rPr>
      </w:pPr>
    </w:p>
    <w:p w:rsidR="001C5C77" w:rsidRDefault="001C5C77" w:rsidP="001B7AF8">
      <w:pPr>
        <w:pStyle w:val="NormalWeb"/>
        <w:spacing w:after="0"/>
        <w:jc w:val="center"/>
        <w:rPr>
          <w:b/>
          <w:bCs/>
          <w:color w:val="000000"/>
          <w:sz w:val="22"/>
          <w:szCs w:val="22"/>
        </w:rPr>
      </w:pPr>
    </w:p>
    <w:p w:rsidR="001C5C77" w:rsidRDefault="001C5C77" w:rsidP="001B7AF8">
      <w:pPr>
        <w:pStyle w:val="NormalWeb"/>
        <w:spacing w:after="0"/>
        <w:jc w:val="center"/>
        <w:rPr>
          <w:b/>
          <w:bCs/>
          <w:color w:val="000000"/>
          <w:sz w:val="22"/>
          <w:szCs w:val="22"/>
        </w:rPr>
      </w:pPr>
    </w:p>
    <w:p w:rsidR="001C5C77" w:rsidRDefault="001C5C77" w:rsidP="001B7AF8">
      <w:pPr>
        <w:pStyle w:val="NormalWeb"/>
        <w:spacing w:after="0"/>
        <w:jc w:val="center"/>
        <w:rPr>
          <w:b/>
          <w:bCs/>
          <w:color w:val="000000"/>
          <w:sz w:val="22"/>
          <w:szCs w:val="22"/>
        </w:rPr>
      </w:pPr>
    </w:p>
    <w:p w:rsidR="001C5C77" w:rsidRDefault="001C5C77" w:rsidP="001B7AF8">
      <w:pPr>
        <w:pStyle w:val="NormalWeb"/>
        <w:spacing w:after="0"/>
        <w:jc w:val="center"/>
        <w:rPr>
          <w:b/>
          <w:bCs/>
          <w:color w:val="000000"/>
          <w:sz w:val="22"/>
          <w:szCs w:val="22"/>
        </w:rPr>
      </w:pPr>
    </w:p>
    <w:p w:rsidR="001C5C77" w:rsidRDefault="001C5C77" w:rsidP="001B7AF8">
      <w:pPr>
        <w:pStyle w:val="NormalWeb"/>
        <w:spacing w:after="0"/>
        <w:jc w:val="center"/>
        <w:rPr>
          <w:b/>
          <w:bCs/>
          <w:color w:val="000000"/>
          <w:sz w:val="22"/>
          <w:szCs w:val="22"/>
        </w:rPr>
      </w:pPr>
    </w:p>
    <w:p w:rsidR="001C5C77" w:rsidRDefault="001C5C77" w:rsidP="001B7AF8">
      <w:pPr>
        <w:pStyle w:val="NormalWeb"/>
        <w:spacing w:after="0"/>
        <w:jc w:val="center"/>
        <w:rPr>
          <w:b/>
          <w:bCs/>
          <w:color w:val="000000"/>
          <w:sz w:val="22"/>
          <w:szCs w:val="22"/>
        </w:rPr>
      </w:pPr>
    </w:p>
    <w:p w:rsidR="001B7AF8" w:rsidRPr="00CE4CDC" w:rsidRDefault="001B7AF8" w:rsidP="001B7AF8">
      <w:pPr>
        <w:pStyle w:val="NormalWeb"/>
        <w:spacing w:after="0"/>
        <w:jc w:val="center"/>
        <w:rPr>
          <w:b/>
          <w:bCs/>
          <w:color w:val="000000"/>
          <w:sz w:val="22"/>
          <w:szCs w:val="22"/>
        </w:rPr>
      </w:pPr>
      <w:r w:rsidRPr="00CE4CDC">
        <w:rPr>
          <w:b/>
          <w:bCs/>
          <w:color w:val="000000"/>
          <w:sz w:val="22"/>
          <w:szCs w:val="22"/>
        </w:rPr>
        <w:lastRenderedPageBreak/>
        <w:t>ОБРАЗАЦ  2</w:t>
      </w:r>
    </w:p>
    <w:p w:rsidR="001B7AF8" w:rsidRPr="00CE4CDC" w:rsidRDefault="001B7AF8" w:rsidP="001B7AF8">
      <w:pPr>
        <w:pStyle w:val="NormalWeb"/>
        <w:spacing w:after="0"/>
        <w:jc w:val="center"/>
        <w:rPr>
          <w:b/>
          <w:bCs/>
          <w:color w:val="000000"/>
          <w:sz w:val="22"/>
          <w:szCs w:val="22"/>
        </w:rPr>
      </w:pPr>
      <w:r w:rsidRPr="00CE4CDC">
        <w:rPr>
          <w:b/>
          <w:bCs/>
          <w:color w:val="000000"/>
          <w:sz w:val="22"/>
          <w:szCs w:val="22"/>
        </w:rPr>
        <w:t xml:space="preserve">ИЗЈАВА ЗА ПОДИЗВОЂАЧА О ИСПУЊАВАЊУ УСЛОВА ИЗ ЧЛАНА 75. ЗАКОНА О ЈАВНИМ НАБАВКАМА, ДЕФИНИСАНИМ ОВОМ КОНКУРСНОМ ДОКУМЕНТАЦИЈОМ, </w:t>
      </w:r>
    </w:p>
    <w:p w:rsidR="001B7AF8" w:rsidRPr="00CE4CDC" w:rsidRDefault="001B7AF8" w:rsidP="001B7AF8">
      <w:pPr>
        <w:pStyle w:val="NormalWeb"/>
        <w:spacing w:after="0"/>
        <w:jc w:val="center"/>
        <w:rPr>
          <w:color w:val="000000"/>
          <w:sz w:val="22"/>
          <w:szCs w:val="22"/>
        </w:rPr>
      </w:pPr>
      <w:r w:rsidRPr="00CE4CDC">
        <w:rPr>
          <w:b/>
          <w:bCs/>
          <w:color w:val="000000"/>
          <w:sz w:val="22"/>
          <w:szCs w:val="22"/>
        </w:rPr>
        <w:t>Р</w:t>
      </w:r>
      <w:r w:rsidR="00BE1215">
        <w:rPr>
          <w:b/>
          <w:bCs/>
          <w:color w:val="000000"/>
          <w:sz w:val="22"/>
          <w:szCs w:val="22"/>
        </w:rPr>
        <w:t xml:space="preserve">едни број набавке </w:t>
      </w:r>
      <w:r w:rsidRPr="00CE4CDC">
        <w:rPr>
          <w:b/>
          <w:bCs/>
          <w:color w:val="000000"/>
          <w:sz w:val="22"/>
          <w:szCs w:val="22"/>
        </w:rPr>
        <w:t xml:space="preserve"> </w:t>
      </w:r>
      <w:r w:rsidR="00BE1215">
        <w:rPr>
          <w:b/>
          <w:bCs/>
          <w:color w:val="000000"/>
          <w:sz w:val="22"/>
          <w:szCs w:val="22"/>
        </w:rPr>
        <w:t xml:space="preserve">: ЈНМВ  </w:t>
      </w:r>
      <w:r w:rsidRPr="00CE4CDC">
        <w:rPr>
          <w:b/>
          <w:bCs/>
          <w:color w:val="000000"/>
          <w:sz w:val="22"/>
          <w:szCs w:val="22"/>
        </w:rPr>
        <w:t>0</w:t>
      </w:r>
      <w:r w:rsidRPr="00CE4CDC">
        <w:rPr>
          <w:b/>
          <w:bCs/>
          <w:color w:val="000000"/>
          <w:sz w:val="22"/>
          <w:szCs w:val="22"/>
          <w:lang w:val="sr-Cyrl-CS"/>
        </w:rPr>
        <w:t>5</w:t>
      </w:r>
      <w:r w:rsidRPr="00CE4CDC">
        <w:rPr>
          <w:b/>
          <w:bCs/>
          <w:color w:val="000000"/>
          <w:sz w:val="22"/>
          <w:szCs w:val="22"/>
        </w:rPr>
        <w:t>/1</w:t>
      </w:r>
      <w:r w:rsidRPr="00CE4CDC">
        <w:rPr>
          <w:b/>
          <w:bCs/>
          <w:color w:val="000000"/>
          <w:sz w:val="22"/>
          <w:szCs w:val="22"/>
          <w:lang w:val="sr-Cyrl-CS"/>
        </w:rPr>
        <w:t>8</w:t>
      </w:r>
      <w:r w:rsidR="00BE1215">
        <w:rPr>
          <w:b/>
          <w:bCs/>
          <w:color w:val="000000"/>
          <w:sz w:val="22"/>
          <w:szCs w:val="22"/>
          <w:lang w:val="sr-Cyrl-CS"/>
        </w:rPr>
        <w:t>- Партија 1.</w:t>
      </w:r>
    </w:p>
    <w:p w:rsidR="001B7AF8" w:rsidRPr="00CE4CDC" w:rsidRDefault="001B7AF8" w:rsidP="001B7AF8">
      <w:pPr>
        <w:pStyle w:val="NormalWeb"/>
        <w:spacing w:after="0"/>
        <w:rPr>
          <w:b/>
          <w:bCs/>
          <w:color w:val="000000"/>
          <w:sz w:val="22"/>
          <w:szCs w:val="22"/>
        </w:rPr>
      </w:pPr>
      <w:r w:rsidRPr="00CE4CDC">
        <w:rPr>
          <w:color w:val="000000"/>
          <w:sz w:val="22"/>
          <w:szCs w:val="22"/>
        </w:rPr>
        <w:t>У складу са чланом 77. Став 4. Закона о јавним набавкама, под пуном материјалном и кривичном одговорношћу, као заступник понуђача, дајем следећу</w:t>
      </w:r>
    </w:p>
    <w:p w:rsidR="001B7AF8" w:rsidRPr="00CE4CDC" w:rsidRDefault="001B7AF8" w:rsidP="001B7AF8">
      <w:pPr>
        <w:pStyle w:val="NormalWeb"/>
        <w:spacing w:after="0"/>
        <w:jc w:val="center"/>
        <w:rPr>
          <w:color w:val="000000"/>
          <w:sz w:val="22"/>
          <w:szCs w:val="22"/>
        </w:rPr>
      </w:pPr>
      <w:r w:rsidRPr="00CE4CDC">
        <w:rPr>
          <w:b/>
          <w:bCs/>
          <w:color w:val="000000"/>
          <w:sz w:val="22"/>
          <w:szCs w:val="22"/>
        </w:rPr>
        <w:t>ИЗЈАВУ</w:t>
      </w:r>
    </w:p>
    <w:p w:rsidR="001B7AF8" w:rsidRPr="00CE4CDC" w:rsidRDefault="001B7AF8" w:rsidP="001B7AF8">
      <w:pPr>
        <w:pStyle w:val="NormalWeb"/>
        <w:spacing w:after="0"/>
        <w:rPr>
          <w:color w:val="000000"/>
          <w:sz w:val="22"/>
          <w:szCs w:val="22"/>
        </w:rPr>
      </w:pPr>
      <w:r w:rsidRPr="00CE4CDC">
        <w:rPr>
          <w:color w:val="000000"/>
          <w:sz w:val="22"/>
          <w:szCs w:val="22"/>
        </w:rPr>
        <w:t>Понуђач____________________________________________________, у поступку   јавне набавке мале вредности – бр.</w:t>
      </w:r>
      <w:r w:rsidRPr="00CE4CDC">
        <w:rPr>
          <w:color w:val="000000"/>
        </w:rPr>
        <w:t xml:space="preserve"> 05/18 –</w:t>
      </w:r>
      <w:r w:rsidRPr="00CE4CDC">
        <w:rPr>
          <w:color w:val="000000"/>
          <w:sz w:val="22"/>
          <w:szCs w:val="22"/>
          <w:lang w:val="sr-Cyrl-CS"/>
        </w:rPr>
        <w:t xml:space="preserve"> Партија 1 – Набавка и испорука нових топлотних подстаница</w:t>
      </w:r>
      <w:r w:rsidRPr="00CE4CDC">
        <w:rPr>
          <w:color w:val="000000"/>
          <w:sz w:val="22"/>
          <w:szCs w:val="22"/>
        </w:rPr>
        <w:t xml:space="preserve"> </w:t>
      </w:r>
      <w:r w:rsidR="00BE1215">
        <w:rPr>
          <w:color w:val="000000"/>
          <w:sz w:val="22"/>
          <w:szCs w:val="22"/>
        </w:rPr>
        <w:t>ради уградње у насељу ,, АТП,,  за потребе ЈКП</w:t>
      </w:r>
      <w:r w:rsidR="00980C66">
        <w:rPr>
          <w:color w:val="000000"/>
          <w:sz w:val="22"/>
          <w:szCs w:val="22"/>
          <w:lang w:val="sr-Cyrl-RS"/>
        </w:rPr>
        <w:t xml:space="preserve"> </w:t>
      </w:r>
      <w:r w:rsidR="00BE1215">
        <w:rPr>
          <w:color w:val="000000"/>
          <w:sz w:val="22"/>
          <w:szCs w:val="22"/>
        </w:rPr>
        <w:t xml:space="preserve">,,Градска топлана,, Пирот  </w:t>
      </w:r>
      <w:r w:rsidRPr="00CE4CDC">
        <w:rPr>
          <w:color w:val="000000"/>
          <w:sz w:val="22"/>
          <w:szCs w:val="22"/>
        </w:rPr>
        <w:t>испуњава све услове дефинисане конкурсном документацијом за предметну јавну набавку и то:</w:t>
      </w:r>
    </w:p>
    <w:p w:rsidR="001B7AF8" w:rsidRPr="00CE4CDC" w:rsidRDefault="001B7AF8" w:rsidP="001B7AF8">
      <w:pPr>
        <w:pStyle w:val="NormalWeb"/>
        <w:spacing w:after="0"/>
        <w:rPr>
          <w:color w:val="000000"/>
          <w:sz w:val="22"/>
          <w:szCs w:val="22"/>
        </w:rPr>
      </w:pPr>
    </w:p>
    <w:p w:rsidR="001B7AF8" w:rsidRPr="00CE4CDC" w:rsidRDefault="001B7AF8" w:rsidP="001B7AF8">
      <w:pPr>
        <w:pStyle w:val="NoSpacing"/>
        <w:numPr>
          <w:ilvl w:val="0"/>
          <w:numId w:val="33"/>
        </w:numPr>
        <w:suppressAutoHyphens/>
        <w:jc w:val="both"/>
        <w:rPr>
          <w:rFonts w:ascii="Times New Roman" w:hAnsi="Times New Roman"/>
          <w:color w:val="000000"/>
        </w:rPr>
      </w:pPr>
      <w:r w:rsidRPr="00CE4CDC">
        <w:rPr>
          <w:rFonts w:ascii="Times New Roman" w:hAnsi="Times New Roman"/>
          <w:color w:val="000000"/>
        </w:rPr>
        <w:t>да је  регистрован код надлежног органа, односно уписан у одговарајући регистар,</w:t>
      </w:r>
    </w:p>
    <w:p w:rsidR="001B7AF8" w:rsidRPr="00CE4CDC" w:rsidRDefault="001B7AF8" w:rsidP="001B7AF8">
      <w:pPr>
        <w:pStyle w:val="NoSpacing"/>
        <w:numPr>
          <w:ilvl w:val="0"/>
          <w:numId w:val="33"/>
        </w:numPr>
        <w:suppressAutoHyphens/>
        <w:jc w:val="both"/>
        <w:rPr>
          <w:rFonts w:ascii="Times New Roman" w:hAnsi="Times New Roman"/>
          <w:color w:val="000000"/>
        </w:rPr>
      </w:pPr>
      <w:r w:rsidRPr="00CE4CDC">
        <w:rPr>
          <w:rFonts w:ascii="Times New Roman" w:hAnsi="Times New Roman"/>
          <w:color w:val="000000"/>
        </w:rPr>
        <w:t>да понуђач и  законски заступник понуђача нису осуђивани  за неко од кривичних дела као члан организоване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1B7AF8" w:rsidRPr="00CE4CDC" w:rsidRDefault="001B7AF8" w:rsidP="001B7AF8">
      <w:pPr>
        <w:pStyle w:val="NoSpacing"/>
        <w:ind w:left="1080"/>
        <w:jc w:val="both"/>
        <w:rPr>
          <w:rFonts w:ascii="Times New Roman" w:hAnsi="Times New Roman"/>
          <w:color w:val="000000"/>
        </w:rPr>
      </w:pPr>
    </w:p>
    <w:p w:rsidR="001B7AF8" w:rsidRPr="00CE4CDC" w:rsidRDefault="001B7AF8" w:rsidP="001B7AF8">
      <w:pPr>
        <w:pStyle w:val="NoSpacing"/>
        <w:numPr>
          <w:ilvl w:val="0"/>
          <w:numId w:val="33"/>
        </w:numPr>
        <w:suppressAutoHyphens/>
        <w:jc w:val="both"/>
        <w:rPr>
          <w:rFonts w:ascii="Times New Roman" w:hAnsi="Times New Roman"/>
          <w:color w:val="000000"/>
        </w:rPr>
      </w:pPr>
      <w:r w:rsidRPr="00CE4CDC">
        <w:rPr>
          <w:rFonts w:ascii="Times New Roman" w:hAnsi="Times New Roman"/>
          <w:color w:val="000000"/>
        </w:rPr>
        <w:t>да је понуђач измирио доспеле порезе, доприносе и друге јавне дажбине у складу са прописима Републике Србије  (или стране државе уколико  има седиште на њеној територији );</w:t>
      </w:r>
    </w:p>
    <w:p w:rsidR="001B7AF8" w:rsidRPr="00CE4CDC" w:rsidRDefault="001B7AF8" w:rsidP="001B7AF8">
      <w:pPr>
        <w:pStyle w:val="NoSpacing"/>
        <w:ind w:left="720"/>
        <w:jc w:val="both"/>
        <w:rPr>
          <w:rFonts w:ascii="Times New Roman" w:hAnsi="Times New Roman"/>
          <w:color w:val="000000"/>
        </w:rPr>
      </w:pPr>
    </w:p>
    <w:p w:rsidR="001B7AF8" w:rsidRPr="00CE4CDC" w:rsidRDefault="001B7AF8" w:rsidP="001B7AF8">
      <w:pPr>
        <w:pStyle w:val="ListParagraph"/>
        <w:widowControl w:val="0"/>
        <w:numPr>
          <w:ilvl w:val="0"/>
          <w:numId w:val="33"/>
        </w:numPr>
        <w:suppressAutoHyphens/>
        <w:contextualSpacing w:val="0"/>
        <w:jc w:val="both"/>
        <w:rPr>
          <w:color w:val="000000"/>
        </w:rPr>
      </w:pPr>
      <w:r w:rsidRPr="00CE4CDC">
        <w:rPr>
          <w:rFonts w:ascii="Times New Roman" w:eastAsia="Times New Roman" w:hAnsi="Times New Roman"/>
          <w:color w:val="000000"/>
        </w:rPr>
        <w:t>да нема  забрану обављања делатности која је на снази у време подношења понуде.</w:t>
      </w:r>
    </w:p>
    <w:p w:rsidR="001B7AF8" w:rsidRPr="00CE4CDC" w:rsidRDefault="001B7AF8" w:rsidP="001B7AF8">
      <w:pPr>
        <w:pStyle w:val="NormalWeb"/>
        <w:spacing w:after="0"/>
        <w:rPr>
          <w:color w:val="000000"/>
          <w:sz w:val="22"/>
          <w:szCs w:val="22"/>
        </w:rPr>
      </w:pPr>
      <w:r w:rsidRPr="00CE4CDC">
        <w:rPr>
          <w:color w:val="000000"/>
          <w:sz w:val="22"/>
          <w:szCs w:val="22"/>
        </w:rPr>
        <w:t>Место:_________</w:t>
      </w:r>
    </w:p>
    <w:p w:rsidR="001B7AF8" w:rsidRPr="00CE4CDC" w:rsidRDefault="001B7AF8" w:rsidP="001B7AF8">
      <w:pPr>
        <w:pStyle w:val="NormalWeb"/>
        <w:spacing w:after="0"/>
        <w:rPr>
          <w:color w:val="000000"/>
          <w:sz w:val="22"/>
          <w:szCs w:val="22"/>
        </w:rPr>
      </w:pPr>
      <w:r w:rsidRPr="00CE4CDC">
        <w:rPr>
          <w:color w:val="000000"/>
          <w:sz w:val="22"/>
          <w:szCs w:val="22"/>
        </w:rPr>
        <w:t xml:space="preserve">Датум:_________                                                                                                         Потпис одговорног лица </w:t>
      </w:r>
    </w:p>
    <w:p w:rsidR="001B7AF8" w:rsidRPr="00CE4CDC" w:rsidRDefault="00980C66" w:rsidP="00980C66">
      <w:pPr>
        <w:pStyle w:val="NormalWeb"/>
        <w:spacing w:after="0"/>
        <w:jc w:val="center"/>
        <w:rPr>
          <w:b/>
          <w:bCs/>
          <w:i/>
          <w:iCs/>
          <w:color w:val="000000"/>
          <w:sz w:val="22"/>
          <w:szCs w:val="22"/>
        </w:rPr>
      </w:pPr>
      <w:r>
        <w:rPr>
          <w:color w:val="000000"/>
          <w:sz w:val="22"/>
          <w:szCs w:val="22"/>
          <w:lang w:val="sr-Cyrl-RS"/>
        </w:rPr>
        <w:t xml:space="preserve">                                                                                           </w:t>
      </w:r>
      <w:r w:rsidR="001B7AF8" w:rsidRPr="00CE4CDC">
        <w:rPr>
          <w:color w:val="000000"/>
          <w:sz w:val="22"/>
          <w:szCs w:val="22"/>
        </w:rPr>
        <w:t xml:space="preserve">М.П.              </w:t>
      </w:r>
      <w:r>
        <w:rPr>
          <w:color w:val="000000"/>
          <w:sz w:val="22"/>
          <w:szCs w:val="22"/>
          <w:lang w:val="sr-Cyrl-RS"/>
        </w:rPr>
        <w:t xml:space="preserve">           </w:t>
      </w:r>
      <w:r w:rsidR="001B7AF8" w:rsidRPr="00CE4CDC">
        <w:rPr>
          <w:color w:val="000000"/>
          <w:sz w:val="22"/>
          <w:szCs w:val="22"/>
        </w:rPr>
        <w:t xml:space="preserve"> _________________________</w:t>
      </w:r>
    </w:p>
    <w:p w:rsidR="001B7AF8" w:rsidRPr="00CE4CDC" w:rsidRDefault="001B7AF8" w:rsidP="001B7AF8">
      <w:pPr>
        <w:pStyle w:val="NormalWeb"/>
        <w:spacing w:after="0"/>
        <w:rPr>
          <w:b/>
          <w:color w:val="000000"/>
        </w:rPr>
      </w:pPr>
      <w:r w:rsidRPr="00CE4CDC">
        <w:rPr>
          <w:b/>
          <w:bCs/>
          <w:i/>
          <w:iCs/>
          <w:color w:val="000000"/>
          <w:sz w:val="22"/>
          <w:szCs w:val="22"/>
        </w:rPr>
        <w:t>Напомена</w:t>
      </w:r>
      <w:r w:rsidRPr="00CE4CDC">
        <w:rPr>
          <w:i/>
          <w:iCs/>
          <w:color w:val="000000"/>
          <w:sz w:val="22"/>
          <w:szCs w:val="22"/>
        </w:rPr>
        <w:t>:. Уколико понуђач подноси понуду са више подизвођача, у обавези је да наведени Образац копира у довољном броју примерака.</w:t>
      </w:r>
    </w:p>
    <w:p w:rsidR="001B7AF8" w:rsidRPr="00CE4CDC" w:rsidRDefault="001B7AF8" w:rsidP="001B7AF8">
      <w:pPr>
        <w:rPr>
          <w:rFonts w:ascii="Times New Roman" w:hAnsi="Times New Roman"/>
          <w:b/>
          <w:color w:val="000000"/>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C5C77" w:rsidRDefault="001C5C77" w:rsidP="001B7AF8">
      <w:pPr>
        <w:pStyle w:val="Default"/>
        <w:jc w:val="center"/>
        <w:rPr>
          <w:b/>
          <w:bCs/>
          <w:sz w:val="22"/>
          <w:szCs w:val="22"/>
          <w:lang w:val="ru-RU"/>
        </w:rPr>
      </w:pPr>
    </w:p>
    <w:p w:rsidR="001B7AF8" w:rsidRPr="00CE4CDC" w:rsidRDefault="001B7AF8" w:rsidP="001B7AF8">
      <w:pPr>
        <w:pStyle w:val="Default"/>
        <w:jc w:val="center"/>
        <w:rPr>
          <w:sz w:val="22"/>
          <w:szCs w:val="22"/>
          <w:lang w:val="ru-RU"/>
        </w:rPr>
      </w:pPr>
      <w:r w:rsidRPr="00CE4CDC">
        <w:rPr>
          <w:b/>
          <w:bCs/>
          <w:sz w:val="22"/>
          <w:szCs w:val="22"/>
          <w:lang w:val="ru-RU"/>
        </w:rPr>
        <w:lastRenderedPageBreak/>
        <w:t>ИЗЈАВА ПОНУЂАЧА О ЈАВНОЈ ДОСТУПНОСТИ ТРАЖЕНИХ ДОКАЗА</w:t>
      </w:r>
    </w:p>
    <w:p w:rsidR="001B7AF8" w:rsidRPr="00CE4CDC" w:rsidRDefault="001B7AF8" w:rsidP="001B7AF8">
      <w:pPr>
        <w:pStyle w:val="Default"/>
        <w:jc w:val="center"/>
        <w:rPr>
          <w:sz w:val="22"/>
          <w:szCs w:val="22"/>
          <w:lang w:val="ru-RU"/>
        </w:rPr>
      </w:pPr>
    </w:p>
    <w:p w:rsidR="001B7AF8" w:rsidRPr="00CE4CDC" w:rsidRDefault="001B7AF8" w:rsidP="001B7AF8">
      <w:pPr>
        <w:pStyle w:val="Default"/>
        <w:rPr>
          <w:sz w:val="22"/>
          <w:szCs w:val="22"/>
          <w:lang w:val="ru-RU"/>
        </w:rPr>
      </w:pPr>
      <w:r w:rsidRPr="00CE4CDC">
        <w:rPr>
          <w:sz w:val="22"/>
          <w:szCs w:val="22"/>
          <w:lang w:val="ru-RU"/>
        </w:rPr>
        <w:t xml:space="preserve">______________________________________________ </w:t>
      </w:r>
    </w:p>
    <w:p w:rsidR="001B7AF8" w:rsidRPr="00CE4CDC" w:rsidRDefault="001B7AF8" w:rsidP="001B7AF8">
      <w:pPr>
        <w:pStyle w:val="Default"/>
        <w:rPr>
          <w:sz w:val="22"/>
          <w:szCs w:val="22"/>
          <w:lang w:val="ru-RU"/>
        </w:rPr>
      </w:pPr>
      <w:r w:rsidRPr="00CE4CDC">
        <w:rPr>
          <w:sz w:val="22"/>
          <w:szCs w:val="22"/>
          <w:lang w:val="ru-RU"/>
        </w:rPr>
        <w:t xml:space="preserve">(назив понуђача) </w:t>
      </w:r>
    </w:p>
    <w:p w:rsidR="001B7AF8" w:rsidRPr="00CE4CDC" w:rsidRDefault="001B7AF8" w:rsidP="001B7AF8">
      <w:pPr>
        <w:pStyle w:val="Default"/>
        <w:rPr>
          <w:sz w:val="22"/>
          <w:szCs w:val="22"/>
          <w:lang w:val="ru-RU"/>
        </w:rPr>
      </w:pPr>
      <w:r w:rsidRPr="00CE4CDC">
        <w:rPr>
          <w:sz w:val="22"/>
          <w:szCs w:val="22"/>
          <w:lang w:val="ru-RU"/>
        </w:rPr>
        <w:t xml:space="preserve">______________________________________________ </w:t>
      </w:r>
    </w:p>
    <w:p w:rsidR="001B7AF8" w:rsidRPr="00CE4CDC" w:rsidRDefault="001B7AF8" w:rsidP="001B7AF8">
      <w:pPr>
        <w:pStyle w:val="Default"/>
        <w:rPr>
          <w:sz w:val="22"/>
          <w:szCs w:val="22"/>
          <w:lang w:val="ru-RU"/>
        </w:rPr>
      </w:pPr>
      <w:r w:rsidRPr="00CE4CDC">
        <w:rPr>
          <w:sz w:val="22"/>
          <w:szCs w:val="22"/>
          <w:lang w:val="ru-RU"/>
        </w:rPr>
        <w:t xml:space="preserve">(адреса) </w:t>
      </w: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rPr>
      </w:pPr>
      <w:r w:rsidRPr="00CE4CDC">
        <w:rPr>
          <w:sz w:val="22"/>
          <w:szCs w:val="22"/>
          <w:lang w:val="ru-RU"/>
        </w:rPr>
        <w:t>Изјављујем под пуном моралном, материјалном и кривичном одговорношћу да с</w:t>
      </w:r>
      <w:r w:rsidRPr="00CE4CDC">
        <w:rPr>
          <w:sz w:val="22"/>
          <w:szCs w:val="22"/>
        </w:rPr>
        <w:t>у</w:t>
      </w:r>
      <w:r w:rsidRPr="00CE4CDC">
        <w:rPr>
          <w:sz w:val="22"/>
          <w:szCs w:val="22"/>
          <w:lang w:val="ru-RU"/>
        </w:rPr>
        <w:t xml:space="preserve"> доказ</w:t>
      </w:r>
      <w:r w:rsidRPr="00CE4CDC">
        <w:rPr>
          <w:sz w:val="22"/>
          <w:szCs w:val="22"/>
        </w:rPr>
        <w:t>и</w:t>
      </w:r>
      <w:r w:rsidRPr="00CE4CDC">
        <w:rPr>
          <w:sz w:val="22"/>
          <w:szCs w:val="22"/>
          <w:lang w:val="ru-RU"/>
        </w:rPr>
        <w:t xml:space="preserve"> које сте тражили доступни на интернет страници надлежних органа: </w:t>
      </w:r>
    </w:p>
    <w:p w:rsidR="001B7AF8" w:rsidRPr="00CE4CDC" w:rsidRDefault="001B7AF8" w:rsidP="001B7AF8">
      <w:pPr>
        <w:pStyle w:val="Default"/>
        <w:rPr>
          <w:sz w:val="22"/>
          <w:szCs w:val="22"/>
        </w:rPr>
      </w:pPr>
    </w:p>
    <w:p w:rsidR="001B7AF8" w:rsidRPr="00CE4CDC" w:rsidRDefault="001B7AF8" w:rsidP="001B7AF8">
      <w:pPr>
        <w:pStyle w:val="Default"/>
        <w:rPr>
          <w:b/>
          <w:bCs/>
          <w:sz w:val="22"/>
          <w:szCs w:val="22"/>
          <w:lang w:val="ru-RU"/>
        </w:rPr>
      </w:pPr>
      <w:r w:rsidRPr="00CE4CDC">
        <w:rPr>
          <w:sz w:val="22"/>
          <w:szCs w:val="22"/>
          <w:lang w:val="ru-RU"/>
        </w:rPr>
        <w:t xml:space="preserve">доказ надлежни орган интернет страница </w:t>
      </w:r>
    </w:p>
    <w:p w:rsidR="001B7AF8" w:rsidRPr="00CE4CDC" w:rsidRDefault="001B7AF8" w:rsidP="001B7AF8">
      <w:pPr>
        <w:pStyle w:val="Default"/>
        <w:rPr>
          <w:b/>
          <w:bCs/>
          <w:sz w:val="22"/>
          <w:szCs w:val="22"/>
          <w:lang w:val="ru-RU"/>
        </w:rPr>
      </w:pPr>
      <w:r w:rsidRPr="00CE4CDC">
        <w:rPr>
          <w:b/>
          <w:bCs/>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AF8" w:rsidRPr="00CE4CDC" w:rsidRDefault="001B7AF8" w:rsidP="001B7AF8">
      <w:pPr>
        <w:pStyle w:val="Default"/>
        <w:rPr>
          <w:b/>
          <w:bCs/>
          <w:sz w:val="22"/>
          <w:szCs w:val="22"/>
          <w:lang w:val="ru-RU"/>
        </w:rPr>
      </w:pPr>
    </w:p>
    <w:p w:rsidR="001B7AF8" w:rsidRPr="00CE4CDC" w:rsidRDefault="001B7AF8" w:rsidP="001B7AF8">
      <w:pPr>
        <w:pStyle w:val="Default"/>
        <w:rPr>
          <w:b/>
          <w:bCs/>
          <w:sz w:val="22"/>
          <w:szCs w:val="22"/>
          <w:lang w:val="ru-RU"/>
        </w:rPr>
      </w:pP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lang w:val="ru-RU"/>
        </w:rPr>
      </w:pPr>
      <w:r w:rsidRPr="00CE4CDC">
        <w:rPr>
          <w:sz w:val="22"/>
          <w:szCs w:val="22"/>
          <w:lang w:val="ru-RU"/>
        </w:rPr>
        <w:t xml:space="preserve">Датум: _______________                 </w:t>
      </w:r>
      <w:r w:rsidRPr="00CE4CDC">
        <w:rPr>
          <w:b/>
          <w:bCs/>
          <w:sz w:val="22"/>
          <w:szCs w:val="22"/>
          <w:lang w:val="ru-RU"/>
        </w:rPr>
        <w:t xml:space="preserve">М.П.                          </w:t>
      </w:r>
      <w:r w:rsidRPr="00CE4CDC">
        <w:rPr>
          <w:sz w:val="22"/>
          <w:szCs w:val="22"/>
          <w:lang w:val="ru-RU"/>
        </w:rPr>
        <w:t xml:space="preserve">_________________________ </w:t>
      </w:r>
    </w:p>
    <w:p w:rsidR="001B7AF8" w:rsidRPr="00CE4CDC" w:rsidRDefault="001B7AF8" w:rsidP="001B7AF8">
      <w:pPr>
        <w:pStyle w:val="Default"/>
        <w:rPr>
          <w:sz w:val="22"/>
          <w:szCs w:val="22"/>
          <w:lang w:val="ru-RU"/>
        </w:rPr>
      </w:pPr>
      <w:r w:rsidRPr="00CE4CDC">
        <w:rPr>
          <w:sz w:val="22"/>
          <w:szCs w:val="22"/>
          <w:lang w:val="ru-RU"/>
        </w:rPr>
        <w:t xml:space="preserve">                                                                                                (потпис овлашћеног лица)</w:t>
      </w: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lang w:val="ru-RU"/>
        </w:rPr>
      </w:pPr>
    </w:p>
    <w:p w:rsidR="001B7AF8" w:rsidRPr="00CE4CDC" w:rsidRDefault="001B7AF8" w:rsidP="001B7AF8">
      <w:pPr>
        <w:pStyle w:val="Default"/>
        <w:rPr>
          <w:i/>
          <w:iCs/>
          <w:sz w:val="22"/>
          <w:szCs w:val="22"/>
          <w:lang w:val="ru-RU"/>
        </w:rPr>
      </w:pPr>
    </w:p>
    <w:p w:rsidR="001B7AF8" w:rsidRPr="00CE4CDC" w:rsidRDefault="001B7AF8" w:rsidP="001B7AF8">
      <w:pPr>
        <w:pStyle w:val="Default"/>
        <w:rPr>
          <w:i/>
          <w:iCs/>
          <w:sz w:val="22"/>
          <w:szCs w:val="22"/>
          <w:lang w:val="ru-RU"/>
        </w:rPr>
      </w:pPr>
      <w:r w:rsidRPr="00CE4CDC">
        <w:rPr>
          <w:i/>
          <w:iCs/>
          <w:sz w:val="22"/>
          <w:szCs w:val="22"/>
          <w:lang w:val="ru-RU"/>
        </w:rPr>
        <w:t xml:space="preserve">Образац копирати у потребном броју примерака за сваког подизвођача и члана групе понуђача. </w:t>
      </w:r>
    </w:p>
    <w:p w:rsidR="001B7AF8" w:rsidRPr="00CE4CDC" w:rsidRDefault="001B7AF8" w:rsidP="001B7AF8">
      <w:pPr>
        <w:pStyle w:val="Default"/>
        <w:rPr>
          <w:sz w:val="22"/>
          <w:szCs w:val="22"/>
        </w:rPr>
      </w:pPr>
      <w:r w:rsidRPr="00CE4CDC">
        <w:rPr>
          <w:i/>
          <w:iCs/>
          <w:sz w:val="22"/>
          <w:szCs w:val="22"/>
          <w:lang w:val="ru-RU"/>
        </w:rPr>
        <w:t xml:space="preserve">Образац потписују и оверавају само овлашћена лица понуђача, подизвођача или члана групе понуђача чији су подаци доступни на интернет страницама. </w:t>
      </w:r>
    </w:p>
    <w:p w:rsidR="001B7AF8" w:rsidRPr="00CE4CDC" w:rsidRDefault="001B7AF8" w:rsidP="001B7AF8">
      <w:pPr>
        <w:pStyle w:val="Default"/>
        <w:rPr>
          <w:sz w:val="22"/>
          <w:szCs w:val="22"/>
        </w:rPr>
      </w:pPr>
    </w:p>
    <w:p w:rsidR="001B7AF8" w:rsidRPr="00CE4CDC" w:rsidRDefault="001B7AF8" w:rsidP="001B7AF8">
      <w:pPr>
        <w:ind w:firstLine="720"/>
        <w:rPr>
          <w:rFonts w:ascii="Times New Roman" w:hAnsi="Times New Roman"/>
          <w:b/>
          <w:color w:val="000000"/>
        </w:rPr>
      </w:pPr>
      <w:r w:rsidRPr="00CE4CDC">
        <w:rPr>
          <w:rFonts w:ascii="Times New Roman" w:hAnsi="Times New Roman"/>
          <w:b/>
          <w:bCs/>
          <w:color w:val="000000"/>
          <w:lang w:val="ru-RU"/>
        </w:rPr>
        <w:t>Овај образац није обавезан део конкурсне документације, већ представља само могућност</w:t>
      </w: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Default="001B7AF8"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Pr="00CE4CDC" w:rsidRDefault="001C5C77" w:rsidP="001C5C77">
      <w:pPr>
        <w:rPr>
          <w:rFonts w:ascii="Times New Roman" w:hAnsi="Times New Roman"/>
          <w:b/>
          <w:color w:val="000000"/>
        </w:rPr>
      </w:pPr>
    </w:p>
    <w:p w:rsidR="001B7AF8" w:rsidRPr="00CE4CDC" w:rsidRDefault="001B7AF8" w:rsidP="001B7AF8">
      <w:pPr>
        <w:rPr>
          <w:rFonts w:ascii="Times New Roman" w:hAnsi="Times New Roman"/>
          <w:color w:val="000000"/>
          <w:lang w:val="ru-RU"/>
        </w:rPr>
      </w:pPr>
    </w:p>
    <w:p w:rsidR="001B7AF8" w:rsidRPr="00CE4CDC" w:rsidRDefault="001B7AF8" w:rsidP="001B7AF8">
      <w:pPr>
        <w:ind w:firstLine="720"/>
        <w:rPr>
          <w:rFonts w:ascii="Times New Roman" w:hAnsi="Times New Roman"/>
          <w:b/>
          <w:color w:val="000000"/>
        </w:rPr>
      </w:pPr>
      <w:r w:rsidRPr="00CE4CDC">
        <w:rPr>
          <w:rFonts w:ascii="Times New Roman" w:hAnsi="Times New Roman"/>
          <w:b/>
          <w:color w:val="000000"/>
        </w:rPr>
        <w:t xml:space="preserve">        Понуђач:</w:t>
      </w:r>
    </w:p>
    <w:p w:rsidR="001B7AF8" w:rsidRPr="00CE4CDC" w:rsidRDefault="001B7AF8" w:rsidP="001B7AF8">
      <w:pPr>
        <w:ind w:firstLine="720"/>
        <w:rPr>
          <w:rFonts w:ascii="Times New Roman" w:hAnsi="Times New Roman"/>
          <w:color w:val="000000"/>
        </w:rPr>
      </w:pPr>
    </w:p>
    <w:p w:rsidR="001B7AF8" w:rsidRPr="00CE4CDC" w:rsidRDefault="001B7AF8" w:rsidP="001B7AF8">
      <w:pPr>
        <w:rPr>
          <w:rFonts w:ascii="Times New Roman" w:hAnsi="Times New Roman"/>
          <w:color w:val="000000"/>
        </w:rPr>
      </w:pPr>
      <w:r w:rsidRPr="00CE4CDC">
        <w:rPr>
          <w:rFonts w:ascii="Times New Roman" w:hAnsi="Times New Roman"/>
          <w:color w:val="000000"/>
        </w:rPr>
        <w:t>Назив и адреса:____________________________________________________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Матични број: _____________________________________________________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ПИБ: _____________________________________________________________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Текући рачун(и): 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Код банке (банака) 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 xml:space="preserve">доставља:  </w:t>
      </w:r>
    </w:p>
    <w:p w:rsidR="001B7AF8" w:rsidRPr="00CE4CDC" w:rsidRDefault="001B7AF8" w:rsidP="001B7AF8">
      <w:pPr>
        <w:rPr>
          <w:rFonts w:ascii="Times New Roman" w:hAnsi="Times New Roman"/>
          <w:color w:val="000000"/>
        </w:rPr>
      </w:pPr>
      <w:r w:rsidRPr="00CE4CDC">
        <w:rPr>
          <w:rFonts w:ascii="Times New Roman" w:hAnsi="Times New Roman"/>
          <w:color w:val="000000"/>
        </w:rPr>
        <w:tab/>
      </w: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hAnsi="Times New Roman"/>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r w:rsidRPr="00CE4CDC">
        <w:rPr>
          <w:rFonts w:ascii="Times New Roman" w:hAnsi="Times New Roman"/>
          <w:b/>
          <w:color w:val="000000"/>
        </w:rPr>
        <w:t>ИЗЈАВА О ПРИХВАТАЊУ ФИНАНСИЈСКЕ ГАРАНЦИЈЕ ЗА  ИЗВРШЕ</w:t>
      </w:r>
      <w:r w:rsidR="00BE1215">
        <w:rPr>
          <w:rFonts w:ascii="Times New Roman" w:hAnsi="Times New Roman"/>
          <w:b/>
          <w:color w:val="000000"/>
        </w:rPr>
        <w:t>НУ ИСПОРУКУ НОВИХ ТОПЛОТНИХ ПОДСТАНИЦА</w:t>
      </w:r>
    </w:p>
    <w:p w:rsidR="001B7AF8" w:rsidRPr="00CE4CDC" w:rsidRDefault="001B7AF8" w:rsidP="001B7AF8">
      <w:pPr>
        <w:jc w:val="center"/>
        <w:rPr>
          <w:rFonts w:ascii="Times New Roman" w:hAnsi="Times New Roman"/>
          <w:b/>
          <w:color w:val="000000"/>
        </w:rPr>
      </w:pP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На основу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86/2015) ,као  Понуђач у поступку јавне набавке мале вредности  -бр. 05/18–</w:t>
      </w:r>
      <w:r w:rsidRPr="00CE4CDC">
        <w:rPr>
          <w:rFonts w:ascii="Times New Roman" w:hAnsi="Times New Roman"/>
          <w:color w:val="000000"/>
          <w:lang w:val="sr-Cyrl-CS"/>
        </w:rPr>
        <w:t xml:space="preserve"> Партија 1 – Набавка и испорука нових топлотних подстаница</w:t>
      </w:r>
      <w:r w:rsidR="00BE1215">
        <w:rPr>
          <w:rFonts w:ascii="Times New Roman" w:hAnsi="Times New Roman"/>
          <w:color w:val="000000"/>
          <w:lang w:val="sr-Cyrl-CS"/>
        </w:rPr>
        <w:t xml:space="preserve"> ради уградње у насељу ,,АТП“ за потребе  ЈКП,,Градска топлана,, Пирот ,  </w:t>
      </w:r>
      <w:r w:rsidRPr="00CE4CDC">
        <w:rPr>
          <w:rFonts w:ascii="Times New Roman" w:hAnsi="Times New Roman"/>
          <w:color w:val="000000"/>
        </w:rPr>
        <w:t>за коју је позив објављен на Порталу јавних набавки дана</w:t>
      </w:r>
      <w:r w:rsidR="006A0B37">
        <w:rPr>
          <w:rFonts w:ascii="Times New Roman" w:hAnsi="Times New Roman"/>
          <w:color w:val="000000"/>
        </w:rPr>
        <w:t xml:space="preserve"> 14.</w:t>
      </w:r>
      <w:r w:rsidRPr="00CE4CDC">
        <w:rPr>
          <w:rFonts w:ascii="Times New Roman" w:hAnsi="Times New Roman"/>
          <w:color w:val="000000"/>
          <w:lang w:val="sr-Cyrl-CS"/>
        </w:rPr>
        <w:t>.06.2018</w:t>
      </w:r>
      <w:r w:rsidRPr="00CE4CDC">
        <w:rPr>
          <w:rFonts w:ascii="Times New Roman" w:hAnsi="Times New Roman"/>
          <w:color w:val="000000"/>
        </w:rPr>
        <w:t xml:space="preserve"> године, </w:t>
      </w:r>
      <w:r w:rsidRPr="00CE4CDC">
        <w:rPr>
          <w:rFonts w:ascii="Times New Roman" w:hAnsi="Times New Roman"/>
          <w:b/>
          <w:color w:val="000000"/>
        </w:rPr>
        <w:t>приликом потписивања уговора</w:t>
      </w:r>
      <w:r w:rsidRPr="00CE4CDC">
        <w:rPr>
          <w:rFonts w:ascii="Times New Roman" w:hAnsi="Times New Roman"/>
          <w:color w:val="000000"/>
        </w:rPr>
        <w:t>, доставићемо наручиоцу финансијску гаранцију - соло бланко меницу, копију регистрационе пријаве</w:t>
      </w:r>
      <w:r w:rsidRPr="00CE4CDC">
        <w:rPr>
          <w:rFonts w:ascii="Times New Roman" w:hAnsi="Times New Roman"/>
          <w:color w:val="000000"/>
          <w:lang w:val="ru-RU"/>
        </w:rPr>
        <w:t>,</w:t>
      </w:r>
      <w:r w:rsidRPr="00CE4CDC">
        <w:rPr>
          <w:rFonts w:ascii="Times New Roman" w:hAnsi="Times New Roman"/>
          <w:color w:val="000000"/>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sidR="007E4903">
        <w:rPr>
          <w:rFonts w:ascii="Times New Roman" w:hAnsi="Times New Roman"/>
          <w:color w:val="000000"/>
        </w:rPr>
        <w:t xml:space="preserve">извршену испоруку нових топлотних подстаница, </w:t>
      </w:r>
      <w:r w:rsidRPr="00CE4CDC">
        <w:rPr>
          <w:rFonts w:ascii="Times New Roman" w:hAnsi="Times New Roman"/>
          <w:color w:val="000000"/>
        </w:rPr>
        <w:t xml:space="preserve">као и копију картона депонованих потписа издатог од пословне банке коју наводимо у меничном овлашћењу - писму. </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hAnsi="Times New Roman"/>
          <w:color w:val="000000"/>
        </w:rPr>
      </w:pPr>
      <w:r w:rsidRPr="00CE4CDC">
        <w:rPr>
          <w:rFonts w:ascii="Times New Roman" w:hAnsi="Times New Roman"/>
          <w:color w:val="000000"/>
        </w:rPr>
        <w:t xml:space="preserve">                                                                                           Одговорно лице</w:t>
      </w:r>
    </w:p>
    <w:p w:rsidR="001B7AF8" w:rsidRPr="00CE4CDC" w:rsidRDefault="001B7AF8" w:rsidP="001B7AF8">
      <w:pPr>
        <w:rPr>
          <w:rFonts w:ascii="Times New Roman" w:hAnsi="Times New Roman"/>
          <w:color w:val="000000"/>
        </w:rPr>
      </w:pPr>
      <w:r w:rsidRPr="00CE4CDC">
        <w:rPr>
          <w:rFonts w:ascii="Times New Roman" w:hAnsi="Times New Roman"/>
          <w:color w:val="000000"/>
        </w:rPr>
        <w:t xml:space="preserve">                                                                                    ______________________________ </w:t>
      </w:r>
    </w:p>
    <w:p w:rsidR="001B7AF8" w:rsidRPr="00CE4CDC" w:rsidRDefault="001B7AF8" w:rsidP="001B7AF8">
      <w:pPr>
        <w:rPr>
          <w:rFonts w:ascii="Times New Roman" w:hAnsi="Times New Roman"/>
          <w:color w:val="000000"/>
          <w:lang w:val="ru-RU"/>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C5C77" w:rsidRDefault="001C5C77" w:rsidP="001B7AF8">
      <w:pPr>
        <w:ind w:firstLine="720"/>
        <w:rPr>
          <w:rFonts w:ascii="Times New Roman" w:hAnsi="Times New Roman"/>
          <w:b/>
          <w:color w:val="000000"/>
        </w:rPr>
      </w:pPr>
    </w:p>
    <w:p w:rsidR="001B7AF8" w:rsidRPr="00CE4CDC" w:rsidRDefault="001B7AF8" w:rsidP="001C5C77">
      <w:pPr>
        <w:rPr>
          <w:rFonts w:ascii="Times New Roman" w:hAnsi="Times New Roman"/>
          <w:b/>
          <w:color w:val="000000"/>
        </w:rPr>
      </w:pPr>
      <w:r w:rsidRPr="00CE4CDC">
        <w:rPr>
          <w:rFonts w:ascii="Times New Roman" w:hAnsi="Times New Roman"/>
          <w:b/>
          <w:color w:val="000000"/>
        </w:rPr>
        <w:t xml:space="preserve">Понуђач: </w:t>
      </w:r>
    </w:p>
    <w:p w:rsidR="001B7AF8" w:rsidRPr="00CE4CDC" w:rsidRDefault="001B7AF8" w:rsidP="001B7AF8">
      <w:pPr>
        <w:ind w:firstLine="720"/>
        <w:rPr>
          <w:rFonts w:ascii="Times New Roman" w:hAnsi="Times New Roman"/>
          <w:b/>
          <w:color w:val="000000"/>
        </w:rPr>
      </w:pPr>
    </w:p>
    <w:p w:rsidR="001B7AF8" w:rsidRPr="00CE4CDC" w:rsidRDefault="001B7AF8" w:rsidP="001B7AF8">
      <w:pPr>
        <w:rPr>
          <w:rFonts w:ascii="Times New Roman" w:hAnsi="Times New Roman"/>
          <w:color w:val="000000"/>
        </w:rPr>
      </w:pPr>
      <w:r w:rsidRPr="00CE4CDC">
        <w:rPr>
          <w:rFonts w:ascii="Times New Roman" w:hAnsi="Times New Roman"/>
          <w:color w:val="000000"/>
        </w:rPr>
        <w:t>Назив и адреса:____________________________________________________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Матични број: _____________________________________________________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ПИБ: _____________________________________________________________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Текући рачун(и): 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Код банке (банака) 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 xml:space="preserve">доставља:  </w:t>
      </w:r>
    </w:p>
    <w:p w:rsidR="001B7AF8" w:rsidRPr="00CE4CDC" w:rsidRDefault="001B7AF8" w:rsidP="001B7AF8">
      <w:pPr>
        <w:rPr>
          <w:rFonts w:ascii="Times New Roman" w:hAnsi="Times New Roman"/>
          <w:color w:val="000000"/>
        </w:rPr>
      </w:pPr>
    </w:p>
    <w:p w:rsidR="001B7AF8" w:rsidRPr="00CE4CDC" w:rsidRDefault="001B7AF8" w:rsidP="001C5C77">
      <w:pPr>
        <w:rPr>
          <w:rFonts w:ascii="Times New Roman" w:hAnsi="Times New Roman"/>
          <w:b/>
          <w:color w:val="000000"/>
        </w:rPr>
      </w:pPr>
      <w:r w:rsidRPr="00CE4CDC">
        <w:rPr>
          <w:rFonts w:ascii="Times New Roman" w:hAnsi="Times New Roman"/>
          <w:b/>
          <w:color w:val="000000"/>
        </w:rPr>
        <w:t xml:space="preserve">ИЗЈАВА О ПРИХВАТАЊУ ФИНАНСИЈСКЕ ГАРАНЦИЈЕ ЗА ОТКЛАЊАЊЕ </w:t>
      </w:r>
      <w:r w:rsidR="007E4903">
        <w:rPr>
          <w:rFonts w:ascii="Times New Roman" w:hAnsi="Times New Roman"/>
          <w:b/>
          <w:color w:val="000000"/>
        </w:rPr>
        <w:t xml:space="preserve">РАКЛАМАЦИЈА НАРУЧИОЦА НА ИСПРАВНОСТ ТОПЛОТНИХ ПОДСТАНИЦА </w:t>
      </w:r>
      <w:r w:rsidRPr="00CE4CDC">
        <w:rPr>
          <w:rFonts w:ascii="Times New Roman" w:hAnsi="Times New Roman"/>
          <w:b/>
          <w:color w:val="000000"/>
        </w:rPr>
        <w:t xml:space="preserve"> У ГАРАНТНОМ РОКУ</w:t>
      </w:r>
    </w:p>
    <w:p w:rsidR="001B7AF8" w:rsidRPr="00CE4CDC" w:rsidRDefault="001B7AF8" w:rsidP="001B7AF8">
      <w:pPr>
        <w:jc w:val="center"/>
        <w:rPr>
          <w:rFonts w:ascii="Times New Roman" w:hAnsi="Times New Roman"/>
          <w:b/>
          <w:color w:val="000000"/>
        </w:rPr>
      </w:pP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 xml:space="preserve">На основу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86/2015) , као Понуђач у поступку јавне набавке мале вредности  бр. 05/18 – </w:t>
      </w:r>
      <w:r w:rsidRPr="00CE4CDC">
        <w:rPr>
          <w:rFonts w:ascii="Times New Roman" w:hAnsi="Times New Roman"/>
          <w:color w:val="000000"/>
          <w:lang w:val="sr-Cyrl-CS"/>
        </w:rPr>
        <w:t xml:space="preserve"> Партија 1 – Набавка и испорука нових топлотних подстаница</w:t>
      </w:r>
      <w:r w:rsidR="007E4903">
        <w:rPr>
          <w:rFonts w:ascii="Times New Roman" w:hAnsi="Times New Roman"/>
          <w:color w:val="000000"/>
          <w:lang w:val="sr-Cyrl-CS"/>
        </w:rPr>
        <w:t xml:space="preserve">  ради уградње у насељу ,,АТП“ за потребе ЈКП,,Градска топлана“ Пирот </w:t>
      </w:r>
      <w:r w:rsidRPr="00CE4CDC">
        <w:rPr>
          <w:rFonts w:ascii="Times New Roman" w:hAnsi="Times New Roman"/>
          <w:color w:val="000000"/>
        </w:rPr>
        <w:t xml:space="preserve">, за коју је позив објављен на Порталу јавних набавки дана </w:t>
      </w:r>
      <w:r w:rsidR="00EB5DBC">
        <w:rPr>
          <w:rFonts w:ascii="Times New Roman" w:hAnsi="Times New Roman"/>
          <w:color w:val="000000"/>
          <w:lang w:val="sr-Cyrl-CS"/>
        </w:rPr>
        <w:t>1</w:t>
      </w:r>
      <w:r w:rsidR="001A305D">
        <w:rPr>
          <w:rFonts w:ascii="Times New Roman" w:hAnsi="Times New Roman"/>
          <w:color w:val="000000"/>
          <w:lang w:val="sr-Cyrl-CS"/>
        </w:rPr>
        <w:t>4</w:t>
      </w:r>
      <w:r w:rsidRPr="00CE4CDC">
        <w:rPr>
          <w:rFonts w:ascii="Times New Roman" w:hAnsi="Times New Roman"/>
          <w:color w:val="000000"/>
          <w:lang w:val="sr-Cyrl-CS"/>
        </w:rPr>
        <w:t>.06.2018</w:t>
      </w:r>
      <w:r w:rsidR="001A305D">
        <w:rPr>
          <w:rFonts w:ascii="Times New Roman" w:hAnsi="Times New Roman"/>
          <w:color w:val="000000"/>
          <w:lang w:val="sr-Cyrl-CS"/>
        </w:rPr>
        <w:t xml:space="preserve"> године </w:t>
      </w:r>
      <w:r w:rsidRPr="00CE4CDC">
        <w:rPr>
          <w:rFonts w:ascii="Times New Roman" w:hAnsi="Times New Roman"/>
          <w:color w:val="000000"/>
        </w:rPr>
        <w:t>, приликом</w:t>
      </w:r>
      <w:r w:rsidR="001A305D">
        <w:rPr>
          <w:rFonts w:ascii="Times New Roman" w:hAnsi="Times New Roman"/>
          <w:color w:val="000000"/>
        </w:rPr>
        <w:t xml:space="preserve"> извршене испоруке топлотних подстаница која ће бити евидентирана у Записнику о извршеној примопредаји </w:t>
      </w:r>
      <w:r w:rsidRPr="00CE4CDC">
        <w:rPr>
          <w:rFonts w:ascii="Times New Roman" w:hAnsi="Times New Roman"/>
          <w:color w:val="000000"/>
        </w:rPr>
        <w:t>, доставићемо наручиоцу финансијску гаранцију - соло бланко меницу, копију регистрационе пријаве</w:t>
      </w:r>
      <w:r w:rsidRPr="00CE4CDC">
        <w:rPr>
          <w:rFonts w:ascii="Times New Roman" w:hAnsi="Times New Roman"/>
          <w:color w:val="000000"/>
          <w:lang w:val="ru-RU"/>
        </w:rPr>
        <w:t>,</w:t>
      </w:r>
      <w:r w:rsidRPr="00CE4CDC">
        <w:rPr>
          <w:rFonts w:ascii="Times New Roman" w:hAnsi="Times New Roman"/>
          <w:color w:val="000000"/>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отклањање </w:t>
      </w:r>
      <w:r w:rsidR="001A305D">
        <w:rPr>
          <w:rFonts w:ascii="Times New Roman" w:hAnsi="Times New Roman"/>
          <w:color w:val="000000"/>
        </w:rPr>
        <w:t xml:space="preserve">неправилности у раду топлотних подстаница </w:t>
      </w:r>
      <w:r w:rsidR="002B5868">
        <w:rPr>
          <w:rFonts w:ascii="Times New Roman" w:hAnsi="Times New Roman"/>
          <w:color w:val="000000"/>
        </w:rPr>
        <w:t xml:space="preserve">у гарантом року, </w:t>
      </w:r>
      <w:r w:rsidRPr="00CE4CDC">
        <w:rPr>
          <w:rFonts w:ascii="Times New Roman" w:hAnsi="Times New Roman"/>
          <w:color w:val="000000"/>
        </w:rPr>
        <w:t xml:space="preserve"> као и копију картона депонованих потписа издатог од пословне банке коју наводимо у меничном овлашћењу - писму. </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hAnsi="Times New Roman"/>
          <w:color w:val="000000"/>
        </w:rPr>
      </w:pPr>
      <w:r w:rsidRPr="00CE4CDC">
        <w:rPr>
          <w:rFonts w:ascii="Times New Roman" w:hAnsi="Times New Roman"/>
          <w:color w:val="000000"/>
        </w:rPr>
        <w:t xml:space="preserve">                                                                                           Одговорно лице</w:t>
      </w:r>
    </w:p>
    <w:p w:rsidR="001B7AF8" w:rsidRPr="00CE4CDC" w:rsidRDefault="001B7AF8" w:rsidP="001B7AF8">
      <w:pPr>
        <w:rPr>
          <w:rFonts w:ascii="Times New Roman" w:hAnsi="Times New Roman"/>
          <w:color w:val="000000"/>
        </w:rPr>
      </w:pPr>
      <w:r w:rsidRPr="00CE4CDC">
        <w:rPr>
          <w:rFonts w:ascii="Times New Roman" w:hAnsi="Times New Roman"/>
          <w:color w:val="000000"/>
        </w:rPr>
        <w:t xml:space="preserve">                                                                                    ______________________________ </w:t>
      </w: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b/>
          <w:color w:val="000000"/>
        </w:rPr>
      </w:pPr>
      <w:r w:rsidRPr="00CE4CDC">
        <w:rPr>
          <w:rFonts w:ascii="Times New Roman" w:hAnsi="Times New Roman"/>
          <w:color w:val="000000"/>
          <w:lang w:val="ru-RU"/>
        </w:rPr>
        <w:t>На основу Закона о меници ("Сл.лист ФНРЈ" бр. 104/46 и 18/58, "Сл.лист  СФРЈ" бр. 16/65 и 57/89 и "Сл. лист СРЈ</w:t>
      </w:r>
      <w:r w:rsidRPr="00CE4CDC">
        <w:rPr>
          <w:rFonts w:ascii="Times New Roman" w:hAnsi="Times New Roman"/>
          <w:color w:val="000000"/>
        </w:rPr>
        <w:t>"</w:t>
      </w:r>
      <w:r w:rsidRPr="00CE4CDC">
        <w:rPr>
          <w:rFonts w:ascii="Times New Roman" w:hAnsi="Times New Roman"/>
          <w:color w:val="000000"/>
          <w:lang w:val="ru-RU"/>
        </w:rPr>
        <w:t xml:space="preserve"> бр. 46/96</w:t>
      </w:r>
      <w:r w:rsidRPr="00CE4CDC">
        <w:rPr>
          <w:rFonts w:ascii="Times New Roman" w:hAnsi="Times New Roman"/>
          <w:color w:val="000000"/>
        </w:rPr>
        <w:t xml:space="preserve"> и тачака 1, 2. и 6 Одлукe о облику, садржини и начину коришћења јединствених инструмената платног промета </w:t>
      </w:r>
    </w:p>
    <w:p w:rsidR="001B7AF8" w:rsidRPr="00CE4CDC" w:rsidRDefault="001B7AF8" w:rsidP="001B7AF8">
      <w:pPr>
        <w:ind w:firstLine="720"/>
        <w:rPr>
          <w:rFonts w:ascii="Times New Roman" w:hAnsi="Times New Roman"/>
          <w:color w:val="000000"/>
        </w:rPr>
      </w:pPr>
      <w:r w:rsidRPr="00CE4CDC">
        <w:rPr>
          <w:rFonts w:ascii="Times New Roman" w:hAnsi="Times New Roman"/>
          <w:b/>
          <w:color w:val="000000"/>
        </w:rPr>
        <w:t xml:space="preserve">Дужник: </w:t>
      </w:r>
    </w:p>
    <w:p w:rsidR="001B7AF8" w:rsidRPr="00CE4CDC" w:rsidRDefault="001B7AF8" w:rsidP="001B7AF8">
      <w:pPr>
        <w:rPr>
          <w:rFonts w:ascii="Times New Roman" w:hAnsi="Times New Roman"/>
          <w:color w:val="000000"/>
        </w:rPr>
      </w:pPr>
      <w:r w:rsidRPr="00CE4CDC">
        <w:rPr>
          <w:rFonts w:ascii="Times New Roman" w:hAnsi="Times New Roman"/>
          <w:color w:val="000000"/>
        </w:rPr>
        <w:t>Назив и адреса:____________________________________________________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Матични број: _____________________________________________________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ПИБ: _____________________________________________________________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Текући рачун(и): ___________________________________________________</w:t>
      </w:r>
    </w:p>
    <w:p w:rsidR="001B7AF8" w:rsidRPr="00CE4CDC" w:rsidRDefault="001B7AF8" w:rsidP="001B7AF8">
      <w:pPr>
        <w:rPr>
          <w:rFonts w:ascii="Times New Roman" w:hAnsi="Times New Roman"/>
          <w:color w:val="000000"/>
        </w:rPr>
      </w:pPr>
      <w:r w:rsidRPr="00CE4CDC">
        <w:rPr>
          <w:rFonts w:ascii="Times New Roman" w:hAnsi="Times New Roman"/>
          <w:color w:val="000000"/>
        </w:rPr>
        <w:t>Код банке (банака) _________________________________________________</w:t>
      </w:r>
    </w:p>
    <w:p w:rsidR="001B7AF8" w:rsidRPr="00CE4CDC" w:rsidRDefault="001B7AF8" w:rsidP="001B7AF8">
      <w:pPr>
        <w:rPr>
          <w:rFonts w:ascii="Times New Roman" w:hAnsi="Times New Roman"/>
          <w:b/>
          <w:color w:val="000000"/>
          <w:lang w:val="ru-RU"/>
        </w:rPr>
      </w:pPr>
      <w:r w:rsidRPr="00CE4CDC">
        <w:rPr>
          <w:rFonts w:ascii="Times New Roman" w:hAnsi="Times New Roman"/>
          <w:color w:val="000000"/>
        </w:rPr>
        <w:t xml:space="preserve">доставља:  </w:t>
      </w:r>
    </w:p>
    <w:p w:rsidR="001B7AF8" w:rsidRPr="00CE4CDC" w:rsidRDefault="001B7AF8" w:rsidP="001B7AF8">
      <w:pPr>
        <w:jc w:val="center"/>
        <w:rPr>
          <w:rFonts w:ascii="Times New Roman" w:hAnsi="Times New Roman"/>
          <w:color w:val="000000"/>
        </w:rPr>
      </w:pPr>
      <w:r w:rsidRPr="00CE4CDC">
        <w:rPr>
          <w:rFonts w:ascii="Times New Roman" w:hAnsi="Times New Roman"/>
          <w:b/>
          <w:color w:val="000000"/>
          <w:lang w:val="ru-RU"/>
        </w:rPr>
        <w:t>МЕНИЧНО ПИСМО - ОВЛАШЋЕЊЕ</w:t>
      </w:r>
    </w:p>
    <w:p w:rsidR="001B7AF8" w:rsidRPr="00CE4CDC" w:rsidRDefault="001B7AF8" w:rsidP="001B7AF8">
      <w:pPr>
        <w:jc w:val="center"/>
        <w:rPr>
          <w:rFonts w:ascii="Times New Roman" w:hAnsi="Times New Roman"/>
          <w:color w:val="000000"/>
          <w:lang w:val="ru-RU"/>
        </w:rPr>
      </w:pPr>
      <w:r w:rsidRPr="00CE4CDC">
        <w:rPr>
          <w:rFonts w:ascii="Times New Roman" w:hAnsi="Times New Roman"/>
          <w:color w:val="000000"/>
        </w:rPr>
        <w:t xml:space="preserve">- за корисника бланко сопствене менице - </w:t>
      </w:r>
    </w:p>
    <w:p w:rsidR="001B7AF8" w:rsidRPr="00CE4CDC" w:rsidRDefault="001B7AF8" w:rsidP="001B7AF8">
      <w:pPr>
        <w:jc w:val="both"/>
        <w:rPr>
          <w:rFonts w:ascii="Times New Roman" w:hAnsi="Times New Roman"/>
          <w:color w:val="000000"/>
          <w:lang w:val="ru-RU"/>
        </w:rPr>
      </w:pP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r>
      <w:r w:rsidRPr="00CE4CDC">
        <w:rPr>
          <w:rFonts w:ascii="Times New Roman" w:hAnsi="Times New Roman"/>
          <w:b/>
          <w:color w:val="000000"/>
        </w:rPr>
        <w:t>Корисник:</w:t>
      </w:r>
      <w:r w:rsidRPr="00CE4CDC">
        <w:rPr>
          <w:rFonts w:ascii="Times New Roman" w:hAnsi="Times New Roman"/>
          <w:color w:val="000000"/>
        </w:rPr>
        <w:t xml:space="preserve"> ЈКП,,Градска топлана“ Пирот , Ул. Српских владара бр. 77, 18300 Пирот</w:t>
      </w:r>
      <w:r w:rsidRPr="00CE4CDC">
        <w:rPr>
          <w:rFonts w:ascii="Times New Roman" w:hAnsi="Times New Roman"/>
          <w:color w:val="000000"/>
          <w:lang w:val="ru-RU"/>
        </w:rPr>
        <w:t xml:space="preserve">, </w:t>
      </w:r>
      <w:r w:rsidRPr="00CE4CDC">
        <w:rPr>
          <w:rFonts w:ascii="Times New Roman" w:hAnsi="Times New Roman"/>
          <w:color w:val="000000"/>
        </w:rPr>
        <w:t>мат. број 07295871, ПИБ 100187823. тек. рачун 160-7462-97 Banka intesa AD</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rPr>
        <w:tab/>
      </w:r>
      <w:r w:rsidRPr="00CE4CDC">
        <w:rPr>
          <w:rFonts w:ascii="Times New Roman" w:hAnsi="Times New Roman"/>
          <w:color w:val="000000"/>
          <w:lang w:val="ru-RU"/>
        </w:rPr>
        <w:t>У прилогу овог акта достављамо</w:t>
      </w:r>
      <w:r w:rsidRPr="00CE4CDC">
        <w:rPr>
          <w:rFonts w:ascii="Times New Roman" w:hAnsi="Times New Roman"/>
          <w:color w:val="000000"/>
        </w:rPr>
        <w:t xml:space="preserve"> бланко </w:t>
      </w:r>
      <w:r w:rsidRPr="00CE4CDC">
        <w:rPr>
          <w:rFonts w:ascii="Times New Roman" w:hAnsi="Times New Roman"/>
          <w:color w:val="000000"/>
          <w:lang w:val="ru-RU"/>
        </w:rPr>
        <w:t xml:space="preserve"> сопствену меницу</w:t>
      </w:r>
      <w:r w:rsidRPr="00CE4CDC">
        <w:rPr>
          <w:rFonts w:ascii="Times New Roman" w:hAnsi="Times New Roman"/>
          <w:color w:val="000000"/>
        </w:rPr>
        <w:t>, серијски број: ___________________</w:t>
      </w:r>
    </w:p>
    <w:p w:rsidR="001B7AF8" w:rsidRPr="00CE4CDC" w:rsidRDefault="001B7AF8" w:rsidP="001B7AF8">
      <w:pPr>
        <w:jc w:val="both"/>
        <w:rPr>
          <w:rFonts w:ascii="Times New Roman" w:hAnsi="Times New Roman"/>
          <w:color w:val="000000"/>
          <w:lang w:val="ru-RU"/>
        </w:rPr>
      </w:pPr>
    </w:p>
    <w:p w:rsidR="001B7AF8" w:rsidRPr="00CE4CDC" w:rsidRDefault="001B7AF8" w:rsidP="001B7AF8">
      <w:pPr>
        <w:jc w:val="center"/>
        <w:rPr>
          <w:rFonts w:ascii="Times New Roman" w:hAnsi="Times New Roman"/>
          <w:color w:val="000000"/>
        </w:rPr>
      </w:pPr>
      <w:r w:rsidRPr="00CE4CDC">
        <w:rPr>
          <w:rFonts w:ascii="Times New Roman" w:hAnsi="Times New Roman"/>
          <w:color w:val="000000"/>
          <w:lang w:val="ru-RU"/>
        </w:rPr>
        <w:t>у складу са условима за учешће у јавној набавци мале вредности  бр.</w:t>
      </w:r>
      <w:r w:rsidRPr="00CE4CDC">
        <w:rPr>
          <w:rFonts w:ascii="Times New Roman" w:hAnsi="Times New Roman"/>
          <w:color w:val="000000"/>
          <w:lang w:val="sr-Cyrl-CS"/>
        </w:rPr>
        <w:t>05/18 – Партија 1 – Набавка и испорука нових топлотних подстаница</w:t>
      </w:r>
      <w:r w:rsidR="002B5868">
        <w:rPr>
          <w:rFonts w:ascii="Times New Roman" w:hAnsi="Times New Roman"/>
          <w:color w:val="000000"/>
          <w:lang w:val="sr-Cyrl-CS"/>
        </w:rPr>
        <w:t xml:space="preserve"> ради уградње у насељу ,,АТП“ </w:t>
      </w:r>
      <w:r w:rsidRPr="00CE4CDC">
        <w:rPr>
          <w:rFonts w:ascii="Times New Roman" w:hAnsi="Times New Roman"/>
          <w:color w:val="000000"/>
        </w:rPr>
        <w:t>_____________________________________________________</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 xml:space="preserve">                      (изврше</w:t>
      </w:r>
      <w:r w:rsidR="002B5868">
        <w:rPr>
          <w:rFonts w:ascii="Times New Roman" w:hAnsi="Times New Roman"/>
          <w:color w:val="000000"/>
        </w:rPr>
        <w:t>на испорука топлотних подстаница</w:t>
      </w:r>
      <w:r w:rsidRPr="00CE4CDC">
        <w:rPr>
          <w:rFonts w:ascii="Times New Roman" w:hAnsi="Times New Roman"/>
          <w:color w:val="000000"/>
        </w:rPr>
        <w:t xml:space="preserve">; отклањање </w:t>
      </w:r>
      <w:r w:rsidR="002B5868">
        <w:rPr>
          <w:rFonts w:ascii="Times New Roman" w:hAnsi="Times New Roman"/>
          <w:color w:val="000000"/>
        </w:rPr>
        <w:t xml:space="preserve">рекламација наручиоца –неправилности у раду топлотних подстаница </w:t>
      </w:r>
      <w:r w:rsidRPr="00CE4CDC">
        <w:rPr>
          <w:rFonts w:ascii="Times New Roman" w:hAnsi="Times New Roman"/>
          <w:color w:val="000000"/>
        </w:rPr>
        <w:t xml:space="preserve"> у гарантном року)                      </w:t>
      </w:r>
    </w:p>
    <w:p w:rsidR="001B7AF8" w:rsidRPr="00CE4CDC" w:rsidRDefault="001B7AF8" w:rsidP="001B7AF8">
      <w:pPr>
        <w:jc w:val="center"/>
        <w:rPr>
          <w:rFonts w:ascii="Times New Roman" w:hAnsi="Times New Roman"/>
          <w:color w:val="000000"/>
        </w:rPr>
      </w:pP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lang w:val="ru-RU"/>
        </w:rPr>
        <w:t xml:space="preserve">Овлашћујемо </w:t>
      </w:r>
      <w:r w:rsidRPr="00CE4CDC">
        <w:rPr>
          <w:rFonts w:ascii="Times New Roman" w:hAnsi="Times New Roman"/>
          <w:color w:val="000000"/>
        </w:rPr>
        <w:t>ЈКП,,Градска топлана,, Пирот ,</w:t>
      </w:r>
      <w:r w:rsidRPr="00CE4CDC">
        <w:rPr>
          <w:rFonts w:ascii="Times New Roman" w:hAnsi="Times New Roman"/>
          <w:color w:val="000000"/>
          <w:lang w:val="ru-RU"/>
        </w:rPr>
        <w:t xml:space="preserve"> као НАРУЧИОЦА у поступку јавне набавке мале вредности бр. 0</w:t>
      </w:r>
      <w:r w:rsidRPr="00CE4CDC">
        <w:rPr>
          <w:rFonts w:ascii="Times New Roman" w:hAnsi="Times New Roman"/>
          <w:color w:val="000000"/>
          <w:lang w:val="sr-Cyrl-CS"/>
        </w:rPr>
        <w:t>5</w:t>
      </w:r>
      <w:r w:rsidRPr="00CE4CDC">
        <w:rPr>
          <w:rFonts w:ascii="Times New Roman" w:hAnsi="Times New Roman"/>
          <w:color w:val="000000"/>
          <w:lang w:val="ru-RU"/>
        </w:rPr>
        <w:t>/</w:t>
      </w:r>
      <w:r w:rsidRPr="00CE4CDC">
        <w:rPr>
          <w:rFonts w:ascii="Times New Roman" w:hAnsi="Times New Roman"/>
          <w:color w:val="000000"/>
          <w:lang w:val="sr-Cyrl-CS"/>
        </w:rPr>
        <w:t>18</w:t>
      </w:r>
      <w:r w:rsidRPr="00CE4CDC">
        <w:rPr>
          <w:rFonts w:ascii="Times New Roman" w:hAnsi="Times New Roman"/>
          <w:color w:val="000000"/>
          <w:lang w:val="ru-RU"/>
        </w:rPr>
        <w:t xml:space="preserve"> </w:t>
      </w:r>
      <w:r w:rsidR="002B5868">
        <w:rPr>
          <w:rFonts w:ascii="Times New Roman" w:hAnsi="Times New Roman"/>
          <w:color w:val="000000"/>
          <w:lang w:val="ru-RU"/>
        </w:rPr>
        <w:t>– партија 1.</w:t>
      </w:r>
      <w:r w:rsidR="00FC3949">
        <w:rPr>
          <w:rFonts w:ascii="Times New Roman" w:hAnsi="Times New Roman"/>
          <w:color w:val="000000"/>
          <w:lang w:val="ru-RU"/>
        </w:rPr>
        <w:t xml:space="preserve"> </w:t>
      </w:r>
      <w:r w:rsidRPr="00CE4CDC">
        <w:rPr>
          <w:rFonts w:ascii="Times New Roman" w:hAnsi="Times New Roman"/>
          <w:color w:val="000000"/>
          <w:lang w:val="ru-RU"/>
        </w:rPr>
        <w:t>да ов</w:t>
      </w:r>
      <w:r w:rsidRPr="00CE4CDC">
        <w:rPr>
          <w:rFonts w:ascii="Times New Roman" w:hAnsi="Times New Roman"/>
          <w:color w:val="000000"/>
        </w:rPr>
        <w:t>ом м</w:t>
      </w:r>
      <w:r w:rsidRPr="00CE4CDC">
        <w:rPr>
          <w:rFonts w:ascii="Times New Roman" w:hAnsi="Times New Roman"/>
          <w:color w:val="000000"/>
          <w:lang w:val="ru-RU"/>
        </w:rPr>
        <w:t>ениц</w:t>
      </w:r>
      <w:r w:rsidRPr="00CE4CDC">
        <w:rPr>
          <w:rFonts w:ascii="Times New Roman" w:hAnsi="Times New Roman"/>
          <w:color w:val="000000"/>
        </w:rPr>
        <w:t>ом</w:t>
      </w:r>
      <w:r w:rsidRPr="00CE4CDC">
        <w:rPr>
          <w:rFonts w:ascii="Times New Roman" w:hAnsi="Times New Roman"/>
          <w:color w:val="000000"/>
          <w:lang w:val="ru-RU"/>
        </w:rPr>
        <w:t xml:space="preserve"> може </w:t>
      </w:r>
      <w:r w:rsidRPr="00CE4CDC">
        <w:rPr>
          <w:rFonts w:ascii="Times New Roman" w:hAnsi="Times New Roman"/>
          <w:color w:val="000000"/>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CE4CDC">
        <w:rPr>
          <w:rFonts w:ascii="Times New Roman" w:hAnsi="Times New Roman"/>
          <w:color w:val="000000"/>
          <w:lang w:val="ru-RU"/>
        </w:rPr>
        <w:t>до износа од _____________________________________________________</w:t>
      </w: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lang w:val="ru-RU"/>
        </w:rPr>
        <w:t>(</w:t>
      </w:r>
      <w:r w:rsidR="00FC3949">
        <w:rPr>
          <w:rFonts w:ascii="Times New Roman" w:hAnsi="Times New Roman"/>
          <w:color w:val="000000"/>
          <w:lang w:val="ru-RU"/>
        </w:rPr>
        <w:t xml:space="preserve">словима: </w:t>
      </w:r>
      <w:r w:rsidRPr="00CE4CDC">
        <w:rPr>
          <w:rFonts w:ascii="Times New Roman" w:hAnsi="Times New Roman"/>
          <w:color w:val="000000"/>
          <w:lang w:val="ru-RU"/>
        </w:rPr>
        <w:t>________________________________________________________________) динара</w:t>
      </w:r>
      <w:r w:rsidRPr="00CE4CDC">
        <w:rPr>
          <w:rFonts w:ascii="Times New Roman" w:hAnsi="Times New Roman"/>
          <w:color w:val="000000"/>
        </w:rPr>
        <w:t xml:space="preserve"> са свих наших рачуна као Дужника - издаваоца менице. </w:t>
      </w:r>
    </w:p>
    <w:p w:rsidR="001B7AF8" w:rsidRPr="00CE4CDC" w:rsidRDefault="001B7AF8" w:rsidP="001B7AF8">
      <w:pPr>
        <w:jc w:val="both"/>
        <w:rPr>
          <w:rFonts w:ascii="Times New Roman" w:hAnsi="Times New Roman"/>
          <w:color w:val="000000"/>
          <w:lang w:val="ru-RU"/>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Меница је потписана од стране овлашћеног лица за заступање Дужника ____________________________________.</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Ово менично писмо-овлашћење сачињено је у два истоветна примерка, од којих је један примерак за Корисника а други задржава Дужник.</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rPr>
          <w:rFonts w:ascii="Times New Roman" w:hAnsi="Times New Roman"/>
          <w:color w:val="000000"/>
          <w:lang w:val="ru-RU"/>
        </w:rPr>
      </w:pPr>
      <w:r w:rsidRPr="00CE4CDC">
        <w:rPr>
          <w:rFonts w:ascii="Times New Roman" w:hAnsi="Times New Roman"/>
          <w:color w:val="000000"/>
          <w:lang w:val="ru-RU"/>
        </w:rPr>
        <w:t>Место и датум:</w:t>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t xml:space="preserve">              Потпис овлашћеног лица</w:t>
      </w:r>
    </w:p>
    <w:p w:rsidR="001B7AF8" w:rsidRPr="00CE4CDC" w:rsidRDefault="001B7AF8" w:rsidP="001B7AF8">
      <w:pPr>
        <w:rPr>
          <w:rFonts w:ascii="Times New Roman" w:hAnsi="Times New Roman"/>
          <w:color w:val="000000"/>
        </w:rPr>
      </w:pP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p>
    <w:p w:rsidR="001B7AF8" w:rsidRPr="00CE4CDC" w:rsidRDefault="001B7AF8" w:rsidP="001B7AF8">
      <w:pPr>
        <w:rPr>
          <w:rFonts w:ascii="Times New Roman" w:hAnsi="Times New Roman"/>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1B7AF8">
      <w:pPr>
        <w:jc w:val="center"/>
        <w:rPr>
          <w:rFonts w:ascii="Times New Roman" w:hAnsi="Times New Roman"/>
          <w:b/>
          <w:color w:val="000000"/>
        </w:rPr>
      </w:pPr>
    </w:p>
    <w:p w:rsidR="001B7AF8" w:rsidRPr="00CE4CDC" w:rsidRDefault="001B7AF8" w:rsidP="009D4C15">
      <w:pPr>
        <w:pStyle w:val="Default"/>
        <w:jc w:val="center"/>
        <w:rPr>
          <w:sz w:val="22"/>
          <w:szCs w:val="22"/>
          <w:lang w:val="ru-RU"/>
        </w:rPr>
      </w:pPr>
      <w:r w:rsidRPr="00CE4CDC">
        <w:rPr>
          <w:b/>
          <w:bCs/>
          <w:sz w:val="22"/>
          <w:szCs w:val="22"/>
          <w:lang w:val="ru-RU"/>
        </w:rPr>
        <w:t xml:space="preserve">ИЗЈАВА ПОНУЂАЧА да је извршио увид на лицу места и обилазак локација </w:t>
      </w:r>
      <w:r w:rsidR="00AF796C">
        <w:rPr>
          <w:b/>
          <w:bCs/>
          <w:sz w:val="22"/>
          <w:szCs w:val="22"/>
          <w:lang w:val="ru-RU"/>
        </w:rPr>
        <w:t xml:space="preserve">– насеља ,,АТП,, у Пироту  </w:t>
      </w:r>
      <w:r w:rsidRPr="00CE4CDC">
        <w:rPr>
          <w:b/>
          <w:bCs/>
          <w:sz w:val="22"/>
          <w:szCs w:val="22"/>
          <w:lang w:val="ru-RU"/>
        </w:rPr>
        <w:t>на којм</w:t>
      </w:r>
      <w:r w:rsidR="009D4C15">
        <w:rPr>
          <w:b/>
          <w:bCs/>
          <w:sz w:val="22"/>
          <w:szCs w:val="22"/>
          <w:lang w:val="ru-RU"/>
        </w:rPr>
        <w:t>е</w:t>
      </w:r>
      <w:r w:rsidRPr="00CE4CDC">
        <w:rPr>
          <w:b/>
          <w:bCs/>
          <w:sz w:val="22"/>
          <w:szCs w:val="22"/>
          <w:lang w:val="ru-RU"/>
        </w:rPr>
        <w:t xml:space="preserve"> ће се из</w:t>
      </w:r>
      <w:r w:rsidR="009D4C15">
        <w:rPr>
          <w:b/>
          <w:bCs/>
          <w:sz w:val="22"/>
          <w:szCs w:val="22"/>
          <w:lang w:val="ru-RU"/>
        </w:rPr>
        <w:t xml:space="preserve">вршити уградња нових топлотних подстаница </w:t>
      </w:r>
      <w:r w:rsidRPr="00CE4CDC">
        <w:rPr>
          <w:sz w:val="22"/>
          <w:szCs w:val="22"/>
          <w:lang w:val="ru-RU"/>
        </w:rPr>
        <w:t xml:space="preserve">(назив понуђача) </w:t>
      </w:r>
    </w:p>
    <w:p w:rsidR="00395F94" w:rsidRDefault="00395F94" w:rsidP="001B7AF8">
      <w:pPr>
        <w:pStyle w:val="Default"/>
        <w:rPr>
          <w:sz w:val="22"/>
          <w:szCs w:val="22"/>
          <w:lang w:val="ru-RU"/>
        </w:rPr>
      </w:pPr>
    </w:p>
    <w:p w:rsidR="001B7AF8" w:rsidRPr="00CE4CDC" w:rsidRDefault="001B7AF8" w:rsidP="001B7AF8">
      <w:pPr>
        <w:pStyle w:val="Default"/>
        <w:rPr>
          <w:sz w:val="22"/>
          <w:szCs w:val="22"/>
          <w:lang w:val="ru-RU"/>
        </w:rPr>
      </w:pPr>
      <w:r w:rsidRPr="00CE4CDC">
        <w:rPr>
          <w:sz w:val="22"/>
          <w:szCs w:val="22"/>
          <w:lang w:val="ru-RU"/>
        </w:rPr>
        <w:t xml:space="preserve">______________________________________________ </w:t>
      </w:r>
    </w:p>
    <w:p w:rsidR="001B7AF8" w:rsidRPr="00CE4CDC" w:rsidRDefault="001B7AF8" w:rsidP="001B7AF8">
      <w:pPr>
        <w:pStyle w:val="Default"/>
        <w:rPr>
          <w:sz w:val="22"/>
          <w:szCs w:val="22"/>
        </w:rPr>
      </w:pPr>
      <w:r w:rsidRPr="00CE4CDC">
        <w:rPr>
          <w:sz w:val="22"/>
          <w:szCs w:val="22"/>
          <w:lang w:val="ru-RU"/>
        </w:rPr>
        <w:t xml:space="preserve">(адреса) </w:t>
      </w: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r w:rsidRPr="00CE4CDC">
        <w:rPr>
          <w:sz w:val="22"/>
          <w:szCs w:val="22"/>
          <w:lang w:val="ru-RU"/>
        </w:rPr>
        <w:t>Изјављујем</w:t>
      </w:r>
      <w:r w:rsidRPr="00CE4CDC">
        <w:rPr>
          <w:sz w:val="22"/>
          <w:szCs w:val="22"/>
        </w:rPr>
        <w:t>о</w:t>
      </w:r>
      <w:r w:rsidRPr="00CE4CDC">
        <w:rPr>
          <w:sz w:val="22"/>
          <w:szCs w:val="22"/>
          <w:lang w:val="ru-RU"/>
        </w:rPr>
        <w:t xml:space="preserve"> под пуном  материјалном и кривичном одговорношћу да </w:t>
      </w:r>
      <w:r w:rsidRPr="00CE4CDC">
        <w:rPr>
          <w:sz w:val="22"/>
          <w:szCs w:val="22"/>
        </w:rPr>
        <w:t xml:space="preserve">смо </w:t>
      </w:r>
      <w:r w:rsidRPr="00CE4CDC">
        <w:rPr>
          <w:bCs/>
          <w:sz w:val="22"/>
          <w:szCs w:val="22"/>
          <w:lang w:val="ru-RU"/>
        </w:rPr>
        <w:t>извршили увид на лицу места и обилазак локација</w:t>
      </w:r>
      <w:r w:rsidR="009D4C15">
        <w:rPr>
          <w:bCs/>
          <w:sz w:val="22"/>
          <w:szCs w:val="22"/>
          <w:lang w:val="ru-RU"/>
        </w:rPr>
        <w:t xml:space="preserve">-насеља ,,АТП,,  </w:t>
      </w:r>
      <w:r w:rsidRPr="00CE4CDC">
        <w:rPr>
          <w:bCs/>
          <w:sz w:val="22"/>
          <w:szCs w:val="22"/>
          <w:lang w:val="ru-RU"/>
        </w:rPr>
        <w:t>на ко</w:t>
      </w:r>
      <w:r w:rsidR="009D4C15">
        <w:rPr>
          <w:bCs/>
          <w:sz w:val="22"/>
          <w:szCs w:val="22"/>
          <w:lang w:val="ru-RU"/>
        </w:rPr>
        <w:t xml:space="preserve">јој </w:t>
      </w:r>
      <w:r w:rsidRPr="00CE4CDC">
        <w:rPr>
          <w:bCs/>
          <w:sz w:val="22"/>
          <w:szCs w:val="22"/>
          <w:lang w:val="ru-RU"/>
        </w:rPr>
        <w:t xml:space="preserve"> ће се </w:t>
      </w:r>
      <w:r w:rsidR="009D4C15">
        <w:rPr>
          <w:bCs/>
          <w:sz w:val="22"/>
          <w:szCs w:val="22"/>
          <w:lang w:val="ru-RU"/>
        </w:rPr>
        <w:t xml:space="preserve"> вршити уградња нових топлотних подстаница</w:t>
      </w:r>
      <w:r w:rsidRPr="00CE4CDC">
        <w:rPr>
          <w:sz w:val="22"/>
          <w:szCs w:val="22"/>
          <w:lang w:val="ru-RU"/>
        </w:rPr>
        <w:t>.</w:t>
      </w:r>
      <w:r w:rsidR="00395F94">
        <w:rPr>
          <w:sz w:val="22"/>
          <w:szCs w:val="22"/>
          <w:lang w:val="ru-RU"/>
        </w:rPr>
        <w:t xml:space="preserve"> </w:t>
      </w:r>
      <w:r w:rsidRPr="00CE4CDC">
        <w:rPr>
          <w:sz w:val="22"/>
          <w:szCs w:val="22"/>
          <w:lang w:val="ru-RU"/>
        </w:rPr>
        <w:t>При обиласк</w:t>
      </w:r>
      <w:r w:rsidR="009D4C15">
        <w:rPr>
          <w:sz w:val="22"/>
          <w:szCs w:val="22"/>
          <w:lang w:val="ru-RU"/>
        </w:rPr>
        <w:t>у</w:t>
      </w:r>
      <w:r w:rsidRPr="00CE4CDC">
        <w:rPr>
          <w:sz w:val="22"/>
          <w:szCs w:val="22"/>
          <w:lang w:val="ru-RU"/>
        </w:rPr>
        <w:t xml:space="preserve"> локације која је извршена дана _______________ присутан је био представник наручиоца __________________.</w:t>
      </w: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p>
    <w:p w:rsidR="001B7AF8" w:rsidRPr="00CE4CDC" w:rsidRDefault="001B7AF8" w:rsidP="001B7AF8">
      <w:pPr>
        <w:pStyle w:val="Default"/>
        <w:rPr>
          <w:sz w:val="22"/>
          <w:szCs w:val="22"/>
        </w:rPr>
      </w:pPr>
    </w:p>
    <w:p w:rsidR="001B7AF8" w:rsidRPr="00CE4CDC" w:rsidRDefault="001B7AF8" w:rsidP="001B7AF8">
      <w:pPr>
        <w:pStyle w:val="Default"/>
        <w:rPr>
          <w:sz w:val="22"/>
          <w:szCs w:val="22"/>
          <w:lang w:val="ru-RU"/>
        </w:rPr>
      </w:pPr>
      <w:r w:rsidRPr="00CE4CDC">
        <w:rPr>
          <w:sz w:val="22"/>
          <w:szCs w:val="22"/>
          <w:lang w:val="ru-RU"/>
        </w:rPr>
        <w:t xml:space="preserve">Датум: _______________                 </w:t>
      </w:r>
      <w:r w:rsidRPr="00CE4CDC">
        <w:rPr>
          <w:b/>
          <w:bCs/>
          <w:sz w:val="22"/>
          <w:szCs w:val="22"/>
          <w:lang w:val="ru-RU"/>
        </w:rPr>
        <w:t xml:space="preserve">М.П.                          </w:t>
      </w:r>
      <w:r w:rsidRPr="00CE4CDC">
        <w:rPr>
          <w:sz w:val="22"/>
          <w:szCs w:val="22"/>
          <w:lang w:val="ru-RU"/>
        </w:rPr>
        <w:t xml:space="preserve">_________________________ </w:t>
      </w:r>
    </w:p>
    <w:p w:rsidR="001B7AF8" w:rsidRPr="00CE4CDC" w:rsidRDefault="001B7AF8" w:rsidP="001B7AF8">
      <w:pPr>
        <w:pStyle w:val="Default"/>
        <w:rPr>
          <w:sz w:val="22"/>
          <w:szCs w:val="22"/>
          <w:lang w:val="ru-RU"/>
        </w:rPr>
      </w:pPr>
      <w:r w:rsidRPr="00CE4CDC">
        <w:rPr>
          <w:sz w:val="22"/>
          <w:szCs w:val="22"/>
          <w:lang w:val="ru-RU"/>
        </w:rPr>
        <w:t xml:space="preserve">                                                                                                (потпис овлашћеног лица)</w:t>
      </w: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lang w:val="ru-RU"/>
        </w:rPr>
      </w:pPr>
    </w:p>
    <w:p w:rsidR="001B7AF8" w:rsidRPr="00CE4CDC" w:rsidRDefault="001B7AF8" w:rsidP="001B7AF8">
      <w:pPr>
        <w:pStyle w:val="Default"/>
        <w:rPr>
          <w:sz w:val="22"/>
          <w:szCs w:val="22"/>
          <w:lang w:val="ru-RU"/>
        </w:rPr>
      </w:pPr>
    </w:p>
    <w:p w:rsidR="001B7AF8" w:rsidRPr="00CE4CDC" w:rsidRDefault="001B7AF8" w:rsidP="001B7AF8">
      <w:pPr>
        <w:pStyle w:val="Default"/>
        <w:rPr>
          <w:i/>
          <w:iCs/>
          <w:sz w:val="22"/>
          <w:szCs w:val="22"/>
          <w:lang w:val="ru-RU"/>
        </w:rPr>
      </w:pPr>
    </w:p>
    <w:p w:rsidR="001B7AF8" w:rsidRPr="00CE4CDC" w:rsidRDefault="001B7AF8" w:rsidP="001B7AF8">
      <w:pPr>
        <w:pStyle w:val="Default"/>
        <w:rPr>
          <w:i/>
          <w:iCs/>
          <w:sz w:val="22"/>
          <w:szCs w:val="22"/>
          <w:lang w:val="ru-RU"/>
        </w:rPr>
      </w:pPr>
      <w:r w:rsidRPr="00CE4CDC">
        <w:rPr>
          <w:i/>
          <w:iCs/>
          <w:sz w:val="22"/>
          <w:szCs w:val="22"/>
          <w:lang w:val="ru-RU"/>
        </w:rPr>
        <w:t xml:space="preserve">Образац копирати у потребном броју примерака за сваког подизвођача и члана групе понуђача. </w:t>
      </w:r>
    </w:p>
    <w:p w:rsidR="001B7AF8" w:rsidRPr="00CE4CDC" w:rsidRDefault="001B7AF8" w:rsidP="001B7AF8">
      <w:pPr>
        <w:pStyle w:val="Default"/>
        <w:rPr>
          <w:sz w:val="22"/>
          <w:szCs w:val="22"/>
        </w:rPr>
      </w:pPr>
      <w:r w:rsidRPr="00CE4CDC">
        <w:rPr>
          <w:i/>
          <w:iCs/>
          <w:sz w:val="22"/>
          <w:szCs w:val="22"/>
          <w:lang w:val="ru-RU"/>
        </w:rPr>
        <w:t xml:space="preserve">Образац потписују и оверавају само овлашћена лица понуђача, подизвођача или члана групе понуђача. </w:t>
      </w:r>
    </w:p>
    <w:p w:rsidR="001B7AF8" w:rsidRPr="00CE4CDC" w:rsidRDefault="001B7AF8" w:rsidP="001B7AF8">
      <w:pPr>
        <w:pStyle w:val="Default"/>
        <w:rPr>
          <w:sz w:val="22"/>
          <w:szCs w:val="22"/>
        </w:rPr>
      </w:pPr>
    </w:p>
    <w:p w:rsidR="001B7AF8" w:rsidRPr="00CE4CDC" w:rsidRDefault="001B7AF8" w:rsidP="001B7AF8">
      <w:pPr>
        <w:ind w:firstLine="720"/>
        <w:rPr>
          <w:rFonts w:ascii="Times New Roman" w:hAnsi="Times New Roman"/>
          <w:b/>
          <w:color w:val="000000"/>
        </w:rPr>
      </w:pPr>
      <w:r w:rsidRPr="00CE4CDC">
        <w:rPr>
          <w:rFonts w:ascii="Times New Roman" w:hAnsi="Times New Roman"/>
          <w:b/>
          <w:bCs/>
          <w:color w:val="000000"/>
          <w:lang w:val="ru-RU"/>
        </w:rPr>
        <w:t>Овај образац је обавезан део конкурсне документације</w:t>
      </w:r>
      <w:r w:rsidRPr="00CE4CDC">
        <w:rPr>
          <w:rFonts w:ascii="Times New Roman" w:hAnsi="Times New Roman"/>
          <w:b/>
          <w:bCs/>
          <w:color w:val="000000"/>
        </w:rPr>
        <w:t>.</w:t>
      </w: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firstLine="720"/>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7C3A4E" w:rsidRPr="009D7E07" w:rsidRDefault="007C3A4E" w:rsidP="007C3A4E">
      <w:pPr>
        <w:ind w:left="540" w:hanging="540"/>
        <w:rPr>
          <w:rFonts w:ascii="Times New Roman" w:hAnsi="Times New Roman"/>
          <w:b/>
          <w:color w:val="000000"/>
        </w:rPr>
      </w:pPr>
      <w:r w:rsidRPr="009D7E07">
        <w:rPr>
          <w:rFonts w:ascii="Times New Roman" w:hAnsi="Times New Roman"/>
          <w:b/>
          <w:color w:val="000000"/>
        </w:rPr>
        <w:t>V  КРИТЕРИЈУМИ ЗА ДОДЕЛУ УГОВОРА</w:t>
      </w:r>
    </w:p>
    <w:p w:rsidR="007C3A4E" w:rsidRPr="009D7E07" w:rsidRDefault="007C3A4E" w:rsidP="007C3A4E">
      <w:pPr>
        <w:ind w:left="540" w:hanging="540"/>
        <w:jc w:val="center"/>
        <w:rPr>
          <w:rFonts w:ascii="Times New Roman" w:hAnsi="Times New Roman"/>
          <w:b/>
          <w:color w:val="000000"/>
        </w:rPr>
      </w:pPr>
    </w:p>
    <w:p w:rsidR="007C3A4E" w:rsidRPr="009D7E07" w:rsidRDefault="007C3A4E" w:rsidP="007C3A4E">
      <w:pPr>
        <w:jc w:val="both"/>
        <w:rPr>
          <w:rFonts w:ascii="Times New Roman" w:hAnsi="Times New Roman"/>
          <w:b/>
          <w:color w:val="000000"/>
        </w:rPr>
      </w:pPr>
      <w:r w:rsidRPr="009D7E07">
        <w:rPr>
          <w:rFonts w:ascii="Times New Roman" w:hAnsi="Times New Roman"/>
          <w:color w:val="000000"/>
        </w:rPr>
        <w:t>Избор</w:t>
      </w:r>
      <w:r w:rsidRPr="009D7E07">
        <w:rPr>
          <w:rFonts w:ascii="Times New Roman" w:hAnsi="Times New Roman"/>
          <w:color w:val="000000"/>
        </w:rPr>
        <w:tab/>
        <w:t xml:space="preserve">најповољније понуде ће се извршити применом критеријума </w:t>
      </w:r>
      <w:r w:rsidRPr="009D7E07">
        <w:rPr>
          <w:rFonts w:ascii="Times New Roman" w:hAnsi="Times New Roman"/>
          <w:b/>
          <w:color w:val="000000"/>
        </w:rPr>
        <w:t>"Економски најповољнија понуда".</w:t>
      </w:r>
    </w:p>
    <w:p w:rsidR="007C3A4E" w:rsidRPr="009D7E07" w:rsidRDefault="007C3A4E" w:rsidP="007C3A4E">
      <w:pPr>
        <w:jc w:val="both"/>
        <w:rPr>
          <w:rFonts w:ascii="Times New Roman" w:hAnsi="Times New Roman"/>
          <w:b/>
          <w:color w:val="000000"/>
        </w:rPr>
      </w:pPr>
    </w:p>
    <w:p w:rsidR="007C3A4E" w:rsidRPr="009D7E07" w:rsidRDefault="007C3A4E" w:rsidP="007C3A4E">
      <w:pPr>
        <w:numPr>
          <w:ilvl w:val="0"/>
          <w:numId w:val="37"/>
        </w:numPr>
        <w:suppressAutoHyphens/>
        <w:spacing w:after="200" w:line="276" w:lineRule="auto"/>
        <w:ind w:left="360" w:firstLine="0"/>
        <w:jc w:val="both"/>
        <w:rPr>
          <w:rFonts w:ascii="Times New Roman" w:hAnsi="Times New Roman"/>
          <w:color w:val="000000"/>
        </w:rPr>
      </w:pPr>
      <w:r w:rsidRPr="009D7E07">
        <w:rPr>
          <w:rFonts w:ascii="Times New Roman" w:hAnsi="Times New Roman"/>
          <w:b/>
          <w:color w:val="000000"/>
        </w:rPr>
        <w:t xml:space="preserve">КРИТЕРИЈУМИ ЗА ДОДЕЛУ УГОВОРА </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Критеријум за доделу уговора је економски најповољнија понуда.</w:t>
      </w:r>
    </w:p>
    <w:p w:rsidR="007C3A4E" w:rsidRPr="009D7E07" w:rsidRDefault="007C3A4E" w:rsidP="007C3A4E">
      <w:pPr>
        <w:jc w:val="both"/>
        <w:rPr>
          <w:rFonts w:ascii="Times New Roman" w:hAnsi="Times New Roman"/>
          <w:color w:val="000000"/>
        </w:rPr>
      </w:pPr>
    </w:p>
    <w:p w:rsidR="007C3A4E" w:rsidRPr="009D7E07" w:rsidRDefault="007C3A4E" w:rsidP="007C3A4E">
      <w:pPr>
        <w:jc w:val="both"/>
        <w:rPr>
          <w:rFonts w:ascii="Times New Roman" w:hAnsi="Times New Roman"/>
          <w:bCs/>
          <w:color w:val="000000"/>
        </w:rPr>
      </w:pPr>
      <w:r w:rsidRPr="009D7E07">
        <w:rPr>
          <w:rFonts w:ascii="Times New Roman" w:hAnsi="Times New Roman"/>
          <w:color w:val="000000"/>
        </w:rPr>
        <w:t xml:space="preserve">Одлука о избору најповољније понуде донеће се применом критеријума </w:t>
      </w:r>
      <w:r w:rsidRPr="009D7E07">
        <w:rPr>
          <w:rFonts w:ascii="Times New Roman" w:hAnsi="Times New Roman"/>
          <w:b/>
          <w:bCs/>
          <w:color w:val="000000"/>
        </w:rPr>
        <w:t xml:space="preserve">„Економски најповољнија понуда“, </w:t>
      </w:r>
      <w:r w:rsidRPr="009D7E07">
        <w:rPr>
          <w:rFonts w:ascii="Times New Roman" w:hAnsi="Times New Roman"/>
          <w:bCs/>
          <w:color w:val="000000"/>
        </w:rPr>
        <w:t>са следећим елементима критеријума:</w:t>
      </w:r>
    </w:p>
    <w:p w:rsidR="007C3A4E" w:rsidRPr="009D7E07" w:rsidRDefault="007C3A4E" w:rsidP="007C3A4E">
      <w:pPr>
        <w:ind w:left="-142"/>
        <w:jc w:val="both"/>
        <w:rPr>
          <w:rFonts w:ascii="Times New Roman" w:hAnsi="Times New Roman"/>
          <w:bCs/>
          <w:color w:val="000000"/>
        </w:rPr>
      </w:pPr>
    </w:p>
    <w:p w:rsidR="007C3A4E" w:rsidRPr="009D7E07" w:rsidRDefault="007C3A4E" w:rsidP="007C3A4E">
      <w:pPr>
        <w:ind w:left="-142"/>
        <w:jc w:val="both"/>
        <w:rPr>
          <w:rFonts w:ascii="Times New Roman" w:hAnsi="Times New Roman"/>
          <w:bCs/>
          <w:color w:val="000000"/>
        </w:rPr>
      </w:pPr>
    </w:p>
    <w:tbl>
      <w:tblPr>
        <w:tblW w:w="0" w:type="auto"/>
        <w:tblInd w:w="278" w:type="dxa"/>
        <w:tblLayout w:type="fixed"/>
        <w:tblLook w:val="0000" w:firstRow="0" w:lastRow="0" w:firstColumn="0" w:lastColumn="0" w:noHBand="0" w:noVBand="0"/>
      </w:tblPr>
      <w:tblGrid>
        <w:gridCol w:w="1357"/>
        <w:gridCol w:w="4814"/>
        <w:gridCol w:w="2064"/>
      </w:tblGrid>
      <w:tr w:rsidR="007C3A4E" w:rsidRPr="009D7E07" w:rsidTr="00E369A7">
        <w:trPr>
          <w:trHeight w:val="605"/>
        </w:trPr>
        <w:tc>
          <w:tcPr>
            <w:tcW w:w="1357"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rPr>
            </w:pPr>
            <w:r w:rsidRPr="009D7E07">
              <w:rPr>
                <w:rFonts w:ascii="Times New Roman" w:hAnsi="Times New Roman"/>
                <w:b/>
                <w:color w:val="000000"/>
              </w:rPr>
              <w:t>Ред. Број</w:t>
            </w:r>
          </w:p>
        </w:tc>
        <w:tc>
          <w:tcPr>
            <w:tcW w:w="4814"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rPr>
            </w:pPr>
            <w:r w:rsidRPr="009D7E07">
              <w:rPr>
                <w:rFonts w:ascii="Times New Roman" w:hAnsi="Times New Roman"/>
                <w:b/>
                <w:color w:val="000000"/>
              </w:rPr>
              <w:t>Елементи критеријума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A4E" w:rsidRPr="009D7E07" w:rsidRDefault="007C3A4E" w:rsidP="00E369A7">
            <w:pPr>
              <w:rPr>
                <w:rFonts w:ascii="Times New Roman" w:hAnsi="Times New Roman"/>
                <w:color w:val="000000"/>
              </w:rPr>
            </w:pPr>
            <w:r w:rsidRPr="009D7E07">
              <w:rPr>
                <w:rFonts w:ascii="Times New Roman" w:hAnsi="Times New Roman"/>
                <w:b/>
                <w:color w:val="000000"/>
              </w:rPr>
              <w:t>Број бодова</w:t>
            </w:r>
          </w:p>
        </w:tc>
      </w:tr>
      <w:tr w:rsidR="007C3A4E" w:rsidRPr="009D7E07" w:rsidTr="00E369A7">
        <w:trPr>
          <w:trHeight w:val="685"/>
        </w:trPr>
        <w:tc>
          <w:tcPr>
            <w:tcW w:w="1357"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spacing w:val="-7"/>
              </w:rPr>
            </w:pPr>
            <w:r w:rsidRPr="009D7E07">
              <w:rPr>
                <w:rFonts w:ascii="Times New Roman" w:hAnsi="Times New Roman"/>
                <w:b/>
                <w:color w:val="000000"/>
              </w:rPr>
              <w:t>1.</w:t>
            </w:r>
          </w:p>
        </w:tc>
        <w:tc>
          <w:tcPr>
            <w:tcW w:w="4814"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rPr>
            </w:pPr>
            <w:r w:rsidRPr="009D7E07">
              <w:rPr>
                <w:rFonts w:ascii="Times New Roman" w:hAnsi="Times New Roman"/>
                <w:b/>
                <w:color w:val="000000"/>
                <w:spacing w:val="-7"/>
              </w:rPr>
              <w:t>цена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A4E" w:rsidRPr="009D7E07" w:rsidRDefault="007C3A4E" w:rsidP="00E369A7">
            <w:pPr>
              <w:jc w:val="center"/>
              <w:rPr>
                <w:rFonts w:ascii="Times New Roman" w:hAnsi="Times New Roman"/>
                <w:color w:val="000000"/>
              </w:rPr>
            </w:pPr>
            <w:r w:rsidRPr="009D7E07">
              <w:rPr>
                <w:rFonts w:ascii="Times New Roman" w:hAnsi="Times New Roman"/>
                <w:b/>
                <w:color w:val="000000"/>
              </w:rPr>
              <w:t>60</w:t>
            </w:r>
          </w:p>
        </w:tc>
      </w:tr>
      <w:tr w:rsidR="007C3A4E" w:rsidRPr="009D7E07" w:rsidTr="00E369A7">
        <w:trPr>
          <w:trHeight w:val="862"/>
        </w:trPr>
        <w:tc>
          <w:tcPr>
            <w:tcW w:w="1357"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rPr>
            </w:pPr>
            <w:r w:rsidRPr="009D7E07">
              <w:rPr>
                <w:rFonts w:ascii="Times New Roman" w:hAnsi="Times New Roman"/>
                <w:b/>
                <w:color w:val="000000"/>
              </w:rPr>
              <w:t>2.</w:t>
            </w:r>
          </w:p>
        </w:tc>
        <w:tc>
          <w:tcPr>
            <w:tcW w:w="4814"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rPr>
            </w:pPr>
            <w:r w:rsidRPr="009D7E07">
              <w:rPr>
                <w:rFonts w:ascii="Times New Roman" w:hAnsi="Times New Roman"/>
                <w:b/>
                <w:color w:val="000000"/>
              </w:rPr>
              <w:t>Начин и рок плаћања цене</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A4E" w:rsidRPr="009D7E07" w:rsidRDefault="007C3A4E" w:rsidP="00E369A7">
            <w:pPr>
              <w:jc w:val="center"/>
              <w:rPr>
                <w:rFonts w:ascii="Times New Roman" w:hAnsi="Times New Roman"/>
                <w:color w:val="000000"/>
              </w:rPr>
            </w:pPr>
            <w:r w:rsidRPr="009D7E07">
              <w:rPr>
                <w:rFonts w:ascii="Times New Roman" w:hAnsi="Times New Roman"/>
                <w:b/>
                <w:color w:val="000000"/>
              </w:rPr>
              <w:t>20</w:t>
            </w:r>
          </w:p>
        </w:tc>
      </w:tr>
      <w:tr w:rsidR="007C3A4E" w:rsidRPr="009D7E07" w:rsidTr="00E369A7">
        <w:trPr>
          <w:trHeight w:val="833"/>
        </w:trPr>
        <w:tc>
          <w:tcPr>
            <w:tcW w:w="1357"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bCs/>
                <w:color w:val="000000"/>
              </w:rPr>
            </w:pPr>
            <w:r w:rsidRPr="009D7E07">
              <w:rPr>
                <w:rFonts w:ascii="Times New Roman" w:hAnsi="Times New Roman"/>
                <w:b/>
                <w:bCs/>
                <w:color w:val="000000"/>
              </w:rPr>
              <w:t>3.</w:t>
            </w:r>
          </w:p>
        </w:tc>
        <w:tc>
          <w:tcPr>
            <w:tcW w:w="4814"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color w:val="000000"/>
              </w:rPr>
            </w:pPr>
            <w:r w:rsidRPr="009D7E07">
              <w:rPr>
                <w:rFonts w:ascii="Times New Roman" w:hAnsi="Times New Roman"/>
                <w:b/>
                <w:bCs/>
                <w:color w:val="000000"/>
              </w:rPr>
              <w:t>Рок за завршетак радова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A4E" w:rsidRPr="009D7E07" w:rsidRDefault="007C3A4E" w:rsidP="00E369A7">
            <w:pPr>
              <w:jc w:val="center"/>
              <w:rPr>
                <w:rFonts w:ascii="Times New Roman" w:hAnsi="Times New Roman"/>
                <w:color w:val="000000"/>
              </w:rPr>
            </w:pPr>
            <w:r w:rsidRPr="009D7E07">
              <w:rPr>
                <w:rFonts w:ascii="Times New Roman" w:hAnsi="Times New Roman"/>
                <w:b/>
                <w:color w:val="000000"/>
              </w:rPr>
              <w:t>10</w:t>
            </w:r>
          </w:p>
        </w:tc>
      </w:tr>
      <w:tr w:rsidR="007C3A4E" w:rsidRPr="009D7E07" w:rsidTr="00E369A7">
        <w:trPr>
          <w:trHeight w:val="833"/>
        </w:trPr>
        <w:tc>
          <w:tcPr>
            <w:tcW w:w="1357"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bCs/>
                <w:color w:val="000000"/>
              </w:rPr>
            </w:pPr>
            <w:r w:rsidRPr="009D7E07">
              <w:rPr>
                <w:rFonts w:ascii="Times New Roman" w:hAnsi="Times New Roman"/>
                <w:b/>
                <w:bCs/>
                <w:color w:val="000000"/>
              </w:rPr>
              <w:t>4.</w:t>
            </w:r>
          </w:p>
        </w:tc>
        <w:tc>
          <w:tcPr>
            <w:tcW w:w="4814" w:type="dxa"/>
            <w:tcBorders>
              <w:top w:val="single" w:sz="4" w:space="0" w:color="000000"/>
              <w:left w:val="single" w:sz="4" w:space="0" w:color="000000"/>
              <w:bottom w:val="single" w:sz="4" w:space="0" w:color="000000"/>
            </w:tcBorders>
            <w:shd w:val="clear" w:color="auto" w:fill="FFFFFF"/>
            <w:vAlign w:val="center"/>
          </w:tcPr>
          <w:p w:rsidR="007C3A4E" w:rsidRPr="009D7E07" w:rsidRDefault="007C3A4E" w:rsidP="00E369A7">
            <w:pPr>
              <w:rPr>
                <w:rFonts w:ascii="Times New Roman" w:hAnsi="Times New Roman"/>
                <w:b/>
                <w:bCs/>
                <w:color w:val="000000"/>
              </w:rPr>
            </w:pPr>
            <w:r w:rsidRPr="009D7E07">
              <w:rPr>
                <w:rFonts w:ascii="Times New Roman" w:hAnsi="Times New Roman"/>
                <w:b/>
                <w:bCs/>
                <w:color w:val="000000"/>
              </w:rPr>
              <w:t>Гаранција</w:t>
            </w:r>
          </w:p>
        </w:tc>
        <w:tc>
          <w:tcPr>
            <w:tcW w:w="20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3A4E" w:rsidRPr="009D7E07" w:rsidRDefault="007C3A4E" w:rsidP="00E369A7">
            <w:pPr>
              <w:jc w:val="center"/>
              <w:rPr>
                <w:rFonts w:ascii="Times New Roman" w:hAnsi="Times New Roman"/>
                <w:color w:val="000000"/>
              </w:rPr>
            </w:pPr>
            <w:r w:rsidRPr="009D7E07">
              <w:rPr>
                <w:rFonts w:ascii="Times New Roman" w:hAnsi="Times New Roman"/>
                <w:b/>
                <w:bCs/>
                <w:color w:val="000000"/>
              </w:rPr>
              <w:t>10</w:t>
            </w:r>
          </w:p>
        </w:tc>
      </w:tr>
    </w:tbl>
    <w:p w:rsidR="007C3A4E" w:rsidRPr="009D7E07" w:rsidRDefault="007C3A4E" w:rsidP="007C3A4E">
      <w:pPr>
        <w:rPr>
          <w:rFonts w:ascii="Times New Roman" w:hAnsi="Times New Roman"/>
          <w:b/>
          <w:bCs/>
          <w:color w:val="000000"/>
        </w:rPr>
      </w:pPr>
    </w:p>
    <w:p w:rsidR="007C3A4E" w:rsidRPr="009D7E07" w:rsidRDefault="007C3A4E" w:rsidP="007C3A4E">
      <w:pPr>
        <w:rPr>
          <w:rFonts w:ascii="Times New Roman" w:hAnsi="Times New Roman"/>
          <w:color w:val="000000"/>
        </w:rPr>
      </w:pPr>
      <w:r w:rsidRPr="009D7E07">
        <w:rPr>
          <w:rFonts w:ascii="Times New Roman" w:hAnsi="Times New Roman"/>
          <w:b/>
          <w:bCs/>
          <w:color w:val="000000"/>
        </w:rPr>
        <w:t>НАЧИН ОЦЕЊИВАЊА ПОНУДА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Избор између достављених понуда вршиће се рангирањем истих на основу следећих елемената критеријума и пондера одређених за те критеријуме на две децимале:</w:t>
      </w:r>
    </w:p>
    <w:p w:rsidR="007C3A4E" w:rsidRPr="009D7E07" w:rsidRDefault="007C3A4E" w:rsidP="007C3A4E">
      <w:pPr>
        <w:jc w:val="both"/>
        <w:rPr>
          <w:rFonts w:ascii="Times New Roman" w:hAnsi="Times New Roman"/>
          <w:color w:val="000000"/>
        </w:rPr>
      </w:pPr>
    </w:p>
    <w:p w:rsidR="007C3A4E" w:rsidRPr="009D7E07" w:rsidRDefault="007C3A4E" w:rsidP="007C3A4E">
      <w:pPr>
        <w:numPr>
          <w:ilvl w:val="1"/>
          <w:numId w:val="39"/>
        </w:numPr>
        <w:suppressAutoHyphens/>
        <w:spacing w:after="200" w:line="276" w:lineRule="auto"/>
        <w:ind w:left="1170" w:firstLine="0"/>
        <w:jc w:val="both"/>
        <w:rPr>
          <w:rFonts w:ascii="Times New Roman" w:hAnsi="Times New Roman"/>
          <w:color w:val="000000"/>
        </w:rPr>
      </w:pPr>
      <w:r w:rsidRPr="009D7E07">
        <w:rPr>
          <w:rFonts w:ascii="Times New Roman" w:hAnsi="Times New Roman"/>
          <w:b/>
          <w:color w:val="000000"/>
        </w:rPr>
        <w:t xml:space="preserve">Критеријум - </w:t>
      </w:r>
      <w:r w:rsidRPr="009D7E07">
        <w:rPr>
          <w:rFonts w:ascii="Times New Roman" w:hAnsi="Times New Roman"/>
          <w:b/>
          <w:color w:val="000000"/>
          <w:u w:val="single"/>
        </w:rPr>
        <w:t>ЦЕНА</w:t>
      </w:r>
      <w:r w:rsidRPr="009D7E07">
        <w:rPr>
          <w:rFonts w:ascii="Times New Roman" w:hAnsi="Times New Roman"/>
          <w:b/>
          <w:color w:val="000000"/>
        </w:rPr>
        <w:tab/>
      </w:r>
      <w:r w:rsidRPr="009D7E07">
        <w:rPr>
          <w:rFonts w:ascii="Times New Roman" w:hAnsi="Times New Roman"/>
          <w:b/>
          <w:color w:val="000000"/>
        </w:rPr>
        <w:tab/>
      </w:r>
    </w:p>
    <w:p w:rsidR="007C3A4E" w:rsidRPr="009D7E07" w:rsidRDefault="007C3A4E" w:rsidP="007C3A4E">
      <w:pPr>
        <w:spacing w:before="280"/>
        <w:jc w:val="both"/>
        <w:rPr>
          <w:rFonts w:ascii="Times New Roman" w:hAnsi="Times New Roman"/>
          <w:color w:val="000000"/>
        </w:rPr>
      </w:pPr>
      <w:r w:rsidRPr="009D7E07">
        <w:rPr>
          <w:rFonts w:ascii="Times New Roman" w:hAnsi="Times New Roman"/>
          <w:color w:val="000000"/>
        </w:rPr>
        <w:t xml:space="preserve">Највећи број пондера по овом елементу критеријума износи </w:t>
      </w:r>
      <w:r w:rsidRPr="009D7E07">
        <w:rPr>
          <w:rFonts w:ascii="Times New Roman" w:hAnsi="Times New Roman"/>
          <w:b/>
          <w:color w:val="000000"/>
        </w:rPr>
        <w:t>........................  60 пондера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Код  овог  елемента  критеријума  упоређиваће  се  најнижа  укупна  понуђена  цена  без </w:t>
      </w:r>
      <w:r>
        <w:rPr>
          <w:rFonts w:ascii="Times New Roman" w:hAnsi="Times New Roman"/>
          <w:color w:val="000000"/>
        </w:rPr>
        <w:t>ПДВ-а ис</w:t>
      </w:r>
      <w:r w:rsidRPr="009D7E07">
        <w:rPr>
          <w:rFonts w:ascii="Times New Roman" w:hAnsi="Times New Roman"/>
          <w:color w:val="000000"/>
        </w:rPr>
        <w:t>зказана у обрасцу понуде са ценама које су понудили остали понуђачи.Понуда са најнижом понуђеном ценом добија највећи број пондера (60 пондера).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Бодовање осталих понуђача биће извршено према формули:</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Број пондера =  ------------ х 60</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где је:</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А= најнижа понуђена цена,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Б= цена понуђача коме се обрачунавају пондери.</w:t>
      </w:r>
    </w:p>
    <w:p w:rsidR="007C3A4E" w:rsidRPr="009D7E07" w:rsidRDefault="007C3A4E" w:rsidP="007C3A4E">
      <w:pPr>
        <w:jc w:val="both"/>
        <w:rPr>
          <w:rFonts w:ascii="Times New Roman" w:hAnsi="Times New Roman"/>
          <w:color w:val="000000"/>
        </w:rPr>
      </w:pPr>
    </w:p>
    <w:p w:rsidR="007C3A4E" w:rsidRPr="009D7E07" w:rsidRDefault="007C3A4E" w:rsidP="007C3A4E">
      <w:pPr>
        <w:widowControl w:val="0"/>
        <w:numPr>
          <w:ilvl w:val="1"/>
          <w:numId w:val="37"/>
        </w:numPr>
        <w:suppressAutoHyphens/>
        <w:spacing w:after="200" w:line="276" w:lineRule="auto"/>
        <w:rPr>
          <w:rFonts w:ascii="Times New Roman" w:hAnsi="Times New Roman"/>
          <w:color w:val="000000"/>
        </w:rPr>
      </w:pPr>
      <w:r w:rsidRPr="009D7E07">
        <w:rPr>
          <w:rFonts w:ascii="Times New Roman" w:eastAsia="SimSun" w:hAnsi="Times New Roman"/>
          <w:b/>
          <w:color w:val="000000"/>
        </w:rPr>
        <w:t xml:space="preserve">Критеријум – </w:t>
      </w:r>
      <w:r w:rsidRPr="009D7E07">
        <w:rPr>
          <w:rFonts w:ascii="Times New Roman" w:eastAsia="SimSun" w:hAnsi="Times New Roman"/>
          <w:b/>
          <w:color w:val="000000"/>
          <w:u w:val="single"/>
        </w:rPr>
        <w:t xml:space="preserve">НАЧИН И РОК ПЛАЋАЊА ЦЕНЕ </w:t>
      </w:r>
    </w:p>
    <w:p w:rsidR="007C3A4E" w:rsidRPr="009D7E07" w:rsidRDefault="007C3A4E" w:rsidP="007C3A4E">
      <w:pPr>
        <w:jc w:val="both"/>
        <w:rPr>
          <w:rFonts w:ascii="Times New Roman" w:hAnsi="Times New Roman"/>
          <w:bCs/>
          <w:color w:val="000000"/>
        </w:rPr>
      </w:pPr>
      <w:r w:rsidRPr="009D7E07">
        <w:rPr>
          <w:rFonts w:ascii="Times New Roman" w:hAnsi="Times New Roman"/>
          <w:color w:val="000000"/>
        </w:rPr>
        <w:t xml:space="preserve">Највећи број пондера по овом елементу критеријуму износи </w:t>
      </w:r>
      <w:r w:rsidRPr="009D7E07">
        <w:rPr>
          <w:rFonts w:ascii="Times New Roman" w:hAnsi="Times New Roman"/>
          <w:b/>
          <w:color w:val="000000"/>
        </w:rPr>
        <w:t>........................ 20 пондера</w:t>
      </w:r>
    </w:p>
    <w:p w:rsidR="007C3A4E" w:rsidRPr="009D7E07" w:rsidRDefault="007C3A4E" w:rsidP="007C3A4E">
      <w:pPr>
        <w:tabs>
          <w:tab w:val="left" w:pos="720"/>
        </w:tabs>
        <w:jc w:val="both"/>
        <w:rPr>
          <w:rFonts w:ascii="Times New Roman" w:hAnsi="Times New Roman"/>
          <w:bCs/>
          <w:color w:val="000000"/>
        </w:rPr>
      </w:pPr>
      <w:r w:rsidRPr="009D7E07">
        <w:rPr>
          <w:rFonts w:ascii="Times New Roman" w:hAnsi="Times New Roman"/>
          <w:bCs/>
          <w:color w:val="000000"/>
        </w:rPr>
        <w:t>Бодовање ће се вршити по следећој методологији:</w:t>
      </w:r>
    </w:p>
    <w:p w:rsidR="007C3A4E" w:rsidRPr="009D7E07" w:rsidRDefault="007C3A4E" w:rsidP="007C3A4E">
      <w:pPr>
        <w:numPr>
          <w:ilvl w:val="0"/>
          <w:numId w:val="38"/>
        </w:numPr>
        <w:tabs>
          <w:tab w:val="left" w:pos="720"/>
        </w:tabs>
        <w:suppressAutoHyphens/>
        <w:spacing w:line="276" w:lineRule="auto"/>
        <w:jc w:val="both"/>
        <w:rPr>
          <w:rFonts w:ascii="Times New Roman" w:hAnsi="Times New Roman"/>
          <w:bCs/>
          <w:color w:val="000000"/>
        </w:rPr>
      </w:pPr>
      <w:r w:rsidRPr="009D7E07">
        <w:rPr>
          <w:rFonts w:ascii="Times New Roman" w:hAnsi="Times New Roman"/>
          <w:bCs/>
          <w:color w:val="000000"/>
        </w:rPr>
        <w:t>Авансно плаћање ...............................................................................    0 пондера</w:t>
      </w:r>
    </w:p>
    <w:p w:rsidR="007C3A4E" w:rsidRPr="009D7E07" w:rsidRDefault="007C3A4E" w:rsidP="007C3A4E">
      <w:pPr>
        <w:numPr>
          <w:ilvl w:val="0"/>
          <w:numId w:val="38"/>
        </w:numPr>
        <w:tabs>
          <w:tab w:val="left" w:pos="720"/>
        </w:tabs>
        <w:suppressAutoHyphens/>
        <w:spacing w:line="276" w:lineRule="auto"/>
        <w:jc w:val="both"/>
        <w:rPr>
          <w:rFonts w:ascii="Times New Roman" w:hAnsi="Times New Roman"/>
          <w:bCs/>
          <w:color w:val="000000"/>
        </w:rPr>
      </w:pPr>
      <w:r w:rsidRPr="009D7E07">
        <w:rPr>
          <w:rFonts w:ascii="Times New Roman" w:hAnsi="Times New Roman"/>
          <w:bCs/>
          <w:color w:val="000000"/>
        </w:rPr>
        <w:t xml:space="preserve">Плаћање у законском року од  45 дана по </w:t>
      </w:r>
      <w:r>
        <w:rPr>
          <w:rFonts w:ascii="Times New Roman" w:hAnsi="Times New Roman"/>
          <w:bCs/>
          <w:color w:val="000000"/>
        </w:rPr>
        <w:t>достављеној фактури испоручиоца</w:t>
      </w:r>
      <w:r w:rsidRPr="009D7E07">
        <w:rPr>
          <w:rFonts w:ascii="Times New Roman" w:hAnsi="Times New Roman"/>
          <w:bCs/>
          <w:color w:val="000000"/>
        </w:rPr>
        <w:t xml:space="preserve"> ....  10   пондерa</w:t>
      </w:r>
    </w:p>
    <w:p w:rsidR="007C3A4E" w:rsidRPr="009D7E07" w:rsidRDefault="007C3A4E" w:rsidP="007C3A4E">
      <w:pPr>
        <w:numPr>
          <w:ilvl w:val="0"/>
          <w:numId w:val="38"/>
        </w:numPr>
        <w:tabs>
          <w:tab w:val="left" w:pos="720"/>
        </w:tabs>
        <w:suppressAutoHyphens/>
        <w:spacing w:line="276" w:lineRule="auto"/>
        <w:jc w:val="both"/>
        <w:rPr>
          <w:rFonts w:ascii="Times New Roman" w:hAnsi="Times New Roman"/>
          <w:color w:val="000000"/>
        </w:rPr>
      </w:pPr>
      <w:r w:rsidRPr="009D7E07">
        <w:rPr>
          <w:rFonts w:ascii="Times New Roman" w:hAnsi="Times New Roman"/>
          <w:bCs/>
          <w:color w:val="000000"/>
        </w:rPr>
        <w:t>Одложено плаћање по обрасцу :</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lastRenderedPageBreak/>
        <w:t xml:space="preserve">                                              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Број пондера = 10 +  ------------ х 10</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где је:</w:t>
      </w:r>
    </w:p>
    <w:p w:rsidR="007C3A4E" w:rsidRPr="009D7E07" w:rsidRDefault="007C3A4E" w:rsidP="007C3A4E">
      <w:pPr>
        <w:jc w:val="both"/>
        <w:rPr>
          <w:rFonts w:ascii="Times New Roman" w:eastAsia="SimSun" w:hAnsi="Times New Roman"/>
          <w:color w:val="000000"/>
        </w:rPr>
      </w:pPr>
      <w:r w:rsidRPr="009D7E07">
        <w:rPr>
          <w:rFonts w:ascii="Times New Roman" w:hAnsi="Times New Roman"/>
          <w:color w:val="000000"/>
        </w:rPr>
        <w:t xml:space="preserve">А= понуђени рок понуђача (у данима) </w:t>
      </w:r>
    </w:p>
    <w:p w:rsidR="007C3A4E" w:rsidRPr="009D7E07" w:rsidRDefault="007C3A4E" w:rsidP="007C3A4E">
      <w:pPr>
        <w:rPr>
          <w:rFonts w:ascii="Times New Roman" w:eastAsia="SimSun" w:hAnsi="Times New Roman"/>
          <w:color w:val="000000"/>
        </w:rPr>
      </w:pPr>
      <w:r w:rsidRPr="009D7E07">
        <w:rPr>
          <w:rFonts w:ascii="Times New Roman" w:eastAsia="SimSun" w:hAnsi="Times New Roman"/>
          <w:color w:val="000000"/>
        </w:rPr>
        <w:t>Б= најдужи понуђени рок (у данима)</w:t>
      </w:r>
    </w:p>
    <w:p w:rsidR="007C3A4E" w:rsidRPr="009D7E07" w:rsidRDefault="007C3A4E" w:rsidP="007C3A4E">
      <w:pPr>
        <w:rPr>
          <w:rFonts w:ascii="Times New Roman" w:eastAsia="SimSun" w:hAnsi="Times New Roman"/>
          <w:color w:val="000000"/>
        </w:rPr>
      </w:pPr>
    </w:p>
    <w:p w:rsidR="007C3A4E" w:rsidRPr="009D7E07" w:rsidRDefault="007C3A4E" w:rsidP="007C3A4E">
      <w:pPr>
        <w:widowControl w:val="0"/>
        <w:ind w:left="1080" w:hanging="720"/>
        <w:rPr>
          <w:rFonts w:ascii="Times New Roman" w:eastAsia="SimSun" w:hAnsi="Times New Roman"/>
          <w:color w:val="000000"/>
        </w:rPr>
      </w:pPr>
      <w:r w:rsidRPr="009D7E07">
        <w:rPr>
          <w:rFonts w:ascii="Times New Roman" w:eastAsia="SimSun" w:hAnsi="Times New Roman"/>
          <w:b/>
          <w:color w:val="000000"/>
        </w:rPr>
        <w:t>1.3.</w:t>
      </w:r>
      <w:r w:rsidRPr="009D7E07">
        <w:rPr>
          <w:rFonts w:ascii="Times New Roman" w:eastAsia="SimSun" w:hAnsi="Times New Roman"/>
          <w:b/>
          <w:color w:val="000000"/>
        </w:rPr>
        <w:tab/>
        <w:t>Критеријум – РОК ЗА ЗАВРШЕТАК РАДОВА</w:t>
      </w:r>
    </w:p>
    <w:p w:rsidR="007C3A4E" w:rsidRPr="009D7E07" w:rsidRDefault="007C3A4E" w:rsidP="007C3A4E">
      <w:pPr>
        <w:widowControl w:val="0"/>
        <w:rPr>
          <w:rFonts w:ascii="Times New Roman" w:eastAsia="SimSun" w:hAnsi="Times New Roman"/>
          <w:color w:val="000000"/>
        </w:rPr>
      </w:pP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Највећи број пондера по овом елементу критеријуму износи </w:t>
      </w:r>
      <w:r w:rsidRPr="009D7E07">
        <w:rPr>
          <w:rFonts w:ascii="Times New Roman" w:hAnsi="Times New Roman"/>
          <w:b/>
          <w:color w:val="000000"/>
        </w:rPr>
        <w:t>........................ 10 пондера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Бодовање осталих понуђача биће извршено према формули:</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Број пондера =  ------------ х 10</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где је:</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А= најниже понуђен рок</w:t>
      </w:r>
      <w:r>
        <w:rPr>
          <w:rFonts w:ascii="Times New Roman" w:hAnsi="Times New Roman"/>
          <w:color w:val="000000"/>
          <w:lang w:val="sr-Cyrl-RS"/>
        </w:rPr>
        <w:t xml:space="preserve"> (најкраће понудјени рок не може бити краћи од 15 дана)</w:t>
      </w:r>
      <w:r w:rsidRPr="009D7E07">
        <w:rPr>
          <w:rFonts w:ascii="Times New Roman" w:hAnsi="Times New Roman"/>
          <w:color w:val="000000"/>
        </w:rPr>
        <w:t>,</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Б= понуђен рок од понуђача коме се обрачунавају пондери.</w:t>
      </w:r>
    </w:p>
    <w:p w:rsidR="007C3A4E" w:rsidRPr="009D7E07" w:rsidRDefault="007C3A4E" w:rsidP="007C3A4E">
      <w:pPr>
        <w:jc w:val="both"/>
        <w:rPr>
          <w:rFonts w:ascii="Times New Roman" w:hAnsi="Times New Roman"/>
          <w:color w:val="000000"/>
        </w:rPr>
      </w:pPr>
    </w:p>
    <w:p w:rsidR="007C3A4E" w:rsidRPr="009D7E07" w:rsidRDefault="007C3A4E" w:rsidP="007C3A4E">
      <w:pPr>
        <w:rPr>
          <w:rFonts w:ascii="Times New Roman" w:eastAsia="SimSun" w:hAnsi="Times New Roman"/>
          <w:color w:val="000000"/>
        </w:rPr>
      </w:pPr>
    </w:p>
    <w:p w:rsidR="007C3A4E" w:rsidRPr="009D7E07" w:rsidRDefault="007C3A4E" w:rsidP="007C3A4E">
      <w:pPr>
        <w:tabs>
          <w:tab w:val="left" w:pos="720"/>
        </w:tabs>
        <w:jc w:val="both"/>
        <w:rPr>
          <w:rFonts w:ascii="Times New Roman" w:eastAsia="SimSun" w:hAnsi="Times New Roman"/>
          <w:b/>
          <w:color w:val="000000"/>
        </w:rPr>
      </w:pPr>
      <w:r w:rsidRPr="009D7E07">
        <w:rPr>
          <w:rFonts w:ascii="Times New Roman" w:hAnsi="Times New Roman"/>
          <w:color w:val="000000"/>
        </w:rPr>
        <w:tab/>
      </w:r>
    </w:p>
    <w:p w:rsidR="007C3A4E" w:rsidRPr="009D7E07" w:rsidRDefault="007C3A4E" w:rsidP="007C3A4E">
      <w:pPr>
        <w:pStyle w:val="ListParagraph"/>
        <w:widowControl w:val="0"/>
        <w:numPr>
          <w:ilvl w:val="1"/>
          <w:numId w:val="40"/>
        </w:numPr>
        <w:suppressAutoHyphens/>
        <w:spacing w:after="200" w:line="276" w:lineRule="auto"/>
        <w:contextualSpacing w:val="0"/>
        <w:rPr>
          <w:rFonts w:ascii="Times New Roman" w:hAnsi="Times New Roman"/>
          <w:color w:val="000000"/>
        </w:rPr>
      </w:pPr>
      <w:r w:rsidRPr="009D7E07">
        <w:rPr>
          <w:rFonts w:ascii="Times New Roman" w:eastAsia="SimSun" w:hAnsi="Times New Roman"/>
          <w:b/>
          <w:color w:val="000000"/>
        </w:rPr>
        <w:t xml:space="preserve">Критеријум – </w:t>
      </w:r>
      <w:r w:rsidRPr="009D7E07">
        <w:rPr>
          <w:rFonts w:ascii="Times New Roman" w:eastAsia="SimSun" w:hAnsi="Times New Roman"/>
          <w:b/>
          <w:bCs/>
          <w:color w:val="000000"/>
        </w:rPr>
        <w:t>Гаранција за изведене радове</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Највећи број пондера по овом елементу критеријуму износи </w:t>
      </w:r>
      <w:r w:rsidRPr="009D7E07">
        <w:rPr>
          <w:rFonts w:ascii="Times New Roman" w:hAnsi="Times New Roman"/>
          <w:b/>
          <w:color w:val="000000"/>
        </w:rPr>
        <w:t>........................  10 пондера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Бодовање осталих понуђача биће извршено према формули:</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Број пондера =  ------------ х  10</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 xml:space="preserve">                                   А</w:t>
      </w:r>
    </w:p>
    <w:p w:rsidR="007C3A4E" w:rsidRPr="009D7E07" w:rsidRDefault="007C3A4E" w:rsidP="007C3A4E">
      <w:pPr>
        <w:jc w:val="both"/>
        <w:rPr>
          <w:rFonts w:ascii="Times New Roman" w:hAnsi="Times New Roman"/>
          <w:color w:val="000000"/>
        </w:rPr>
      </w:pPr>
      <w:r w:rsidRPr="009D7E07">
        <w:rPr>
          <w:rFonts w:ascii="Times New Roman" w:hAnsi="Times New Roman"/>
          <w:color w:val="000000"/>
        </w:rPr>
        <w:t>где је:</w:t>
      </w:r>
    </w:p>
    <w:p w:rsidR="007C3A4E" w:rsidRPr="00ED2176" w:rsidRDefault="007C3A4E" w:rsidP="007C3A4E">
      <w:pPr>
        <w:jc w:val="both"/>
        <w:rPr>
          <w:rFonts w:ascii="Times New Roman" w:hAnsi="Times New Roman"/>
          <w:color w:val="000000"/>
          <w:lang w:val="sr-Cyrl-RS"/>
        </w:rPr>
      </w:pPr>
      <w:r w:rsidRPr="009D7E07">
        <w:rPr>
          <w:rFonts w:ascii="Times New Roman" w:hAnsi="Times New Roman"/>
          <w:color w:val="000000"/>
        </w:rPr>
        <w:t>А= најдужи понуђени гарантни рок</w:t>
      </w:r>
      <w:r>
        <w:rPr>
          <w:rFonts w:ascii="Times New Roman" w:hAnsi="Times New Roman"/>
          <w:color w:val="000000"/>
          <w:lang w:val="sr-Cyrl-RS"/>
        </w:rPr>
        <w:t xml:space="preserve"> (не може бити дужи од четири године)</w:t>
      </w:r>
    </w:p>
    <w:p w:rsidR="007C3A4E" w:rsidRPr="009D7E07" w:rsidRDefault="007C3A4E" w:rsidP="007C3A4E">
      <w:pPr>
        <w:jc w:val="both"/>
        <w:rPr>
          <w:rFonts w:ascii="Times New Roman" w:eastAsia="SimSun" w:hAnsi="Times New Roman"/>
          <w:b/>
          <w:color w:val="000000"/>
        </w:rPr>
      </w:pPr>
      <w:r w:rsidRPr="009D7E07">
        <w:rPr>
          <w:rFonts w:ascii="Times New Roman" w:hAnsi="Times New Roman"/>
          <w:color w:val="000000"/>
        </w:rPr>
        <w:t>Б= понуђен гарантни рок (минимални 2 год) од понуђача коме се обрачунавају пондери,</w:t>
      </w:r>
    </w:p>
    <w:p w:rsidR="007C3A4E" w:rsidRPr="009D7E07" w:rsidRDefault="007C3A4E" w:rsidP="007C3A4E">
      <w:pPr>
        <w:widowControl w:val="0"/>
        <w:ind w:left="1080" w:hanging="720"/>
        <w:rPr>
          <w:rFonts w:ascii="Times New Roman" w:eastAsia="SimSun" w:hAnsi="Times New Roman"/>
          <w:b/>
          <w:color w:val="000000"/>
        </w:rPr>
      </w:pPr>
    </w:p>
    <w:p w:rsidR="007C3A4E" w:rsidRPr="009D7E07" w:rsidRDefault="007C3A4E" w:rsidP="007C3A4E">
      <w:pPr>
        <w:pStyle w:val="ListParagraph"/>
        <w:numPr>
          <w:ilvl w:val="0"/>
          <w:numId w:val="40"/>
        </w:numPr>
        <w:suppressAutoHyphens/>
        <w:contextualSpacing w:val="0"/>
        <w:jc w:val="both"/>
        <w:rPr>
          <w:rFonts w:ascii="Times New Roman" w:hAnsi="Times New Roman"/>
          <w:b/>
          <w:color w:val="000000"/>
        </w:rPr>
      </w:pPr>
      <w:r w:rsidRPr="009D7E07">
        <w:rPr>
          <w:rFonts w:ascii="Times New Roman" w:hAnsi="Times New Roman"/>
          <w:b/>
          <w:color w:val="000000"/>
        </w:rPr>
        <w:t>ПОДКРИТЕРИЈУМИ :</w:t>
      </w:r>
    </w:p>
    <w:p w:rsidR="007C3A4E" w:rsidRPr="009D7E07" w:rsidRDefault="007C3A4E" w:rsidP="007C3A4E">
      <w:pPr>
        <w:pStyle w:val="ListParagraph"/>
        <w:ind w:left="360"/>
        <w:jc w:val="both"/>
        <w:rPr>
          <w:rFonts w:ascii="Times New Roman" w:hAnsi="Times New Roman"/>
          <w:b/>
          <w:color w:val="000000"/>
        </w:rPr>
      </w:pPr>
    </w:p>
    <w:p w:rsidR="007C3A4E" w:rsidRPr="009D7E07" w:rsidRDefault="007C3A4E" w:rsidP="007C3A4E">
      <w:pPr>
        <w:jc w:val="both"/>
        <w:rPr>
          <w:rFonts w:ascii="Times New Roman" w:hAnsi="Times New Roman"/>
          <w:b/>
          <w:bCs/>
          <w:color w:val="000000"/>
        </w:rPr>
      </w:pPr>
      <w:r w:rsidRPr="009D7E07">
        <w:rPr>
          <w:rFonts w:ascii="Times New Roman" w:hAnsi="Times New Roman"/>
          <w:b/>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C3A4E" w:rsidRPr="009D7E07" w:rsidRDefault="007C3A4E" w:rsidP="007C3A4E">
      <w:pPr>
        <w:jc w:val="both"/>
        <w:rPr>
          <w:rFonts w:ascii="Times New Roman" w:hAnsi="Times New Roman"/>
          <w:b/>
          <w:bCs/>
          <w:color w:val="000000"/>
        </w:rPr>
      </w:pPr>
    </w:p>
    <w:p w:rsidR="007C3A4E" w:rsidRPr="009D7E07" w:rsidRDefault="007C3A4E" w:rsidP="007C3A4E">
      <w:pPr>
        <w:numPr>
          <w:ilvl w:val="0"/>
          <w:numId w:val="36"/>
        </w:numPr>
        <w:suppressAutoHyphens/>
        <w:spacing w:after="200" w:line="276" w:lineRule="auto"/>
        <w:jc w:val="both"/>
        <w:rPr>
          <w:rFonts w:ascii="Times New Roman" w:hAnsi="Times New Roman"/>
          <w:b/>
          <w:bCs/>
          <w:color w:val="000000"/>
        </w:rPr>
      </w:pPr>
      <w:r w:rsidRPr="009D7E07">
        <w:rPr>
          <w:rFonts w:ascii="Times New Roman" w:hAnsi="Times New Roman"/>
          <w:b/>
          <w:bCs/>
          <w:color w:val="000000"/>
        </w:rPr>
        <w:t>Предност има понуда понуђача који понуди повољнији начин и рок плаћања цене ,</w:t>
      </w:r>
    </w:p>
    <w:p w:rsidR="007C3A4E" w:rsidRPr="009D7E07" w:rsidRDefault="007C3A4E" w:rsidP="007C3A4E">
      <w:pPr>
        <w:numPr>
          <w:ilvl w:val="0"/>
          <w:numId w:val="36"/>
        </w:numPr>
        <w:suppressAutoHyphens/>
        <w:spacing w:after="200" w:line="276" w:lineRule="auto"/>
        <w:jc w:val="both"/>
        <w:rPr>
          <w:rFonts w:ascii="Times New Roman" w:hAnsi="Times New Roman"/>
          <w:b/>
          <w:bCs/>
          <w:color w:val="000000"/>
        </w:rPr>
      </w:pPr>
      <w:r w:rsidRPr="009D7E07">
        <w:rPr>
          <w:rFonts w:ascii="Times New Roman" w:hAnsi="Times New Roman"/>
          <w:b/>
          <w:bCs/>
          <w:color w:val="000000"/>
        </w:rPr>
        <w:t>У случају да више понуда имају исти начин и рок плаћања цене предност ће имати понуда која нуди нижу цену</w:t>
      </w:r>
    </w:p>
    <w:p w:rsidR="007C3A4E" w:rsidRPr="009D7E07" w:rsidRDefault="007C3A4E" w:rsidP="007C3A4E">
      <w:pPr>
        <w:numPr>
          <w:ilvl w:val="0"/>
          <w:numId w:val="36"/>
        </w:numPr>
        <w:suppressAutoHyphens/>
        <w:spacing w:after="200" w:line="276" w:lineRule="auto"/>
        <w:jc w:val="both"/>
        <w:rPr>
          <w:rFonts w:ascii="Times New Roman" w:hAnsi="Times New Roman"/>
          <w:b/>
          <w:bCs/>
          <w:color w:val="000000"/>
        </w:rPr>
      </w:pPr>
      <w:r w:rsidRPr="009D7E07">
        <w:rPr>
          <w:rFonts w:ascii="Times New Roman" w:hAnsi="Times New Roman"/>
          <w:b/>
          <w:bCs/>
          <w:color w:val="000000"/>
        </w:rPr>
        <w:t xml:space="preserve">У случају да више понуда  имају исту понуђену цену предност ће имати понуда која нуди краћи рок за завршетак радова,   </w:t>
      </w:r>
    </w:p>
    <w:p w:rsidR="007C3A4E" w:rsidRPr="009D7E07" w:rsidRDefault="007C3A4E" w:rsidP="007C3A4E">
      <w:pPr>
        <w:numPr>
          <w:ilvl w:val="0"/>
          <w:numId w:val="36"/>
        </w:numPr>
        <w:suppressAutoHyphens/>
        <w:spacing w:after="200" w:line="276" w:lineRule="auto"/>
        <w:jc w:val="both"/>
        <w:rPr>
          <w:rFonts w:ascii="Times New Roman" w:hAnsi="Times New Roman"/>
          <w:b/>
          <w:bCs/>
          <w:color w:val="000000"/>
        </w:rPr>
      </w:pPr>
      <w:r w:rsidRPr="009D7E07">
        <w:rPr>
          <w:rFonts w:ascii="Times New Roman" w:hAnsi="Times New Roman"/>
          <w:b/>
          <w:bCs/>
          <w:color w:val="000000"/>
        </w:rPr>
        <w:t>У случају да више  понуда имају исти рок за завршетак радова предност ће имати понуда која нуди дужи гарантни рок.</w:t>
      </w:r>
    </w:p>
    <w:p w:rsidR="007C3A4E" w:rsidRPr="009D7E07" w:rsidRDefault="007C3A4E" w:rsidP="007C3A4E">
      <w:pPr>
        <w:numPr>
          <w:ilvl w:val="0"/>
          <w:numId w:val="36"/>
        </w:numPr>
        <w:suppressAutoHyphens/>
        <w:spacing w:after="200" w:line="276" w:lineRule="auto"/>
        <w:jc w:val="both"/>
        <w:rPr>
          <w:rFonts w:ascii="Times New Roman" w:hAnsi="Times New Roman"/>
          <w:b/>
          <w:bCs/>
          <w:color w:val="000000"/>
        </w:rPr>
      </w:pPr>
      <w:r w:rsidRPr="009D7E07">
        <w:rPr>
          <w:rFonts w:ascii="Times New Roman" w:hAnsi="Times New Roman"/>
          <w:b/>
          <w:bCs/>
          <w:color w:val="000000"/>
        </w:rPr>
        <w:t>У случају да по свим критеријумима по претходним тачкама више понуда имају исти број пондера вршиће се жребање.</w:t>
      </w:r>
    </w:p>
    <w:p w:rsidR="001B7AF8" w:rsidRPr="00CE4CDC" w:rsidRDefault="001B7AF8" w:rsidP="001B7AF8">
      <w:pPr>
        <w:ind w:left="540" w:hanging="540"/>
        <w:jc w:val="center"/>
        <w:rPr>
          <w:rFonts w:ascii="Times New Roman" w:hAnsi="Times New Roman"/>
          <w:b/>
          <w:bCs/>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jc w:val="center"/>
        <w:rPr>
          <w:rFonts w:ascii="Times New Roman" w:hAnsi="Times New Roman"/>
          <w:iCs/>
          <w:color w:val="000000"/>
        </w:rPr>
      </w:pPr>
      <w:r w:rsidRPr="00CE4CDC">
        <w:rPr>
          <w:rFonts w:ascii="Times New Roman" w:hAnsi="Times New Roman"/>
          <w:b/>
          <w:iCs/>
          <w:color w:val="000000"/>
          <w:sz w:val="28"/>
          <w:szCs w:val="28"/>
        </w:rPr>
        <w:t>ОБРАЗАЦ ПОНУДЕ</w:t>
      </w:r>
    </w:p>
    <w:p w:rsidR="001B7AF8" w:rsidRPr="00CE4CDC" w:rsidRDefault="001B7AF8" w:rsidP="001B7AF8">
      <w:pPr>
        <w:jc w:val="both"/>
        <w:rPr>
          <w:rFonts w:ascii="Times New Roman" w:hAnsi="Times New Roman"/>
          <w:iCs/>
          <w:color w:val="000000"/>
        </w:rPr>
      </w:pPr>
    </w:p>
    <w:p w:rsidR="001B7AF8" w:rsidRPr="00CE4CDC" w:rsidRDefault="001B7AF8" w:rsidP="001B7AF8">
      <w:pPr>
        <w:jc w:val="both"/>
        <w:rPr>
          <w:rFonts w:ascii="Times New Roman" w:hAnsi="Times New Roman"/>
          <w:iCs/>
          <w:color w:val="000000"/>
        </w:rPr>
      </w:pPr>
    </w:p>
    <w:p w:rsidR="001B7AF8" w:rsidRPr="008A1E87" w:rsidRDefault="001B7AF8" w:rsidP="001B7AF8">
      <w:pPr>
        <w:numPr>
          <w:ilvl w:val="0"/>
          <w:numId w:val="41"/>
        </w:numPr>
        <w:suppressAutoHyphens/>
        <w:jc w:val="both"/>
        <w:rPr>
          <w:rFonts w:ascii="Times New Roman" w:hAnsi="Times New Roman"/>
          <w:i/>
          <w:iCs/>
          <w:color w:val="000000"/>
        </w:rPr>
      </w:pPr>
      <w:r w:rsidRPr="00CE4CDC">
        <w:rPr>
          <w:rFonts w:ascii="Times New Roman" w:hAnsi="Times New Roman"/>
          <w:iCs/>
          <w:color w:val="000000"/>
          <w:lang w:val="ru-RU"/>
        </w:rPr>
        <w:t>Понуда бр</w:t>
      </w:r>
      <w:r w:rsidRPr="00CE4CDC">
        <w:rPr>
          <w:rFonts w:ascii="Times New Roman" w:hAnsi="Times New Roman"/>
          <w:iCs/>
          <w:color w:val="000000"/>
        </w:rPr>
        <w:t xml:space="preserve"> ________________ </w:t>
      </w:r>
      <w:r w:rsidRPr="00CE4CDC">
        <w:rPr>
          <w:rFonts w:ascii="Times New Roman" w:hAnsi="Times New Roman"/>
          <w:iCs/>
          <w:color w:val="000000"/>
          <w:lang w:val="ru-RU"/>
        </w:rPr>
        <w:t>од</w:t>
      </w:r>
      <w:r w:rsidRPr="00CE4CDC">
        <w:rPr>
          <w:rFonts w:ascii="Times New Roman" w:hAnsi="Times New Roman"/>
          <w:iCs/>
          <w:color w:val="000000"/>
        </w:rPr>
        <w:t xml:space="preserve"> __________________ </w:t>
      </w:r>
      <w:r w:rsidRPr="00CE4CDC">
        <w:rPr>
          <w:rFonts w:ascii="Times New Roman" w:hAnsi="Times New Roman"/>
          <w:iCs/>
          <w:color w:val="000000"/>
          <w:lang w:val="ru-RU"/>
        </w:rPr>
        <w:t xml:space="preserve">за јавну </w:t>
      </w:r>
      <w:r w:rsidRPr="00CE4CDC">
        <w:rPr>
          <w:rFonts w:ascii="Times New Roman" w:hAnsi="Times New Roman"/>
          <w:iCs/>
          <w:color w:val="000000"/>
        </w:rPr>
        <w:t>н</w:t>
      </w:r>
      <w:r w:rsidRPr="00CE4CDC">
        <w:rPr>
          <w:rFonts w:ascii="Times New Roman" w:hAnsi="Times New Roman"/>
          <w:iCs/>
          <w:color w:val="000000"/>
          <w:lang w:val="ru-RU"/>
        </w:rPr>
        <w:t>абавку</w:t>
      </w:r>
      <w:r w:rsidRPr="00CE4CDC">
        <w:rPr>
          <w:rFonts w:ascii="Times New Roman" w:hAnsi="Times New Roman"/>
          <w:iCs/>
          <w:color w:val="000000"/>
        </w:rPr>
        <w:t xml:space="preserve"> мале вредности  бр. 0</w:t>
      </w:r>
      <w:r w:rsidRPr="00CE4CDC">
        <w:rPr>
          <w:rFonts w:ascii="Times New Roman" w:hAnsi="Times New Roman"/>
          <w:iCs/>
          <w:color w:val="000000"/>
          <w:lang w:val="sr-Cyrl-CS"/>
        </w:rPr>
        <w:t>5/18</w:t>
      </w:r>
      <w:r w:rsidR="008A1E87">
        <w:rPr>
          <w:rFonts w:ascii="Times New Roman" w:hAnsi="Times New Roman"/>
          <w:iCs/>
          <w:color w:val="000000"/>
          <w:lang w:val="sr-Cyrl-CS"/>
        </w:rPr>
        <w:t xml:space="preserve"> </w:t>
      </w:r>
      <w:r w:rsidRPr="00CE4CDC">
        <w:rPr>
          <w:rFonts w:ascii="Times New Roman" w:hAnsi="Times New Roman"/>
          <w:color w:val="000000"/>
        </w:rPr>
        <w:t>–</w:t>
      </w:r>
      <w:r w:rsidRPr="00CE4CDC">
        <w:rPr>
          <w:rFonts w:ascii="Times New Roman" w:hAnsi="Times New Roman"/>
          <w:color w:val="000000"/>
          <w:lang w:val="sr-Cyrl-CS"/>
        </w:rPr>
        <w:t xml:space="preserve"> Партија 1 – Набавка и испорука нових топлотних подстаница</w:t>
      </w:r>
      <w:r w:rsidR="008A1E87">
        <w:rPr>
          <w:rFonts w:ascii="Times New Roman" w:hAnsi="Times New Roman"/>
          <w:color w:val="000000"/>
          <w:lang w:val="sr-Cyrl-CS"/>
        </w:rPr>
        <w:t xml:space="preserve"> ради уградње у насељу,,АТП,, за потребе ЈКП</w:t>
      </w:r>
      <w:r w:rsidR="00F10526">
        <w:rPr>
          <w:rFonts w:ascii="Times New Roman" w:hAnsi="Times New Roman"/>
          <w:color w:val="000000"/>
          <w:lang w:val="sr-Cyrl-CS"/>
        </w:rPr>
        <w:t xml:space="preserve"> </w:t>
      </w:r>
      <w:r w:rsidR="008A1E87">
        <w:rPr>
          <w:rFonts w:ascii="Times New Roman" w:hAnsi="Times New Roman"/>
          <w:color w:val="000000"/>
          <w:lang w:val="sr-Cyrl-CS"/>
        </w:rPr>
        <w:t>,,Гр</w:t>
      </w:r>
      <w:r w:rsidR="00F10526">
        <w:rPr>
          <w:rFonts w:ascii="Times New Roman" w:hAnsi="Times New Roman"/>
          <w:color w:val="000000"/>
          <w:lang w:val="sr-Cyrl-CS"/>
        </w:rPr>
        <w:t>ад</w:t>
      </w:r>
      <w:r w:rsidR="008A1E87">
        <w:rPr>
          <w:rFonts w:ascii="Times New Roman" w:hAnsi="Times New Roman"/>
          <w:color w:val="000000"/>
          <w:lang w:val="sr-Cyrl-CS"/>
        </w:rPr>
        <w:t>ска топлан</w:t>
      </w:r>
      <w:r w:rsidR="00F10526">
        <w:rPr>
          <w:rFonts w:ascii="Times New Roman" w:hAnsi="Times New Roman"/>
          <w:color w:val="000000"/>
          <w:lang w:val="sr-Cyrl-CS"/>
        </w:rPr>
        <w:t>а</w:t>
      </w:r>
      <w:r w:rsidR="008A1E87">
        <w:rPr>
          <w:rFonts w:ascii="Times New Roman" w:hAnsi="Times New Roman"/>
          <w:color w:val="000000"/>
          <w:lang w:val="sr-Cyrl-CS"/>
        </w:rPr>
        <w:t>,, Пирот;</w:t>
      </w:r>
    </w:p>
    <w:p w:rsidR="001B7AF8" w:rsidRPr="00CE4CDC" w:rsidRDefault="001B7AF8" w:rsidP="001B7AF8">
      <w:pPr>
        <w:rPr>
          <w:color w:val="000000"/>
        </w:rPr>
      </w:pPr>
      <w:r w:rsidRPr="00CE4CDC">
        <w:rPr>
          <w:rFonts w:ascii="Times New Roman" w:hAnsi="Times New Roman"/>
          <w:b/>
          <w:bCs/>
          <w:i/>
          <w:iCs/>
          <w:color w:val="000000"/>
        </w:rPr>
        <w:t>1)ОПШТИ ПОДАЦИ О ПОНУЂАЧУ</w:t>
      </w:r>
    </w:p>
    <w:tbl>
      <w:tblPr>
        <w:tblW w:w="0" w:type="auto"/>
        <w:tblInd w:w="99" w:type="dxa"/>
        <w:tblLayout w:type="fixed"/>
        <w:tblLook w:val="0000" w:firstRow="0" w:lastRow="0" w:firstColumn="0" w:lastColumn="0" w:noHBand="0" w:noVBand="0"/>
      </w:tblPr>
      <w:tblGrid>
        <w:gridCol w:w="4492"/>
        <w:gridCol w:w="5697"/>
      </w:tblGrid>
      <w:tr w:rsidR="001B7AF8" w:rsidRPr="00CE4CDC" w:rsidTr="001B7AF8">
        <w:trPr>
          <w:trHeight w:val="497"/>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color w:val="000000"/>
              </w:rPr>
            </w:pPr>
          </w:p>
          <w:p w:rsidR="001B7AF8" w:rsidRPr="00CE4CDC" w:rsidRDefault="001B7AF8" w:rsidP="001B7AF8">
            <w:pPr>
              <w:rPr>
                <w:rFonts w:ascii="Times New Roman" w:hAnsi="Times New Roman"/>
                <w:b/>
                <w:bCs/>
                <w:i/>
                <w:iCs/>
                <w:color w:val="000000"/>
              </w:rPr>
            </w:pPr>
            <w:r w:rsidRPr="00CE4CDC">
              <w:rPr>
                <w:rFonts w:ascii="Times New Roman" w:hAnsi="Times New Roman"/>
                <w:i/>
                <w:iCs/>
                <w:color w:val="000000"/>
              </w:rPr>
              <w:t>Назив понуђача: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rPr>
          <w:trHeight w:val="497"/>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hAnsi="Times New Roman"/>
                <w:i/>
                <w:iCs/>
                <w:color w:val="000000"/>
              </w:rPr>
            </w:pPr>
          </w:p>
          <w:p w:rsidR="001B7AF8" w:rsidRPr="00CE4CDC" w:rsidRDefault="001B7AF8" w:rsidP="001B7AF8">
            <w:pPr>
              <w:rPr>
                <w:rFonts w:ascii="Times New Roman" w:hAnsi="Times New Roman"/>
                <w:b/>
                <w:bCs/>
                <w:i/>
                <w:iCs/>
                <w:color w:val="000000"/>
              </w:rPr>
            </w:pPr>
            <w:r w:rsidRPr="00CE4CDC">
              <w:rPr>
                <w:rFonts w:ascii="Times New Roman" w:hAnsi="Times New Roman"/>
                <w:i/>
                <w:iCs/>
                <w:color w:val="000000"/>
              </w:rPr>
              <w:t>Адреса понуђача: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rPr>
          <w:trHeight w:val="497"/>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hAnsi="Times New Roman"/>
                <w:i/>
                <w:iCs/>
                <w:color w:val="000000"/>
              </w:rPr>
            </w:pPr>
          </w:p>
          <w:p w:rsidR="001B7AF8" w:rsidRPr="00CE4CDC" w:rsidRDefault="001B7AF8" w:rsidP="001B7AF8">
            <w:pPr>
              <w:rPr>
                <w:rFonts w:ascii="Times New Roman" w:hAnsi="Times New Roman"/>
                <w:b/>
                <w:bCs/>
                <w:i/>
                <w:iCs/>
                <w:color w:val="000000"/>
              </w:rPr>
            </w:pPr>
            <w:r w:rsidRPr="00CE4CDC">
              <w:rPr>
                <w:rFonts w:ascii="Times New Roman" w:hAnsi="Times New Roman"/>
                <w:i/>
                <w:iCs/>
                <w:color w:val="000000"/>
              </w:rPr>
              <w:t>Матични број понуђача: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rPr>
          <w:trHeight w:val="497"/>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hAnsi="Times New Roman"/>
                <w:i/>
                <w:iCs/>
                <w:color w:val="000000"/>
              </w:rPr>
            </w:pPr>
          </w:p>
          <w:p w:rsidR="001B7AF8" w:rsidRPr="00CE4CDC" w:rsidRDefault="001B7AF8" w:rsidP="001B7AF8">
            <w:pPr>
              <w:rPr>
                <w:rFonts w:ascii="Times New Roman" w:hAnsi="Times New Roman"/>
                <w:b/>
                <w:bCs/>
                <w:i/>
                <w:iCs/>
                <w:color w:val="000000"/>
              </w:rPr>
            </w:pPr>
            <w:r w:rsidRPr="00CE4CDC">
              <w:rPr>
                <w:rFonts w:ascii="Times New Roman" w:hAnsi="Times New Roman"/>
                <w:i/>
                <w:iCs/>
                <w:color w:val="000000"/>
              </w:rPr>
              <w:t>Порески идентификациони број (ПИБ)</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rPr>
          <w:trHeight w:val="497"/>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hAnsi="Times New Roman"/>
                <w:i/>
                <w:iCs/>
                <w:color w:val="000000"/>
              </w:rPr>
            </w:pPr>
          </w:p>
          <w:p w:rsidR="001B7AF8" w:rsidRPr="00CE4CDC" w:rsidRDefault="001B7AF8" w:rsidP="001B7AF8">
            <w:pPr>
              <w:rPr>
                <w:rFonts w:ascii="Times New Roman" w:hAnsi="Times New Roman"/>
                <w:b/>
                <w:bCs/>
                <w:i/>
                <w:iCs/>
                <w:color w:val="000000"/>
              </w:rPr>
            </w:pPr>
            <w:r w:rsidRPr="00CE4CDC">
              <w:rPr>
                <w:rFonts w:ascii="Times New Roman" w:hAnsi="Times New Roman"/>
                <w:i/>
                <w:iCs/>
                <w:color w:val="000000"/>
              </w:rPr>
              <w:t>Име особе за контакт:</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rPr>
          <w:trHeight w:val="497"/>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rPr>
                <w:rFonts w:ascii="Times New Roman" w:hAnsi="Times New Roman"/>
                <w:i/>
                <w:iCs/>
                <w:color w:val="000000"/>
              </w:rPr>
            </w:pPr>
          </w:p>
          <w:p w:rsidR="001B7AF8" w:rsidRPr="00CE4CDC" w:rsidRDefault="001B7AF8" w:rsidP="001B7AF8">
            <w:pPr>
              <w:rPr>
                <w:rFonts w:ascii="Times New Roman" w:hAnsi="Times New Roman"/>
                <w:b/>
                <w:bCs/>
                <w:i/>
                <w:iCs/>
                <w:color w:val="000000"/>
                <w:lang w:val="ru-RU"/>
              </w:rPr>
            </w:pPr>
            <w:r w:rsidRPr="00CE4CDC">
              <w:rPr>
                <w:rFonts w:ascii="Times New Roman" w:hAnsi="Times New Roman"/>
                <w:i/>
                <w:iCs/>
                <w:color w:val="000000"/>
              </w:rPr>
              <w:t>Електронска адреса понуђача (Е-mail):</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lang w:val="ru-RU"/>
              </w:rPr>
            </w:pPr>
          </w:p>
        </w:tc>
      </w:tr>
      <w:tr w:rsidR="001B7AF8" w:rsidRPr="00CE4CDC" w:rsidTr="001B7AF8">
        <w:trPr>
          <w:trHeight w:val="329"/>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i/>
                <w:iCs/>
                <w:color w:val="000000"/>
              </w:rPr>
            </w:pPr>
          </w:p>
          <w:p w:rsidR="001B7AF8" w:rsidRPr="00CE4CDC" w:rsidRDefault="001B7AF8" w:rsidP="001B7AF8">
            <w:pPr>
              <w:jc w:val="both"/>
              <w:rPr>
                <w:rFonts w:ascii="Times New Roman" w:hAnsi="Times New Roman"/>
                <w:b/>
                <w:bCs/>
                <w:i/>
                <w:iCs/>
                <w:color w:val="000000"/>
              </w:rPr>
            </w:pPr>
            <w:r w:rsidRPr="00CE4CDC">
              <w:rPr>
                <w:rFonts w:ascii="Times New Roman" w:hAnsi="Times New Roman"/>
                <w:i/>
                <w:iCs/>
                <w:color w:val="000000"/>
              </w:rPr>
              <w:t>Телефон:</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rPr>
          <w:trHeight w:val="329"/>
        </w:trPr>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i/>
                <w:iCs/>
                <w:color w:val="000000"/>
              </w:rPr>
            </w:pPr>
          </w:p>
          <w:p w:rsidR="001B7AF8" w:rsidRPr="00CE4CDC" w:rsidRDefault="001B7AF8" w:rsidP="001B7AF8">
            <w:pPr>
              <w:jc w:val="both"/>
              <w:rPr>
                <w:rFonts w:ascii="Times New Roman" w:hAnsi="Times New Roman"/>
                <w:b/>
                <w:bCs/>
                <w:i/>
                <w:iCs/>
                <w:color w:val="000000"/>
              </w:rPr>
            </w:pPr>
            <w:r w:rsidRPr="00CE4CDC">
              <w:rPr>
                <w:rFonts w:ascii="Times New Roman" w:hAnsi="Times New Roman"/>
                <w:i/>
                <w:iCs/>
                <w:color w:val="000000"/>
              </w:rPr>
              <w:t>Телефакс:</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rPr>
            </w:pPr>
          </w:p>
        </w:tc>
      </w:tr>
      <w:tr w:rsidR="001B7AF8" w:rsidRPr="00CE4CDC" w:rsidTr="001B7AF8">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b/>
                <w:bCs/>
                <w:i/>
                <w:iCs/>
                <w:color w:val="000000"/>
                <w:lang w:val="ru-RU"/>
              </w:rPr>
            </w:pPr>
          </w:p>
          <w:p w:rsidR="001B7AF8" w:rsidRPr="00CE4CDC" w:rsidRDefault="001B7AF8" w:rsidP="001B7AF8">
            <w:pPr>
              <w:jc w:val="both"/>
              <w:rPr>
                <w:rFonts w:ascii="Times New Roman" w:hAnsi="Times New Roman"/>
                <w:b/>
                <w:bCs/>
                <w:i/>
                <w:iCs/>
                <w:color w:val="000000"/>
                <w:lang w:val="ru-RU"/>
              </w:rPr>
            </w:pPr>
            <w:r w:rsidRPr="00CE4CDC">
              <w:rPr>
                <w:rFonts w:ascii="Times New Roman" w:hAnsi="Times New Roman"/>
                <w:bCs/>
                <w:i/>
                <w:iCs/>
                <w:color w:val="000000"/>
                <w:lang w:val="ru-RU"/>
              </w:rPr>
              <w:t>Број рачуна понуђача и назив банке:</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lang w:val="ru-RU"/>
              </w:rPr>
            </w:pPr>
          </w:p>
        </w:tc>
      </w:tr>
      <w:tr w:rsidR="001B7AF8" w:rsidRPr="00CE4CDC" w:rsidTr="001B7AF8">
        <w:tc>
          <w:tcPr>
            <w:tcW w:w="4492"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i/>
                <w:iCs/>
                <w:color w:val="000000"/>
                <w:lang w:val="ru-RU"/>
              </w:rPr>
            </w:pPr>
          </w:p>
          <w:p w:rsidR="001B7AF8" w:rsidRPr="00CE4CDC" w:rsidRDefault="001B7AF8" w:rsidP="001B7AF8">
            <w:pPr>
              <w:jc w:val="both"/>
              <w:rPr>
                <w:rFonts w:ascii="Times New Roman" w:hAnsi="Times New Roman"/>
                <w:b/>
                <w:bCs/>
                <w:i/>
                <w:iCs/>
                <w:color w:val="000000"/>
                <w:lang w:val="ru-RU"/>
              </w:rPr>
            </w:pPr>
            <w:r w:rsidRPr="00CE4CDC">
              <w:rPr>
                <w:rFonts w:ascii="Times New Roman" w:hAnsi="Times New Roman"/>
                <w:i/>
                <w:iCs/>
                <w:color w:val="000000"/>
                <w:lang w:val="ru-RU"/>
              </w:rPr>
              <w:t>Лице овлашћено за потписивање уговора</w:t>
            </w:r>
          </w:p>
        </w:tc>
        <w:tc>
          <w:tcPr>
            <w:tcW w:w="5697"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b/>
                <w:bCs/>
                <w:i/>
                <w:iCs/>
                <w:color w:val="000000"/>
                <w:lang w:val="ru-RU"/>
              </w:rPr>
            </w:pPr>
          </w:p>
        </w:tc>
      </w:tr>
    </w:tbl>
    <w:p w:rsidR="001B7AF8" w:rsidRPr="00CE4CDC" w:rsidRDefault="001B7AF8" w:rsidP="001B7AF8">
      <w:pPr>
        <w:rPr>
          <w:rFonts w:ascii="Times New Roman" w:hAnsi="Times New Roman"/>
          <w:b/>
          <w:bCs/>
          <w:i/>
          <w:iCs/>
          <w:color w:val="000000"/>
        </w:rPr>
      </w:pPr>
    </w:p>
    <w:p w:rsidR="001B7AF8" w:rsidRPr="00CE4CDC" w:rsidRDefault="001B7AF8" w:rsidP="001B7AF8">
      <w:pPr>
        <w:rPr>
          <w:rFonts w:ascii="Times New Roman" w:hAnsi="Times New Roman"/>
          <w:b/>
          <w:bCs/>
          <w:i/>
          <w:iCs/>
          <w:color w:val="000000"/>
        </w:rPr>
      </w:pPr>
    </w:p>
    <w:p w:rsidR="001B7AF8" w:rsidRPr="00CE4CDC" w:rsidRDefault="001B7AF8" w:rsidP="001B7AF8">
      <w:pPr>
        <w:rPr>
          <w:rFonts w:ascii="Times New Roman" w:hAnsi="Times New Roman"/>
          <w:b/>
          <w:bCs/>
          <w:i/>
          <w:iCs/>
          <w:color w:val="000000"/>
        </w:rPr>
      </w:pPr>
    </w:p>
    <w:p w:rsidR="001B7AF8" w:rsidRPr="00CE4CDC" w:rsidRDefault="001B7AF8" w:rsidP="001B7AF8">
      <w:pPr>
        <w:rPr>
          <w:rFonts w:ascii="Times New Roman" w:hAnsi="Times New Roman"/>
          <w:b/>
          <w:bCs/>
          <w:i/>
          <w:iCs/>
          <w:color w:val="000000"/>
        </w:rPr>
      </w:pPr>
    </w:p>
    <w:p w:rsidR="001B7AF8" w:rsidRPr="00CE4CDC" w:rsidRDefault="001B7AF8" w:rsidP="001B7AF8">
      <w:pPr>
        <w:rPr>
          <w:rFonts w:ascii="Times New Roman" w:hAnsi="Times New Roman"/>
          <w:b/>
          <w:bCs/>
          <w:i/>
          <w:iCs/>
          <w:color w:val="000000"/>
        </w:rPr>
      </w:pPr>
    </w:p>
    <w:p w:rsidR="001B7AF8" w:rsidRPr="00CE4CDC" w:rsidRDefault="001B7AF8" w:rsidP="001B7AF8">
      <w:pPr>
        <w:rPr>
          <w:rFonts w:ascii="Times New Roman" w:hAnsi="Times New Roman"/>
          <w:b/>
          <w:bCs/>
          <w:i/>
          <w:iCs/>
          <w:color w:val="000000"/>
        </w:rPr>
      </w:pPr>
    </w:p>
    <w:p w:rsidR="001B7AF8" w:rsidRPr="00CE4CDC" w:rsidRDefault="001B7AF8" w:rsidP="001B7AF8">
      <w:pPr>
        <w:rPr>
          <w:color w:val="000000"/>
        </w:rPr>
      </w:pPr>
      <w:r w:rsidRPr="00CE4CDC">
        <w:rPr>
          <w:rFonts w:ascii="Times New Roman" w:eastAsia="TimesNewRomanPSMT" w:hAnsi="Times New Roman"/>
          <w:b/>
          <w:bCs/>
          <w:i/>
          <w:iCs/>
          <w:color w:val="000000"/>
        </w:rPr>
        <w:t xml:space="preserve">2) ПОНУДУ ПОДНОСИ: </w:t>
      </w:r>
    </w:p>
    <w:tbl>
      <w:tblPr>
        <w:tblW w:w="0" w:type="auto"/>
        <w:tblInd w:w="99" w:type="dxa"/>
        <w:tblLayout w:type="fixed"/>
        <w:tblLook w:val="0000" w:firstRow="0" w:lastRow="0" w:firstColumn="0" w:lastColumn="0" w:noHBand="0" w:noVBand="0"/>
      </w:tblPr>
      <w:tblGrid>
        <w:gridCol w:w="10190"/>
      </w:tblGrid>
      <w:tr w:rsidR="001B7AF8" w:rsidRPr="00CE4CDC" w:rsidTr="001B7AF8">
        <w:tc>
          <w:tcPr>
            <w:tcW w:w="1019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center"/>
              <w:rPr>
                <w:color w:val="000000"/>
              </w:rPr>
            </w:pPr>
          </w:p>
          <w:p w:rsidR="001B7AF8" w:rsidRPr="00CE4CDC" w:rsidRDefault="001B7AF8" w:rsidP="001B7AF8">
            <w:pPr>
              <w:jc w:val="center"/>
              <w:rPr>
                <w:color w:val="000000"/>
              </w:rPr>
            </w:pPr>
            <w:r w:rsidRPr="00CE4CDC">
              <w:rPr>
                <w:rFonts w:ascii="Times New Roman" w:eastAsia="TimesNewRomanPSMT" w:hAnsi="Times New Roman"/>
                <w:b/>
                <w:bCs/>
                <w:color w:val="000000"/>
              </w:rPr>
              <w:t xml:space="preserve">А) САМОСТАЛНО </w:t>
            </w:r>
          </w:p>
        </w:tc>
      </w:tr>
      <w:tr w:rsidR="001B7AF8" w:rsidRPr="00CE4CDC" w:rsidTr="001B7AF8">
        <w:tc>
          <w:tcPr>
            <w:tcW w:w="1019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b/>
                <w:bCs/>
                <w:color w:val="000000"/>
              </w:rPr>
            </w:pPr>
          </w:p>
          <w:p w:rsidR="001B7AF8" w:rsidRPr="00CE4CDC" w:rsidRDefault="001B7AF8" w:rsidP="001B7AF8">
            <w:pPr>
              <w:jc w:val="center"/>
              <w:rPr>
                <w:color w:val="000000"/>
              </w:rPr>
            </w:pPr>
            <w:r w:rsidRPr="00CE4CDC">
              <w:rPr>
                <w:rFonts w:ascii="Times New Roman" w:eastAsia="TimesNewRomanPSMT" w:hAnsi="Times New Roman"/>
                <w:b/>
                <w:bCs/>
                <w:color w:val="000000"/>
              </w:rPr>
              <w:t>Б) СА ПОДИЗВОЂАЧЕМ</w:t>
            </w:r>
          </w:p>
        </w:tc>
      </w:tr>
      <w:tr w:rsidR="001B7AF8" w:rsidRPr="00CE4CDC" w:rsidTr="001B7AF8">
        <w:tc>
          <w:tcPr>
            <w:tcW w:w="1019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center"/>
              <w:rPr>
                <w:rFonts w:ascii="Times New Roman" w:eastAsia="TimesNewRomanPSMT" w:hAnsi="Times New Roman"/>
                <w:b/>
                <w:bCs/>
                <w:color w:val="000000"/>
              </w:rPr>
            </w:pPr>
          </w:p>
          <w:p w:rsidR="001B7AF8" w:rsidRPr="00CE4CDC" w:rsidRDefault="001B7AF8" w:rsidP="001B7AF8">
            <w:pPr>
              <w:jc w:val="center"/>
              <w:rPr>
                <w:color w:val="000000"/>
              </w:rPr>
            </w:pPr>
            <w:r w:rsidRPr="00CE4CDC">
              <w:rPr>
                <w:rFonts w:ascii="Times New Roman" w:eastAsia="TimesNewRomanPSMT" w:hAnsi="Times New Roman"/>
                <w:b/>
                <w:bCs/>
                <w:color w:val="000000"/>
              </w:rPr>
              <w:t>В) КАО ЗАЈЕДНИЧКУ ПОНУДУ</w:t>
            </w:r>
          </w:p>
        </w:tc>
      </w:tr>
    </w:tbl>
    <w:p w:rsidR="001B7AF8" w:rsidRPr="00CE4CDC" w:rsidRDefault="001B7AF8" w:rsidP="001B7AF8">
      <w:pPr>
        <w:jc w:val="both"/>
        <w:rPr>
          <w:rFonts w:ascii="Times New Roman" w:hAnsi="Times New Roman"/>
          <w:b/>
          <w:i/>
          <w:iCs/>
          <w:color w:val="000000"/>
          <w:lang w:val="ru-RU"/>
        </w:rPr>
      </w:pPr>
    </w:p>
    <w:p w:rsidR="001B7AF8" w:rsidRPr="00CE4CDC" w:rsidRDefault="001B7AF8" w:rsidP="001B7AF8">
      <w:pPr>
        <w:jc w:val="both"/>
        <w:rPr>
          <w:rFonts w:ascii="Times New Roman" w:eastAsia="TimesNewRomanPSMT" w:hAnsi="Times New Roman"/>
          <w:b/>
          <w:bCs/>
          <w:i/>
          <w:color w:val="000000"/>
        </w:rPr>
      </w:pPr>
      <w:r w:rsidRPr="00CE4CDC">
        <w:rPr>
          <w:rFonts w:ascii="Times New Roman" w:hAnsi="Times New Roman"/>
          <w:b/>
          <w:i/>
          <w:iCs/>
          <w:color w:val="000000"/>
          <w:lang w:val="ru-RU"/>
        </w:rPr>
        <w:t>Напомена:</w:t>
      </w:r>
      <w:r w:rsidRPr="00CE4CDC">
        <w:rPr>
          <w:rFonts w:ascii="Times New Roman" w:hAnsi="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B7AF8" w:rsidRPr="00CE4CDC" w:rsidRDefault="001B7AF8"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p>
    <w:p w:rsidR="001B7AF8" w:rsidRDefault="001B7AF8" w:rsidP="001B7AF8">
      <w:pPr>
        <w:jc w:val="both"/>
        <w:rPr>
          <w:rFonts w:ascii="Times New Roman" w:eastAsia="TimesNewRomanPSMT" w:hAnsi="Times New Roman"/>
          <w:b/>
          <w:bCs/>
          <w:i/>
          <w:color w:val="000000"/>
        </w:rPr>
      </w:pPr>
    </w:p>
    <w:p w:rsidR="00F9246F" w:rsidRDefault="00F9246F" w:rsidP="001B7AF8">
      <w:pPr>
        <w:jc w:val="both"/>
        <w:rPr>
          <w:rFonts w:ascii="Times New Roman" w:eastAsia="TimesNewRomanPSMT" w:hAnsi="Times New Roman"/>
          <w:b/>
          <w:bCs/>
          <w:i/>
          <w:color w:val="000000"/>
        </w:rPr>
      </w:pPr>
    </w:p>
    <w:p w:rsidR="00F9246F" w:rsidRDefault="00F9246F" w:rsidP="001B7AF8">
      <w:pPr>
        <w:jc w:val="both"/>
        <w:rPr>
          <w:rFonts w:ascii="Times New Roman" w:eastAsia="TimesNewRomanPSMT" w:hAnsi="Times New Roman"/>
          <w:b/>
          <w:bCs/>
          <w:i/>
          <w:color w:val="000000"/>
        </w:rPr>
      </w:pPr>
    </w:p>
    <w:p w:rsidR="00F9246F" w:rsidRPr="00CE4CDC" w:rsidRDefault="00F9246F" w:rsidP="001B7AF8">
      <w:pPr>
        <w:jc w:val="both"/>
        <w:rPr>
          <w:rFonts w:ascii="Times New Roman" w:eastAsia="TimesNewRomanPSMT" w:hAnsi="Times New Roman"/>
          <w:b/>
          <w:bCs/>
          <w:i/>
          <w:color w:val="000000"/>
        </w:rPr>
      </w:pPr>
    </w:p>
    <w:p w:rsidR="001B7AF8" w:rsidRPr="00CE4CDC" w:rsidRDefault="001B7AF8" w:rsidP="001B7AF8">
      <w:pPr>
        <w:jc w:val="both"/>
        <w:rPr>
          <w:rFonts w:ascii="Times New Roman" w:eastAsia="TimesNewRomanPSMT" w:hAnsi="Times New Roman"/>
          <w:b/>
          <w:bCs/>
          <w:i/>
          <w:color w:val="000000"/>
        </w:rPr>
      </w:pPr>
      <w:r w:rsidRPr="00CE4CDC">
        <w:rPr>
          <w:rFonts w:ascii="Times New Roman" w:eastAsia="TimesNewRomanPSMT" w:hAnsi="Times New Roman"/>
          <w:b/>
          <w:bCs/>
          <w:i/>
          <w:color w:val="000000"/>
        </w:rPr>
        <w:lastRenderedPageBreak/>
        <w:t xml:space="preserve">3) ПОДАЦИ О ПОДИЗВОЂАЧУ </w:t>
      </w:r>
    </w:p>
    <w:p w:rsidR="001B7AF8" w:rsidRPr="00CE4CDC" w:rsidRDefault="001B7AF8" w:rsidP="001B7AF8">
      <w:pPr>
        <w:jc w:val="both"/>
        <w:rPr>
          <w:color w:val="000000"/>
        </w:rPr>
      </w:pPr>
      <w:r w:rsidRPr="00CE4CDC">
        <w:rPr>
          <w:rFonts w:ascii="Times New Roman" w:eastAsia="TimesNewRomanPSMT" w:hAnsi="Times New Roman"/>
          <w:b/>
          <w:bCs/>
          <w:i/>
          <w:color w:val="000000"/>
        </w:rPr>
        <w:tab/>
      </w:r>
    </w:p>
    <w:tbl>
      <w:tblPr>
        <w:tblW w:w="0" w:type="auto"/>
        <w:tblInd w:w="99" w:type="dxa"/>
        <w:tblLayout w:type="fixed"/>
        <w:tblLook w:val="0000" w:firstRow="0" w:lastRow="0" w:firstColumn="0" w:lastColumn="0" w:noHBand="0" w:noVBand="0"/>
      </w:tblPr>
      <w:tblGrid>
        <w:gridCol w:w="540"/>
        <w:gridCol w:w="4015"/>
        <w:gridCol w:w="5635"/>
      </w:tblGrid>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color w:val="000000"/>
              </w:rPr>
            </w:pPr>
          </w:p>
          <w:p w:rsidR="001B7AF8" w:rsidRPr="00CE4CDC" w:rsidRDefault="001B7AF8" w:rsidP="001B7AF8">
            <w:pPr>
              <w:jc w:val="both"/>
              <w:rPr>
                <w:rFonts w:ascii="Times New Roman" w:eastAsia="TimesNewRomanPSMT" w:hAnsi="Times New Roman"/>
                <w:bCs/>
                <w:i/>
                <w:color w:val="000000"/>
              </w:rPr>
            </w:pPr>
            <w:r w:rsidRPr="00CE4CDC">
              <w:rPr>
                <w:rFonts w:ascii="Times New Roman" w:eastAsia="TimesNewRomanPSMT" w:hAnsi="Times New Roman"/>
                <w:bCs/>
                <w:i/>
                <w:color w:val="000000"/>
              </w:rPr>
              <w:t>1)</w:t>
            </w: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Назив подизвођача: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Адреса: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Матични број:</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Порески идентификациони број:</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Име особе за контакт:</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Проценат укупне вредности набавке који ће извршити подизвођач:</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Део предмета набавке који ће извршити подизвођач:</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Cs/>
                <w:i/>
                <w:color w:val="000000"/>
              </w:rPr>
            </w:pPr>
            <w:r w:rsidRPr="00CE4CDC">
              <w:rPr>
                <w:rFonts w:ascii="Times New Roman" w:eastAsia="TimesNewRomanPSMT" w:hAnsi="Times New Roman"/>
                <w:bCs/>
                <w:i/>
                <w:color w:val="000000"/>
              </w:rPr>
              <w:t>2)</w:t>
            </w: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Назив подизвођача: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Адреса: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Матични број:</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Порески идентификациони број:</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Име особе за контакт:</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Проценат укупне вредности набавке који ће извршити подизвођач:</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r w:rsidR="001B7AF8" w:rsidRPr="00CE4CDC" w:rsidTr="001B7AF8">
        <w:tc>
          <w:tcPr>
            <w:tcW w:w="540"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tc>
        <w:tc>
          <w:tcPr>
            <w:tcW w:w="4015"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Део предмета набавке који ће извршити подизвођач:</w:t>
            </w:r>
          </w:p>
        </w:tc>
        <w:tc>
          <w:tcPr>
            <w:tcW w:w="563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bl>
    <w:p w:rsidR="001B7AF8" w:rsidRPr="00CE4CDC" w:rsidRDefault="001B7AF8" w:rsidP="001B7AF8">
      <w:pPr>
        <w:jc w:val="both"/>
        <w:rPr>
          <w:rFonts w:ascii="Times New Roman" w:hAnsi="Times New Roman"/>
          <w:b/>
          <w:bCs/>
          <w:i/>
          <w:iCs/>
          <w:color w:val="000000"/>
          <w:u w:val="single"/>
          <w:lang w:val="ru-RU"/>
        </w:rPr>
      </w:pPr>
    </w:p>
    <w:p w:rsidR="001B7AF8" w:rsidRPr="00CE4CDC" w:rsidRDefault="001B7AF8" w:rsidP="001B7AF8">
      <w:pPr>
        <w:jc w:val="both"/>
        <w:rPr>
          <w:rFonts w:ascii="Times New Roman" w:hAnsi="Times New Roman"/>
          <w:b/>
          <w:bCs/>
          <w:i/>
          <w:iCs/>
          <w:color w:val="000000"/>
          <w:u w:val="single"/>
          <w:lang w:val="ru-RU"/>
        </w:rPr>
      </w:pPr>
    </w:p>
    <w:p w:rsidR="001B7AF8" w:rsidRPr="00CE4CDC" w:rsidRDefault="001B7AF8" w:rsidP="001B7AF8">
      <w:pPr>
        <w:jc w:val="both"/>
        <w:rPr>
          <w:rFonts w:ascii="Times New Roman" w:hAnsi="Times New Roman"/>
          <w:i/>
          <w:iCs/>
          <w:color w:val="000000"/>
          <w:lang w:val="ru-RU"/>
        </w:rPr>
      </w:pPr>
      <w:r w:rsidRPr="00CE4CDC">
        <w:rPr>
          <w:rFonts w:ascii="Times New Roman" w:hAnsi="Times New Roman"/>
          <w:b/>
          <w:bCs/>
          <w:i/>
          <w:iCs/>
          <w:color w:val="000000"/>
          <w:u w:val="single"/>
          <w:lang w:val="ru-RU"/>
        </w:rPr>
        <w:t>Напомена:</w:t>
      </w: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hAnsi="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B7AF8" w:rsidRPr="00CE4CDC" w:rsidRDefault="001B7AF8" w:rsidP="001B7AF8">
      <w:pPr>
        <w:jc w:val="both"/>
        <w:rPr>
          <w:rFonts w:ascii="Times New Roman" w:eastAsia="TimesNewRomanPSMT" w:hAnsi="Times New Roman"/>
          <w:b/>
          <w:bCs/>
          <w:color w:val="000000"/>
          <w:lang w:val="ru-RU"/>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Default="001B7AF8" w:rsidP="001B7AF8">
      <w:pPr>
        <w:jc w:val="both"/>
        <w:rPr>
          <w:rFonts w:ascii="Times New Roman" w:eastAsia="TimesNewRomanPSMT" w:hAnsi="Times New Roman"/>
          <w:b/>
          <w:bCs/>
          <w:color w:val="000000"/>
        </w:rPr>
      </w:pPr>
    </w:p>
    <w:p w:rsidR="00F9246F" w:rsidRDefault="00F9246F" w:rsidP="001B7AF8">
      <w:pPr>
        <w:jc w:val="both"/>
        <w:rPr>
          <w:rFonts w:ascii="Times New Roman" w:eastAsia="TimesNewRomanPSMT" w:hAnsi="Times New Roman"/>
          <w:b/>
          <w:bCs/>
          <w:color w:val="000000"/>
        </w:rPr>
      </w:pPr>
    </w:p>
    <w:p w:rsidR="00F9246F" w:rsidRDefault="00F9246F" w:rsidP="001B7AF8">
      <w:pPr>
        <w:jc w:val="both"/>
        <w:rPr>
          <w:rFonts w:ascii="Times New Roman" w:eastAsia="TimesNewRomanPSMT" w:hAnsi="Times New Roman"/>
          <w:b/>
          <w:bCs/>
          <w:color w:val="000000"/>
        </w:rPr>
      </w:pPr>
    </w:p>
    <w:p w:rsidR="00F9246F" w:rsidRDefault="00F9246F" w:rsidP="001B7AF8">
      <w:pPr>
        <w:jc w:val="both"/>
        <w:rPr>
          <w:rFonts w:ascii="Times New Roman" w:eastAsia="TimesNewRomanPSMT" w:hAnsi="Times New Roman"/>
          <w:b/>
          <w:bCs/>
          <w:color w:val="000000"/>
        </w:rPr>
      </w:pPr>
    </w:p>
    <w:p w:rsidR="00F9246F" w:rsidRPr="00CE4CDC" w:rsidRDefault="00F9246F"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color w:val="000000"/>
        </w:rPr>
      </w:pPr>
    </w:p>
    <w:p w:rsidR="001B7AF8" w:rsidRPr="00CE4CDC" w:rsidRDefault="001B7AF8" w:rsidP="001B7AF8">
      <w:pPr>
        <w:jc w:val="both"/>
        <w:rPr>
          <w:rFonts w:ascii="Times New Roman" w:eastAsia="TimesNewRomanPSMT" w:hAnsi="Times New Roman"/>
          <w:b/>
          <w:bCs/>
          <w:i/>
          <w:color w:val="000000"/>
          <w:lang w:val="ru-RU"/>
        </w:rPr>
      </w:pPr>
      <w:r w:rsidRPr="00CE4CDC">
        <w:rPr>
          <w:rFonts w:ascii="Times New Roman" w:eastAsia="TimesNewRomanPSMT" w:hAnsi="Times New Roman"/>
          <w:b/>
          <w:bCs/>
          <w:i/>
          <w:color w:val="000000"/>
        </w:rPr>
        <w:lastRenderedPageBreak/>
        <w:t xml:space="preserve">4) </w:t>
      </w:r>
      <w:r w:rsidRPr="00CE4CDC">
        <w:rPr>
          <w:rFonts w:ascii="Times New Roman" w:eastAsia="TimesNewRomanPSMT" w:hAnsi="Times New Roman"/>
          <w:b/>
          <w:bCs/>
          <w:i/>
          <w:color w:val="000000"/>
          <w:lang w:val="ru-RU"/>
        </w:rPr>
        <w:t>ПОДАЦИ О УЧЕСНИКУ  У ЗАЈЕДНИЧКОЈ ПОНУДИ</w:t>
      </w:r>
    </w:p>
    <w:p w:rsidR="001B7AF8" w:rsidRPr="00CE4CDC" w:rsidRDefault="001B7AF8" w:rsidP="001B7AF8">
      <w:pPr>
        <w:jc w:val="both"/>
        <w:rPr>
          <w:color w:val="000000"/>
        </w:rPr>
      </w:pPr>
      <w:r w:rsidRPr="00CE4CDC">
        <w:rPr>
          <w:rFonts w:ascii="Times New Roman" w:eastAsia="TimesNewRomanPSMT" w:hAnsi="Times New Roman"/>
          <w:b/>
          <w:bCs/>
          <w:i/>
          <w:color w:val="000000"/>
          <w:lang w:val="ru-RU"/>
        </w:rPr>
        <w:tab/>
      </w:r>
    </w:p>
    <w:tbl>
      <w:tblPr>
        <w:tblW w:w="0" w:type="auto"/>
        <w:tblInd w:w="-30" w:type="dxa"/>
        <w:tblLayout w:type="fixed"/>
        <w:tblLook w:val="0000" w:firstRow="0" w:lastRow="0" w:firstColumn="0" w:lastColumn="0" w:noHBand="0" w:noVBand="0"/>
      </w:tblPr>
      <w:tblGrid>
        <w:gridCol w:w="464"/>
        <w:gridCol w:w="4219"/>
        <w:gridCol w:w="5545"/>
      </w:tblGrid>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color w:val="000000"/>
              </w:rPr>
            </w:pPr>
          </w:p>
          <w:p w:rsidR="001B7AF8" w:rsidRPr="00CE4CDC" w:rsidRDefault="001B7AF8" w:rsidP="001B7AF8">
            <w:pPr>
              <w:jc w:val="both"/>
              <w:rPr>
                <w:rFonts w:ascii="Times New Roman" w:eastAsia="TimesNewRomanPSMT" w:hAnsi="Times New Roman"/>
                <w:bCs/>
                <w:i/>
                <w:color w:val="000000"/>
                <w:lang w:val="ru-RU"/>
              </w:rPr>
            </w:pPr>
            <w:r w:rsidRPr="00CE4CDC">
              <w:rPr>
                <w:rFonts w:ascii="Times New Roman" w:eastAsia="TimesNewRomanPSMT" w:hAnsi="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Назив учесника у заједничкој понуди:</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Адреса: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Матични број:</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Порески идентификациони број:</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Име особе за контакт:</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lang w:val="ru-RU"/>
              </w:rPr>
            </w:pPr>
            <w:r w:rsidRPr="00CE4CDC">
              <w:rPr>
                <w:rFonts w:ascii="Times New Roman" w:eastAsia="TimesNewRomanPSMT" w:hAnsi="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Назив учесника у заједничкој понуди:</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Адреса: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Матични број:</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Порески идентификациони број:</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Име особе за контакт:</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lang w:val="ru-RU"/>
              </w:rPr>
            </w:pPr>
            <w:r w:rsidRPr="00CE4CDC">
              <w:rPr>
                <w:rFonts w:ascii="Times New Roman" w:eastAsia="TimesNewRomanPSMT" w:hAnsi="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Cs/>
                <w:i/>
                <w:color w:val="000000"/>
                <w:lang w:val="ru-RU"/>
              </w:rPr>
              <w:t>Назив учесника у заједничкој понуди:</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lang w:val="ru-RU"/>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lang w:val="ru-RU"/>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Адреса:</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Матични број:</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Порески идентификациони број:</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r w:rsidR="001B7AF8" w:rsidRPr="00CE4CDC" w:rsidTr="001B7AF8">
        <w:tc>
          <w:tcPr>
            <w:tcW w:w="4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i/>
                <w:color w:val="000000"/>
              </w:rPr>
            </w:pPr>
          </w:p>
          <w:p w:rsidR="001B7AF8" w:rsidRPr="00CE4CDC" w:rsidRDefault="001B7AF8" w:rsidP="001B7AF8">
            <w:pPr>
              <w:jc w:val="both"/>
              <w:rPr>
                <w:rFonts w:ascii="Times New Roman" w:eastAsia="TimesNewRomanPSMT" w:hAnsi="Times New Roman"/>
                <w:b/>
                <w:bCs/>
                <w:color w:val="000000"/>
              </w:rPr>
            </w:pPr>
            <w:r w:rsidRPr="00CE4CDC">
              <w:rPr>
                <w:rFonts w:ascii="Times New Roman" w:eastAsia="TimesNewRomanPSMT" w:hAnsi="Times New Roman"/>
                <w:bCs/>
                <w:i/>
                <w:color w:val="000000"/>
              </w:rPr>
              <w:t>Име особе за контакт:</w:t>
            </w:r>
          </w:p>
        </w:tc>
        <w:tc>
          <w:tcPr>
            <w:tcW w:w="5545"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
                <w:bCs/>
                <w:color w:val="000000"/>
              </w:rPr>
            </w:pPr>
          </w:p>
        </w:tc>
      </w:tr>
    </w:tbl>
    <w:p w:rsidR="001B7AF8" w:rsidRPr="00CE4CDC" w:rsidRDefault="001B7AF8" w:rsidP="001B7AF8">
      <w:pPr>
        <w:jc w:val="both"/>
        <w:rPr>
          <w:rFonts w:ascii="Times New Roman" w:hAnsi="Times New Roman"/>
          <w:i/>
          <w:iCs/>
          <w:color w:val="000000"/>
          <w:lang w:val="ru-RU"/>
        </w:rPr>
      </w:pPr>
      <w:r w:rsidRPr="00CE4CDC">
        <w:rPr>
          <w:rFonts w:ascii="Times New Roman" w:hAnsi="Times New Roman"/>
          <w:b/>
          <w:bCs/>
          <w:i/>
          <w:iCs/>
          <w:color w:val="000000"/>
          <w:u w:val="single"/>
        </w:rPr>
        <w:t>Напомена:</w:t>
      </w:r>
    </w:p>
    <w:p w:rsidR="001B7AF8" w:rsidRPr="00CE4CDC" w:rsidRDefault="001B7AF8" w:rsidP="001B7AF8">
      <w:pPr>
        <w:jc w:val="both"/>
        <w:rPr>
          <w:rFonts w:ascii="Times New Roman" w:hAnsi="Times New Roman"/>
          <w:b/>
          <w:bCs/>
          <w:i/>
          <w:iCs/>
          <w:color w:val="000000"/>
          <w:lang w:val="ru-RU"/>
        </w:rPr>
      </w:pPr>
      <w:r w:rsidRPr="00CE4CDC">
        <w:rPr>
          <w:rFonts w:ascii="Times New Roman" w:hAnsi="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D7CDB" w:rsidRDefault="00FD7CDB" w:rsidP="001B7AF8">
      <w:pPr>
        <w:jc w:val="both"/>
        <w:rPr>
          <w:rFonts w:ascii="Times New Roman" w:eastAsia="TimesNewRomanPSMT" w:hAnsi="Times New Roman"/>
          <w:b/>
          <w:bCs/>
          <w:color w:val="000000"/>
        </w:rPr>
      </w:pPr>
    </w:p>
    <w:p w:rsidR="001B7AF8" w:rsidRPr="008A1E87" w:rsidRDefault="001B7AF8" w:rsidP="001B7AF8">
      <w:pPr>
        <w:jc w:val="both"/>
        <w:rPr>
          <w:rFonts w:ascii="Times New Roman" w:eastAsia="TimesNewRomanPSMT" w:hAnsi="Times New Roman"/>
          <w:b/>
          <w:bCs/>
          <w:color w:val="000000"/>
          <w:lang w:val="ru-RU"/>
        </w:rPr>
      </w:pPr>
      <w:r w:rsidRPr="00CE4CDC">
        <w:rPr>
          <w:rFonts w:ascii="Times New Roman" w:eastAsia="TimesNewRomanPSMT" w:hAnsi="Times New Roman"/>
          <w:b/>
          <w:bCs/>
          <w:color w:val="000000"/>
        </w:rPr>
        <w:t xml:space="preserve">5) </w:t>
      </w:r>
      <w:r w:rsidRPr="008A1E87">
        <w:rPr>
          <w:rFonts w:ascii="Times New Roman" w:eastAsia="TimesNewRomanPSMT" w:hAnsi="Times New Roman"/>
          <w:b/>
          <w:bCs/>
          <w:color w:val="000000"/>
          <w:lang w:val="ru-RU"/>
        </w:rPr>
        <w:t>ОПИС ПРЕДМЕТА НАБАВКЕ</w:t>
      </w:r>
      <w:r w:rsidRPr="008A1E87">
        <w:rPr>
          <w:rFonts w:ascii="Times New Roman" w:hAnsi="Times New Roman"/>
          <w:b/>
          <w:bCs/>
          <w:color w:val="000000"/>
        </w:rPr>
        <w:t xml:space="preserve"> : </w:t>
      </w:r>
      <w:r w:rsidR="008A1E87">
        <w:rPr>
          <w:rFonts w:ascii="Times New Roman" w:hAnsi="Times New Roman"/>
          <w:b/>
          <w:bCs/>
          <w:color w:val="000000"/>
        </w:rPr>
        <w:t>ЈНМВ БР.05/18</w:t>
      </w:r>
      <w:r w:rsidRPr="008A1E87">
        <w:rPr>
          <w:rFonts w:ascii="Times New Roman" w:hAnsi="Times New Roman"/>
          <w:color w:val="000000"/>
        </w:rPr>
        <w:t xml:space="preserve"> –</w:t>
      </w:r>
      <w:r w:rsidRPr="008A1E87">
        <w:rPr>
          <w:rFonts w:ascii="Times New Roman" w:hAnsi="Times New Roman"/>
          <w:color w:val="000000"/>
          <w:lang w:val="sr-Cyrl-CS"/>
        </w:rPr>
        <w:t xml:space="preserve"> Партија 1 – Набавка и испорука нових топлотних подстаница</w:t>
      </w:r>
      <w:r w:rsidR="008A1E87">
        <w:rPr>
          <w:rFonts w:ascii="Times New Roman" w:hAnsi="Times New Roman"/>
          <w:color w:val="000000"/>
          <w:lang w:val="sr-Cyrl-CS"/>
        </w:rPr>
        <w:t xml:space="preserve"> ради уградње у насењу ,, АТП“ за потребе ЈКП,,Градска топлана“Пирот ;</w:t>
      </w:r>
    </w:p>
    <w:p w:rsidR="001B7AF8" w:rsidRPr="00CE4CDC" w:rsidRDefault="001B7AF8" w:rsidP="001B7AF8">
      <w:pPr>
        <w:jc w:val="both"/>
        <w:rPr>
          <w:rFonts w:ascii="Times New Roman" w:eastAsia="TimesNewRomanPSMT" w:hAnsi="Times New Roman"/>
          <w:b/>
          <w:bCs/>
          <w:color w:val="000000"/>
          <w:lang w:val="ru-RU"/>
        </w:rPr>
      </w:pPr>
    </w:p>
    <w:tbl>
      <w:tblPr>
        <w:tblW w:w="0" w:type="auto"/>
        <w:tblInd w:w="293" w:type="dxa"/>
        <w:tblLayout w:type="fixed"/>
        <w:tblLook w:val="0000" w:firstRow="0" w:lastRow="0" w:firstColumn="0" w:lastColumn="0" w:noHBand="0" w:noVBand="0"/>
      </w:tblPr>
      <w:tblGrid>
        <w:gridCol w:w="5248"/>
        <w:gridCol w:w="4656"/>
      </w:tblGrid>
      <w:tr w:rsidR="001B7AF8" w:rsidRPr="00CE4CDC" w:rsidTr="001B7AF8">
        <w:tc>
          <w:tcPr>
            <w:tcW w:w="524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p w:rsidR="001B7AF8" w:rsidRPr="00CE4CDC" w:rsidRDefault="001B7AF8" w:rsidP="001B7AF8">
            <w:pPr>
              <w:jc w:val="both"/>
              <w:rPr>
                <w:rFonts w:ascii="Times New Roman" w:eastAsia="TimesNewRomanPSMT" w:hAnsi="Times New Roman"/>
                <w:bCs/>
                <w:color w:val="000000"/>
                <w:lang w:val="ru-RU"/>
              </w:rPr>
            </w:pPr>
            <w:r w:rsidRPr="00CE4CDC">
              <w:rPr>
                <w:rFonts w:ascii="Times New Roman" w:eastAsia="TimesNewRomanPSMT" w:hAnsi="Times New Roman"/>
                <w:bCs/>
                <w:color w:val="000000"/>
              </w:rPr>
              <w:t>Ц</w:t>
            </w:r>
            <w:r w:rsidRPr="00CE4CDC">
              <w:rPr>
                <w:rFonts w:ascii="Times New Roman" w:eastAsia="TimesNewRomanPSMT" w:hAnsi="Times New Roman"/>
                <w:bCs/>
                <w:color w:val="000000"/>
                <w:lang w:val="ru-RU"/>
              </w:rPr>
              <w:t>ена без ПДВ-а</w:t>
            </w:r>
            <w:r w:rsidRPr="00CE4CDC">
              <w:rPr>
                <w:rFonts w:ascii="Times New Roman" w:eastAsia="TimesNewRomanPSMT" w:hAnsi="Times New Roman"/>
                <w:bCs/>
                <w:color w:val="000000"/>
              </w:rPr>
              <w:t xml:space="preserve"> (Збир јединичних цена из обрасца Предмер и предрачун са структуром цене)</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p w:rsidR="001B7AF8" w:rsidRPr="00CE4CDC" w:rsidRDefault="001B7AF8" w:rsidP="001B7AF8">
            <w:pPr>
              <w:jc w:val="both"/>
              <w:rPr>
                <w:rFonts w:ascii="Times New Roman" w:eastAsia="TimesNewRomanPSMT" w:hAnsi="Times New Roman"/>
                <w:bCs/>
                <w:color w:val="000000"/>
                <w:lang w:val="ru-RU"/>
              </w:rPr>
            </w:pPr>
          </w:p>
        </w:tc>
      </w:tr>
      <w:tr w:rsidR="001B7AF8" w:rsidRPr="00CE4CDC" w:rsidTr="001B7AF8">
        <w:tc>
          <w:tcPr>
            <w:tcW w:w="524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p w:rsidR="001B7AF8" w:rsidRPr="00CE4CDC" w:rsidRDefault="001B7AF8" w:rsidP="001B7AF8">
            <w:pPr>
              <w:jc w:val="both"/>
              <w:rPr>
                <w:rFonts w:ascii="Times New Roman" w:eastAsia="TimesNewRomanPSMT" w:hAnsi="Times New Roman"/>
                <w:bCs/>
                <w:color w:val="000000"/>
                <w:lang w:val="ru-RU"/>
              </w:rPr>
            </w:pPr>
            <w:r w:rsidRPr="00CE4CDC">
              <w:rPr>
                <w:rFonts w:ascii="Times New Roman" w:eastAsia="TimesNewRomanPSMT" w:hAnsi="Times New Roman"/>
                <w:bCs/>
                <w:color w:val="000000"/>
              </w:rPr>
              <w:t xml:space="preserve">Цена </w:t>
            </w:r>
            <w:r w:rsidRPr="00CE4CDC">
              <w:rPr>
                <w:rFonts w:ascii="Times New Roman" w:eastAsia="TimesNewRomanPSMT" w:hAnsi="Times New Roman"/>
                <w:bCs/>
                <w:color w:val="000000"/>
                <w:lang w:val="ru-RU"/>
              </w:rPr>
              <w:t>са ПДВ-ом</w:t>
            </w:r>
            <w:r w:rsidRPr="00CE4CDC">
              <w:rPr>
                <w:rFonts w:ascii="Times New Roman" w:eastAsia="TimesNewRomanPSMT" w:hAnsi="Times New Roman"/>
                <w:bCs/>
                <w:color w:val="000000"/>
              </w:rPr>
              <w:t xml:space="preserve"> (Збир јединичних цена из обрасца Предмер и предрачун са структуром цене)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tc>
      </w:tr>
      <w:tr w:rsidR="001B7AF8" w:rsidRPr="00CE4CDC" w:rsidTr="001B7AF8">
        <w:tc>
          <w:tcPr>
            <w:tcW w:w="524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p w:rsidR="001B7AF8" w:rsidRPr="00CE4CDC" w:rsidRDefault="001B7AF8" w:rsidP="001B7AF8">
            <w:pPr>
              <w:jc w:val="both"/>
              <w:rPr>
                <w:rFonts w:ascii="Times New Roman" w:eastAsia="TimesNewRomanPSMT" w:hAnsi="Times New Roman"/>
                <w:bCs/>
                <w:color w:val="000000"/>
                <w:lang w:val="ru-RU"/>
              </w:rPr>
            </w:pPr>
            <w:r w:rsidRPr="00CE4CDC">
              <w:rPr>
                <w:rFonts w:ascii="Times New Roman" w:eastAsia="TimesNewRomanPSMT" w:hAnsi="Times New Roman"/>
                <w:bCs/>
                <w:color w:val="000000"/>
                <w:lang w:val="ru-RU"/>
              </w:rPr>
              <w:t>Рок важења понуде</w:t>
            </w:r>
          </w:p>
          <w:p w:rsidR="001B7AF8" w:rsidRPr="00CE4CDC" w:rsidRDefault="001B7AF8" w:rsidP="001B7AF8">
            <w:pPr>
              <w:jc w:val="both"/>
              <w:rPr>
                <w:rFonts w:ascii="Times New Roman" w:eastAsia="TimesNewRomanPSMT" w:hAnsi="Times New Roman"/>
                <w:bCs/>
                <w:color w:val="000000"/>
                <w:lang w:val="ru-RU"/>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tc>
      </w:tr>
      <w:tr w:rsidR="001B7AF8" w:rsidRPr="00CE4CDC" w:rsidTr="001B7AF8">
        <w:tc>
          <w:tcPr>
            <w:tcW w:w="524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p w:rsidR="008A1E87" w:rsidRDefault="001B7AF8" w:rsidP="001B7AF8">
            <w:pPr>
              <w:jc w:val="both"/>
              <w:rPr>
                <w:rFonts w:ascii="Times New Roman" w:eastAsia="TimesNewRomanPSMT" w:hAnsi="Times New Roman"/>
                <w:bCs/>
                <w:color w:val="000000"/>
                <w:lang w:val="ru-RU"/>
              </w:rPr>
            </w:pPr>
            <w:r w:rsidRPr="00CE4CDC">
              <w:rPr>
                <w:rFonts w:ascii="Times New Roman" w:eastAsia="TimesNewRomanPSMT" w:hAnsi="Times New Roman"/>
                <w:bCs/>
                <w:color w:val="000000"/>
                <w:lang w:val="ru-RU"/>
              </w:rPr>
              <w:t xml:space="preserve">Рок </w:t>
            </w:r>
            <w:r w:rsidR="008A1E87">
              <w:rPr>
                <w:rFonts w:ascii="Times New Roman" w:eastAsia="TimesNewRomanPSMT" w:hAnsi="Times New Roman"/>
                <w:bCs/>
                <w:color w:val="000000"/>
                <w:lang w:val="ru-RU"/>
              </w:rPr>
              <w:t xml:space="preserve">за испоруку нових топлотних подстаница </w:t>
            </w:r>
          </w:p>
          <w:p w:rsidR="001B7AF8" w:rsidRPr="00CE4CDC" w:rsidRDefault="001B7AF8" w:rsidP="001B7AF8">
            <w:pPr>
              <w:jc w:val="both"/>
              <w:rPr>
                <w:rFonts w:ascii="Times New Roman" w:eastAsia="TimesNewRomanPSMT" w:hAnsi="Times New Roman"/>
                <w:bCs/>
                <w:color w:val="000000"/>
                <w:lang w:val="ru-RU"/>
              </w:rPr>
            </w:pPr>
            <w:r w:rsidRPr="00CE4CDC">
              <w:rPr>
                <w:rFonts w:ascii="Times New Roman" w:eastAsia="TimesNewRomanPSMT" w:hAnsi="Times New Roman"/>
                <w:bCs/>
                <w:color w:val="000000"/>
              </w:rPr>
              <w:t xml:space="preserve"> (у календарским данима</w:t>
            </w:r>
            <w:r w:rsidR="00C16D39">
              <w:rPr>
                <w:rFonts w:ascii="Times New Roman" w:eastAsia="TimesNewRomanPSMT" w:hAnsi="Times New Roman"/>
                <w:bCs/>
                <w:color w:val="000000"/>
                <w:lang w:val="sr-Cyrl-RS"/>
              </w:rPr>
              <w:t xml:space="preserve"> – не краћи од 15 дана</w:t>
            </w:r>
            <w:r w:rsidRPr="00CE4CDC">
              <w:rPr>
                <w:rFonts w:ascii="Times New Roman" w:eastAsia="TimesNewRomanPSMT" w:hAnsi="Times New Roman"/>
                <w:bCs/>
                <w:color w:val="000000"/>
              </w:rPr>
              <w:t>)</w:t>
            </w:r>
          </w:p>
          <w:p w:rsidR="001B7AF8" w:rsidRPr="00CE4CDC" w:rsidRDefault="001B7AF8" w:rsidP="001B7AF8">
            <w:pPr>
              <w:jc w:val="both"/>
              <w:rPr>
                <w:rFonts w:ascii="Times New Roman" w:eastAsia="TimesNewRomanPSMT" w:hAnsi="Times New Roman"/>
                <w:bCs/>
                <w:color w:val="000000"/>
                <w:lang w:val="ru-RU"/>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tc>
      </w:tr>
      <w:tr w:rsidR="001B7AF8" w:rsidRPr="00CE4CDC" w:rsidTr="001B7AF8">
        <w:tc>
          <w:tcPr>
            <w:tcW w:w="5248"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lang w:val="ru-RU"/>
              </w:rPr>
            </w:pPr>
          </w:p>
          <w:p w:rsidR="001B7AF8" w:rsidRPr="00891322" w:rsidRDefault="001B7AF8" w:rsidP="001B7AF8">
            <w:pPr>
              <w:jc w:val="both"/>
              <w:rPr>
                <w:rFonts w:ascii="Times New Roman" w:eastAsia="TimesNewRomanPSMT" w:hAnsi="Times New Roman"/>
                <w:bCs/>
                <w:color w:val="000000"/>
                <w:lang w:val="sr-Cyrl-RS"/>
              </w:rPr>
            </w:pPr>
            <w:r w:rsidRPr="00CE4CDC">
              <w:rPr>
                <w:rFonts w:ascii="Times New Roman" w:eastAsia="TimesNewRomanPSMT" w:hAnsi="Times New Roman"/>
                <w:bCs/>
                <w:color w:val="000000"/>
                <w:lang w:val="ru-RU"/>
              </w:rPr>
              <w:t xml:space="preserve">Гарантни </w:t>
            </w:r>
            <w:r w:rsidRPr="00CE4CDC">
              <w:rPr>
                <w:rFonts w:ascii="Times New Roman" w:eastAsia="TimesNewRomanPSMT" w:hAnsi="Times New Roman"/>
                <w:bCs/>
                <w:color w:val="000000"/>
              </w:rPr>
              <w:t>период</w:t>
            </w:r>
            <w:r w:rsidR="00891322">
              <w:rPr>
                <w:rFonts w:ascii="Times New Roman" w:eastAsia="TimesNewRomanPSMT" w:hAnsi="Times New Roman"/>
                <w:bCs/>
                <w:color w:val="000000"/>
                <w:lang w:val="sr-Cyrl-RS"/>
              </w:rPr>
              <w:t xml:space="preserve"> (не краћи од две године и не дужи од четири године)</w:t>
            </w:r>
          </w:p>
          <w:p w:rsidR="001B7AF8" w:rsidRPr="00CE4CDC" w:rsidRDefault="001B7AF8" w:rsidP="001B7AF8">
            <w:pPr>
              <w:jc w:val="both"/>
              <w:rPr>
                <w:rFonts w:ascii="Times New Roman" w:eastAsia="TimesNewRomanPSMT" w:hAnsi="Times New Roman"/>
                <w:bCs/>
                <w:color w:val="000000"/>
              </w:rPr>
            </w:pP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both"/>
              <w:rPr>
                <w:rFonts w:ascii="Times New Roman" w:eastAsia="TimesNewRomanPSMT" w:hAnsi="Times New Roman"/>
                <w:bCs/>
                <w:color w:val="000000"/>
              </w:rPr>
            </w:pPr>
          </w:p>
        </w:tc>
      </w:tr>
    </w:tbl>
    <w:p w:rsidR="001B7AF8" w:rsidRPr="00CE4CDC" w:rsidRDefault="001B7AF8" w:rsidP="00FD7CDB">
      <w:pPr>
        <w:rPr>
          <w:rFonts w:ascii="Times New Roman" w:eastAsia="TimesNewRomanPSMT" w:hAnsi="Times New Roman"/>
          <w:bCs/>
          <w:color w:val="000000"/>
        </w:rPr>
      </w:pPr>
      <w:r w:rsidRPr="00CE4CDC">
        <w:rPr>
          <w:rFonts w:ascii="Times New Roman" w:eastAsia="TimesNewRomanPSMT" w:hAnsi="Times New Roman"/>
          <w:bCs/>
          <w:color w:val="000000"/>
        </w:rPr>
        <w:lastRenderedPageBreak/>
        <w:t>Датум</w:t>
      </w:r>
      <w:r w:rsidR="00FD7CDB">
        <w:rPr>
          <w:rFonts w:ascii="Times New Roman" w:eastAsia="TimesNewRomanPSMT" w:hAnsi="Times New Roman"/>
          <w:bCs/>
          <w:color w:val="000000"/>
          <w:lang w:val="sr-Cyrl-RS"/>
        </w:rPr>
        <w:t>: ____________________</w:t>
      </w:r>
      <w:r w:rsidRPr="00CE4CDC">
        <w:rPr>
          <w:rFonts w:ascii="Times New Roman" w:eastAsia="TimesNewRomanPSMT" w:hAnsi="Times New Roman"/>
          <w:bCs/>
          <w:color w:val="000000"/>
        </w:rPr>
        <w:t xml:space="preserve">                                                                                Понуђач</w:t>
      </w:r>
    </w:p>
    <w:p w:rsidR="00FD7CDB" w:rsidRDefault="001B7AF8" w:rsidP="00FD7CDB">
      <w:pPr>
        <w:ind w:left="2880" w:firstLine="720"/>
        <w:rPr>
          <w:rFonts w:ascii="Times New Roman" w:eastAsia="TimesNewRomanPSMT" w:hAnsi="Times New Roman"/>
          <w:bCs/>
          <w:color w:val="000000"/>
        </w:rPr>
      </w:pPr>
      <w:r w:rsidRPr="00CE4CDC">
        <w:rPr>
          <w:rFonts w:ascii="Times New Roman" w:eastAsia="TimesNewRomanPSMT" w:hAnsi="Times New Roman"/>
          <w:bCs/>
          <w:color w:val="000000"/>
        </w:rPr>
        <w:t xml:space="preserve">                                    </w:t>
      </w:r>
    </w:p>
    <w:p w:rsidR="001B7AF8" w:rsidRPr="00CE4CDC" w:rsidRDefault="001B7AF8" w:rsidP="00FD7CDB">
      <w:pPr>
        <w:ind w:left="2880" w:firstLine="720"/>
        <w:rPr>
          <w:rFonts w:ascii="Times New Roman" w:eastAsia="TimesNewRomanPS-BoldMT" w:hAnsi="Times New Roman"/>
          <w:b/>
          <w:bCs/>
          <w:i/>
          <w:iCs/>
          <w:color w:val="000000"/>
        </w:rPr>
      </w:pPr>
      <w:r w:rsidRPr="00CE4CDC">
        <w:rPr>
          <w:rFonts w:ascii="Times New Roman" w:eastAsia="TimesNewRomanPSMT" w:hAnsi="Times New Roman"/>
          <w:bCs/>
          <w:color w:val="000000"/>
        </w:rPr>
        <w:t xml:space="preserve">  М. П. </w:t>
      </w:r>
      <w:r w:rsidR="00FD7CDB">
        <w:rPr>
          <w:rFonts w:ascii="Times New Roman" w:eastAsia="TimesNewRomanPSMT" w:hAnsi="Times New Roman"/>
          <w:bCs/>
          <w:color w:val="000000"/>
          <w:lang w:val="sr-Cyrl-RS"/>
        </w:rPr>
        <w:t xml:space="preserve">                                      </w:t>
      </w:r>
      <w:r w:rsidRPr="00CE4CDC">
        <w:rPr>
          <w:rFonts w:ascii="Times New Roman" w:eastAsia="TimesNewRomanPS-BoldMT" w:hAnsi="Times New Roman"/>
          <w:b/>
          <w:bCs/>
          <w:i/>
          <w:iCs/>
          <w:color w:val="000000"/>
        </w:rPr>
        <w:t xml:space="preserve">_______________________                                                                                              </w:t>
      </w:r>
    </w:p>
    <w:p w:rsidR="00FD7CDB" w:rsidRDefault="00FD7CDB" w:rsidP="001B7AF8">
      <w:pPr>
        <w:jc w:val="both"/>
        <w:rPr>
          <w:rFonts w:ascii="Times New Roman" w:hAnsi="Times New Roman"/>
          <w:b/>
          <w:bCs/>
          <w:i/>
          <w:iCs/>
          <w:color w:val="000000"/>
          <w:u w:val="single"/>
        </w:rPr>
      </w:pPr>
    </w:p>
    <w:p w:rsidR="001B7AF8" w:rsidRDefault="001B7AF8" w:rsidP="001B7AF8">
      <w:pPr>
        <w:jc w:val="both"/>
        <w:rPr>
          <w:rFonts w:ascii="Times New Roman" w:hAnsi="Times New Roman"/>
          <w:b/>
          <w:bCs/>
          <w:i/>
          <w:iCs/>
          <w:color w:val="000000"/>
          <w:u w:val="single"/>
        </w:rPr>
      </w:pPr>
      <w:r w:rsidRPr="00CE4CDC">
        <w:rPr>
          <w:rFonts w:ascii="Times New Roman" w:hAnsi="Times New Roman"/>
          <w:b/>
          <w:bCs/>
          <w:i/>
          <w:iCs/>
          <w:color w:val="000000"/>
          <w:u w:val="single"/>
        </w:rPr>
        <w:t>Напомене:</w:t>
      </w:r>
    </w:p>
    <w:p w:rsidR="00FD7CDB" w:rsidRPr="00CE4CDC" w:rsidRDefault="00FD7CDB" w:rsidP="001B7AF8">
      <w:pPr>
        <w:jc w:val="both"/>
        <w:rPr>
          <w:rFonts w:ascii="Times New Roman" w:hAnsi="Times New Roman"/>
          <w:i/>
          <w:iCs/>
          <w:color w:val="000000"/>
          <w:lang w:val="ru-RU"/>
        </w:rPr>
      </w:pPr>
    </w:p>
    <w:p w:rsidR="001B7AF8" w:rsidRPr="00CE4CDC" w:rsidRDefault="001B7AF8" w:rsidP="001B7AF8">
      <w:pPr>
        <w:jc w:val="both"/>
        <w:rPr>
          <w:rFonts w:ascii="Times New Roman" w:hAnsi="Times New Roman"/>
          <w:i/>
          <w:iCs/>
          <w:color w:val="000000"/>
          <w:lang w:val="ru-RU"/>
        </w:rPr>
      </w:pPr>
      <w:r w:rsidRPr="00CE4CDC">
        <w:rPr>
          <w:rFonts w:ascii="Times New Roman" w:hAnsi="Times New Roman"/>
          <w:i/>
          <w:iCs/>
          <w:color w:val="000000"/>
          <w:lang w:val="ru-RU"/>
        </w:rPr>
        <w:t xml:space="preserve">Образац понуде понуђач мора да попуни, овери печатом и потпише, чиме </w:t>
      </w:r>
      <w:r w:rsidRPr="00CE4CDC">
        <w:rPr>
          <w:rFonts w:ascii="Times New Roman" w:hAnsi="Times New Roman"/>
          <w:i/>
          <w:iCs/>
          <w:color w:val="000000"/>
        </w:rPr>
        <w:t>п</w:t>
      </w:r>
      <w:r w:rsidRPr="00CE4CDC">
        <w:rPr>
          <w:rFonts w:ascii="Times New Roman" w:hAnsi="Times New Roman"/>
          <w:i/>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B7AF8" w:rsidRPr="00CE4CDC" w:rsidRDefault="001B7AF8" w:rsidP="001B7AF8">
      <w:pPr>
        <w:jc w:val="both"/>
        <w:rPr>
          <w:rFonts w:ascii="Times New Roman" w:hAnsi="Times New Roman"/>
          <w:b/>
          <w:color w:val="000000"/>
        </w:rPr>
      </w:pPr>
      <w:r w:rsidRPr="00CE4CDC">
        <w:rPr>
          <w:rFonts w:ascii="Times New Roman" w:hAnsi="Times New Roman"/>
          <w:i/>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1B7AF8" w:rsidRPr="00CE4CDC" w:rsidRDefault="001B7AF8" w:rsidP="001B7AF8">
      <w:pPr>
        <w:spacing w:after="40"/>
        <w:ind w:left="360"/>
        <w:jc w:val="center"/>
        <w:rPr>
          <w:rFonts w:ascii="Times New Roman" w:hAnsi="Times New Roman"/>
          <w:b/>
          <w:color w:val="000000"/>
        </w:rPr>
      </w:pPr>
    </w:p>
    <w:p w:rsidR="001B7AF8" w:rsidRPr="00CE4CDC" w:rsidRDefault="001B7AF8" w:rsidP="001B7AF8">
      <w:pPr>
        <w:jc w:val="center"/>
        <w:rPr>
          <w:rFonts w:ascii="Times New Roman" w:hAnsi="Times New Roman"/>
          <w:color w:val="000000"/>
        </w:rPr>
      </w:pPr>
    </w:p>
    <w:p w:rsidR="001B7AF8" w:rsidRPr="00CE4CDC" w:rsidRDefault="001B7AF8" w:rsidP="001B7AF8">
      <w:pPr>
        <w:jc w:val="center"/>
        <w:rPr>
          <w:rFonts w:ascii="Times New Roman" w:hAnsi="Times New Roman"/>
          <w:color w:val="000000"/>
        </w:rPr>
      </w:pPr>
    </w:p>
    <w:p w:rsidR="001B7AF8" w:rsidRPr="00CE4CDC" w:rsidRDefault="001B7AF8" w:rsidP="001B7AF8">
      <w:pPr>
        <w:ind w:left="360"/>
        <w:jc w:val="both"/>
        <w:rPr>
          <w:rFonts w:ascii="Times New Roman" w:hAnsi="Times New Roman"/>
          <w:bCs/>
          <w:i/>
          <w:iCs/>
          <w:color w:val="000000"/>
        </w:rPr>
      </w:pPr>
    </w:p>
    <w:p w:rsidR="001B7AF8" w:rsidRPr="00CE4CDC" w:rsidRDefault="001B7AF8" w:rsidP="001B7AF8">
      <w:pPr>
        <w:ind w:left="360"/>
        <w:jc w:val="both"/>
        <w:rPr>
          <w:rFonts w:ascii="Times New Roman" w:hAnsi="Times New Roman"/>
          <w:bCs/>
          <w:i/>
          <w:iCs/>
          <w:color w:val="000000"/>
        </w:rPr>
      </w:pPr>
    </w:p>
    <w:p w:rsidR="001B7AF8" w:rsidRPr="00CE4CDC" w:rsidRDefault="001B7AF8" w:rsidP="001B7AF8">
      <w:pPr>
        <w:ind w:left="360"/>
        <w:jc w:val="both"/>
        <w:rPr>
          <w:rFonts w:ascii="Times New Roman" w:hAnsi="Times New Roman"/>
          <w:bCs/>
          <w:i/>
          <w:iCs/>
          <w:color w:val="000000"/>
        </w:rPr>
      </w:pPr>
    </w:p>
    <w:p w:rsidR="001B7AF8" w:rsidRPr="00CE4CDC" w:rsidRDefault="001B7AF8" w:rsidP="001B7AF8">
      <w:pPr>
        <w:ind w:left="360"/>
        <w:jc w:val="both"/>
        <w:rPr>
          <w:rFonts w:ascii="Times New Roman" w:hAnsi="Times New Roman"/>
          <w:bCs/>
          <w:i/>
          <w:iCs/>
          <w:color w:val="000000"/>
        </w:rPr>
      </w:pPr>
    </w:p>
    <w:p w:rsidR="001B7AF8" w:rsidRPr="00CE4CDC" w:rsidRDefault="001B7AF8" w:rsidP="001B7AF8">
      <w:pPr>
        <w:jc w:val="both"/>
        <w:rPr>
          <w:rFonts w:ascii="Times New Roman" w:hAnsi="Times New Roman"/>
          <w:bCs/>
          <w:i/>
          <w:iCs/>
          <w:color w:val="000000"/>
        </w:rPr>
      </w:pPr>
    </w:p>
    <w:p w:rsidR="001B7AF8" w:rsidRPr="00CE4CDC" w:rsidRDefault="001B7AF8" w:rsidP="001B7AF8">
      <w:pPr>
        <w:ind w:left="360"/>
        <w:jc w:val="both"/>
        <w:rPr>
          <w:rFonts w:ascii="Times New Roman" w:hAnsi="Times New Roman"/>
          <w:bCs/>
          <w:i/>
          <w:iCs/>
          <w:color w:val="000000"/>
        </w:rPr>
      </w:pPr>
    </w:p>
    <w:p w:rsidR="001B7AF8" w:rsidRPr="00CE4CDC" w:rsidRDefault="001B7AF8" w:rsidP="001B7AF8">
      <w:pPr>
        <w:ind w:left="360"/>
        <w:jc w:val="both"/>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476DCC" w:rsidRDefault="00476DCC" w:rsidP="001B7AF8">
      <w:pPr>
        <w:ind w:left="360"/>
        <w:jc w:val="center"/>
        <w:rPr>
          <w:rFonts w:ascii="Times New Roman" w:hAnsi="Times New Roman"/>
          <w:b/>
          <w:bCs/>
          <w:iCs/>
          <w:color w:val="000000"/>
        </w:rPr>
      </w:pPr>
    </w:p>
    <w:p w:rsidR="001B7AF8" w:rsidRPr="00CE4CDC" w:rsidRDefault="001B7AF8" w:rsidP="00476DCC">
      <w:pPr>
        <w:rPr>
          <w:rFonts w:ascii="Times New Roman" w:hAnsi="Times New Roman"/>
          <w:b/>
          <w:bCs/>
          <w:iCs/>
          <w:color w:val="000000"/>
          <w:u w:val="single"/>
        </w:rPr>
      </w:pPr>
      <w:r w:rsidRPr="00CE4CDC">
        <w:rPr>
          <w:rFonts w:ascii="Times New Roman" w:hAnsi="Times New Roman"/>
          <w:b/>
          <w:bCs/>
          <w:iCs/>
          <w:color w:val="000000"/>
        </w:rPr>
        <w:t xml:space="preserve">ПРЕДМЕР И ПРЕДРАЧУН СА СТРУКТУРОМ ЦЕНЕ И УПУТСТВОМ КАКО ДА СЕ ПОПУНИ   </w:t>
      </w:r>
    </w:p>
    <w:p w:rsidR="001B7AF8" w:rsidRPr="00CE4CDC" w:rsidRDefault="001B7AF8" w:rsidP="001B7AF8">
      <w:pPr>
        <w:ind w:left="360"/>
        <w:jc w:val="both"/>
        <w:rPr>
          <w:rFonts w:ascii="Times New Roman" w:hAnsi="Times New Roman"/>
          <w:b/>
          <w:bCs/>
          <w:iCs/>
          <w:color w:val="000000"/>
          <w:u w:val="single"/>
        </w:rPr>
      </w:pPr>
    </w:p>
    <w:p w:rsidR="001B7AF8" w:rsidRPr="00CE4CDC" w:rsidRDefault="001B7AF8" w:rsidP="001B7AF8">
      <w:pPr>
        <w:ind w:left="360"/>
        <w:jc w:val="both"/>
        <w:rPr>
          <w:rFonts w:ascii="Times New Roman" w:hAnsi="Times New Roman"/>
          <w:b/>
          <w:bCs/>
          <w:iCs/>
          <w:color w:val="000000"/>
          <w:u w:val="single"/>
        </w:rPr>
      </w:pPr>
    </w:p>
    <w:p w:rsidR="001B7AF8" w:rsidRPr="00CE4CDC" w:rsidRDefault="001B7AF8" w:rsidP="001B7AF8">
      <w:pPr>
        <w:ind w:left="360"/>
        <w:jc w:val="both"/>
        <w:rPr>
          <w:rFonts w:ascii="Times New Roman" w:hAnsi="Times New Roman"/>
          <w:b/>
          <w:bCs/>
          <w:iCs/>
          <w:color w:val="000000"/>
          <w:u w:val="single"/>
        </w:rPr>
      </w:pPr>
    </w:p>
    <w:p w:rsidR="001B7AF8" w:rsidRPr="00CE4CDC" w:rsidRDefault="001B7AF8" w:rsidP="001B7AF8">
      <w:pPr>
        <w:ind w:left="360"/>
        <w:jc w:val="both"/>
        <w:rPr>
          <w:rFonts w:ascii="Times New Roman" w:hAnsi="Times New Roman"/>
          <w:b/>
          <w:bCs/>
          <w:iCs/>
          <w:color w:val="000000"/>
          <w:u w:val="single"/>
        </w:rPr>
      </w:pPr>
    </w:p>
    <w:p w:rsidR="001B7AF8" w:rsidRPr="00CE4CDC" w:rsidRDefault="001B7AF8" w:rsidP="001B7AF8">
      <w:pPr>
        <w:ind w:left="360"/>
        <w:jc w:val="both"/>
        <w:rPr>
          <w:rFonts w:ascii="Times New Roman" w:hAnsi="Times New Roman"/>
          <w:bCs/>
          <w:iCs/>
          <w:color w:val="000000"/>
        </w:rPr>
      </w:pPr>
      <w:r w:rsidRPr="00CE4CDC">
        <w:rPr>
          <w:rFonts w:ascii="Times New Roman" w:hAnsi="Times New Roman"/>
          <w:b/>
          <w:bCs/>
          <w:iCs/>
          <w:color w:val="000000"/>
          <w:u w:val="single"/>
        </w:rPr>
        <w:t xml:space="preserve">Упутство за попуњавање обрасца структуре цене: </w:t>
      </w:r>
    </w:p>
    <w:p w:rsidR="001B7AF8" w:rsidRPr="00CE4CDC" w:rsidRDefault="001B7AF8" w:rsidP="001B7AF8">
      <w:pPr>
        <w:ind w:left="360"/>
        <w:jc w:val="both"/>
        <w:rPr>
          <w:rFonts w:ascii="Times New Roman" w:hAnsi="Times New Roman"/>
          <w:bCs/>
          <w:iCs/>
          <w:color w:val="000000"/>
        </w:rPr>
      </w:pPr>
    </w:p>
    <w:p w:rsidR="001B7AF8" w:rsidRPr="00CE4CDC" w:rsidRDefault="001B7AF8" w:rsidP="001B7AF8">
      <w:pPr>
        <w:pStyle w:val="ListParagraph"/>
        <w:tabs>
          <w:tab w:val="left" w:pos="90"/>
        </w:tabs>
        <w:ind w:left="0"/>
        <w:jc w:val="both"/>
        <w:rPr>
          <w:rFonts w:ascii="Times New Roman" w:hAnsi="Times New Roman"/>
          <w:bCs/>
          <w:iCs/>
          <w:color w:val="000000"/>
        </w:rPr>
      </w:pPr>
      <w:r w:rsidRPr="00CE4CDC">
        <w:rPr>
          <w:rFonts w:ascii="Times New Roman" w:hAnsi="Times New Roman"/>
          <w:bCs/>
          <w:iCs/>
          <w:color w:val="000000"/>
        </w:rPr>
        <w:t>Понуђач треба да попуни образац структуре цене на следећи начин:</w:t>
      </w:r>
    </w:p>
    <w:p w:rsidR="001B7AF8" w:rsidRPr="00F975E4" w:rsidRDefault="001B7AF8" w:rsidP="001B7AF8">
      <w:pPr>
        <w:pStyle w:val="ListParagraph"/>
        <w:numPr>
          <w:ilvl w:val="0"/>
          <w:numId w:val="30"/>
        </w:numPr>
        <w:tabs>
          <w:tab w:val="left" w:pos="90"/>
        </w:tabs>
        <w:suppressAutoHyphens/>
        <w:spacing w:line="100" w:lineRule="atLeast"/>
        <w:contextualSpacing w:val="0"/>
        <w:jc w:val="both"/>
        <w:rPr>
          <w:rFonts w:ascii="Times New Roman" w:hAnsi="Times New Roman"/>
          <w:bCs/>
          <w:iCs/>
        </w:rPr>
      </w:pPr>
      <w:r w:rsidRPr="00F975E4">
        <w:rPr>
          <w:rFonts w:ascii="Times New Roman" w:hAnsi="Times New Roman"/>
          <w:bCs/>
          <w:iCs/>
        </w:rPr>
        <w:t>у колони</w:t>
      </w:r>
      <w:r w:rsidR="00F975E4" w:rsidRPr="00F975E4">
        <w:rPr>
          <w:rFonts w:ascii="Times New Roman" w:hAnsi="Times New Roman"/>
          <w:bCs/>
          <w:iCs/>
        </w:rPr>
        <w:t xml:space="preserve"> </w:t>
      </w:r>
      <w:r w:rsidR="00F975E4" w:rsidRPr="00F975E4">
        <w:rPr>
          <w:rFonts w:ascii="Times New Roman" w:hAnsi="Times New Roman"/>
          <w:bCs/>
          <w:iCs/>
          <w:lang w:val="sr-Cyrl-RS"/>
        </w:rPr>
        <w:t xml:space="preserve">бр. 5 </w:t>
      </w:r>
      <w:r w:rsidRPr="00F975E4">
        <w:rPr>
          <w:rFonts w:ascii="Times New Roman" w:hAnsi="Times New Roman"/>
          <w:bCs/>
          <w:iCs/>
        </w:rPr>
        <w:t>уписати колико износи јединична цена без ПДВ-а, за сваки тражени предмет јавне набавке;</w:t>
      </w:r>
    </w:p>
    <w:p w:rsidR="001B7AF8" w:rsidRPr="00F975E4" w:rsidRDefault="001B7AF8" w:rsidP="001B7AF8">
      <w:pPr>
        <w:pStyle w:val="ListParagraph"/>
        <w:numPr>
          <w:ilvl w:val="0"/>
          <w:numId w:val="30"/>
        </w:numPr>
        <w:tabs>
          <w:tab w:val="left" w:pos="90"/>
        </w:tabs>
        <w:suppressAutoHyphens/>
        <w:spacing w:line="100" w:lineRule="atLeast"/>
        <w:contextualSpacing w:val="0"/>
        <w:jc w:val="both"/>
        <w:rPr>
          <w:rFonts w:ascii="Times New Roman" w:hAnsi="Times New Roman"/>
          <w:bCs/>
          <w:iCs/>
        </w:rPr>
      </w:pPr>
      <w:r w:rsidRPr="00F975E4">
        <w:rPr>
          <w:rFonts w:ascii="Times New Roman" w:hAnsi="Times New Roman"/>
          <w:bCs/>
          <w:iCs/>
        </w:rPr>
        <w:t xml:space="preserve">у колони </w:t>
      </w:r>
      <w:r w:rsidR="00F975E4" w:rsidRPr="00F975E4">
        <w:rPr>
          <w:rFonts w:ascii="Times New Roman" w:hAnsi="Times New Roman"/>
          <w:bCs/>
          <w:iCs/>
          <w:lang w:val="sr-Cyrl-RS"/>
        </w:rPr>
        <w:t xml:space="preserve">бр. 6 </w:t>
      </w:r>
      <w:r w:rsidRPr="00F975E4">
        <w:rPr>
          <w:rFonts w:ascii="Times New Roman" w:hAnsi="Times New Roman"/>
          <w:bCs/>
          <w:iCs/>
        </w:rPr>
        <w:t>уписати колико износи јединична цена са ПДВ-ом, за сваки тражени предмет јавне набавке;</w:t>
      </w:r>
    </w:p>
    <w:p w:rsidR="001B7AF8" w:rsidRPr="00F975E4" w:rsidRDefault="001B7AF8" w:rsidP="001B7AF8">
      <w:pPr>
        <w:pStyle w:val="ListParagraph"/>
        <w:numPr>
          <w:ilvl w:val="0"/>
          <w:numId w:val="30"/>
        </w:numPr>
        <w:tabs>
          <w:tab w:val="left" w:pos="90"/>
        </w:tabs>
        <w:suppressAutoHyphens/>
        <w:spacing w:line="100" w:lineRule="atLeast"/>
        <w:contextualSpacing w:val="0"/>
        <w:jc w:val="both"/>
        <w:rPr>
          <w:rFonts w:ascii="Times New Roman" w:hAnsi="Times New Roman"/>
          <w:bCs/>
          <w:iCs/>
        </w:rPr>
      </w:pPr>
      <w:r w:rsidRPr="00F975E4">
        <w:rPr>
          <w:rFonts w:ascii="Times New Roman" w:hAnsi="Times New Roman"/>
          <w:bCs/>
          <w:iCs/>
        </w:rPr>
        <w:t xml:space="preserve">у колони </w:t>
      </w:r>
      <w:r w:rsidR="00F975E4" w:rsidRPr="00F975E4">
        <w:rPr>
          <w:rFonts w:ascii="Times New Roman" w:hAnsi="Times New Roman"/>
          <w:bCs/>
          <w:iCs/>
          <w:lang w:val="sr-Cyrl-RS"/>
        </w:rPr>
        <w:t>бр. 7</w:t>
      </w:r>
      <w:r w:rsidRPr="00F975E4">
        <w:rPr>
          <w:rFonts w:ascii="Times New Roman" w:hAnsi="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F975E4" w:rsidRPr="00F975E4">
        <w:rPr>
          <w:rFonts w:ascii="Times New Roman" w:hAnsi="Times New Roman"/>
          <w:bCs/>
          <w:iCs/>
          <w:lang w:val="sr-Cyrl-RS"/>
        </w:rPr>
        <w:t>бр. 5</w:t>
      </w:r>
      <w:r w:rsidRPr="00F975E4">
        <w:rPr>
          <w:rFonts w:ascii="Times New Roman" w:hAnsi="Times New Roman"/>
          <w:bCs/>
          <w:iCs/>
        </w:rPr>
        <w:t xml:space="preserve">) са траженим количинама (које су наведене у колони </w:t>
      </w:r>
      <w:r w:rsidR="00F975E4" w:rsidRPr="00F975E4">
        <w:rPr>
          <w:rFonts w:ascii="Times New Roman" w:hAnsi="Times New Roman"/>
          <w:bCs/>
          <w:iCs/>
          <w:lang w:val="sr-Cyrl-RS"/>
        </w:rPr>
        <w:t>бр.4</w:t>
      </w:r>
      <w:r w:rsidRPr="00F975E4">
        <w:rPr>
          <w:rFonts w:ascii="Times New Roman" w:hAnsi="Times New Roman"/>
          <w:bCs/>
          <w:iCs/>
        </w:rPr>
        <w:t>); На крају уписати укупну цену предмета набавке без ПДВ-а.</w:t>
      </w:r>
    </w:p>
    <w:p w:rsidR="001B7AF8" w:rsidRPr="00F975E4" w:rsidRDefault="001B7AF8" w:rsidP="001B7AF8">
      <w:pPr>
        <w:pStyle w:val="ListParagraph"/>
        <w:numPr>
          <w:ilvl w:val="0"/>
          <w:numId w:val="30"/>
        </w:numPr>
        <w:tabs>
          <w:tab w:val="left" w:pos="90"/>
        </w:tabs>
        <w:suppressAutoHyphens/>
        <w:spacing w:line="100" w:lineRule="atLeast"/>
        <w:contextualSpacing w:val="0"/>
        <w:jc w:val="both"/>
        <w:rPr>
          <w:rFonts w:ascii="Times New Roman" w:hAnsi="Times New Roman"/>
          <w:lang w:val="ru-RU"/>
        </w:rPr>
      </w:pPr>
      <w:r w:rsidRPr="00F975E4">
        <w:rPr>
          <w:rFonts w:ascii="Times New Roman" w:hAnsi="Times New Roman"/>
          <w:bCs/>
          <w:iCs/>
        </w:rPr>
        <w:t xml:space="preserve">у колони </w:t>
      </w:r>
      <w:r w:rsidR="00F975E4" w:rsidRPr="00F975E4">
        <w:rPr>
          <w:rFonts w:ascii="Times New Roman" w:hAnsi="Times New Roman"/>
          <w:bCs/>
          <w:iCs/>
          <w:lang w:val="sr-Cyrl-RS"/>
        </w:rPr>
        <w:t>бр.8</w:t>
      </w:r>
      <w:r w:rsidRPr="00F975E4">
        <w:rPr>
          <w:rFonts w:ascii="Times New Roman" w:hAnsi="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w:t>
      </w:r>
      <w:r w:rsidR="00F975E4" w:rsidRPr="00F975E4">
        <w:rPr>
          <w:rFonts w:ascii="Times New Roman" w:hAnsi="Times New Roman"/>
          <w:bCs/>
          <w:iCs/>
          <w:lang w:val="sr-Cyrl-RS"/>
        </w:rPr>
        <w:t xml:space="preserve"> бр. 6</w:t>
      </w:r>
      <w:r w:rsidRPr="00F975E4">
        <w:rPr>
          <w:rFonts w:ascii="Times New Roman" w:hAnsi="Times New Roman"/>
          <w:bCs/>
          <w:iCs/>
        </w:rPr>
        <w:t xml:space="preserve">) са траженим количинама (које су наведене у колони </w:t>
      </w:r>
      <w:r w:rsidR="00F975E4" w:rsidRPr="00F975E4">
        <w:rPr>
          <w:rFonts w:ascii="Times New Roman" w:hAnsi="Times New Roman"/>
          <w:bCs/>
          <w:iCs/>
          <w:lang w:val="sr-Cyrl-RS"/>
        </w:rPr>
        <w:t>бр. 4</w:t>
      </w:r>
      <w:r w:rsidRPr="00F975E4">
        <w:rPr>
          <w:rFonts w:ascii="Times New Roman" w:hAnsi="Times New Roman"/>
          <w:bCs/>
          <w:iCs/>
        </w:rPr>
        <w:t>); На крају уписати укупну цену предмета набавке са ПДВ-ом.</w:t>
      </w:r>
    </w:p>
    <w:p w:rsidR="001B7AF8" w:rsidRPr="00F975E4" w:rsidRDefault="001B7AF8" w:rsidP="001B7AF8">
      <w:pPr>
        <w:rPr>
          <w:rFonts w:ascii="Times New Roman" w:hAnsi="Times New Roman"/>
          <w:lang w:val="ru-RU"/>
        </w:rPr>
      </w:pPr>
    </w:p>
    <w:p w:rsidR="001B7AF8" w:rsidRPr="00CE4CDC" w:rsidRDefault="001B7AF8" w:rsidP="001B7AF8">
      <w:pPr>
        <w:rPr>
          <w:rFonts w:ascii="Times New Roman" w:hAnsi="Times New Roman"/>
          <w:color w:val="000000"/>
          <w:lang w:val="ru-RU"/>
        </w:rPr>
      </w:pPr>
    </w:p>
    <w:p w:rsidR="001B7AF8" w:rsidRPr="00CE4CDC" w:rsidRDefault="001B7AF8" w:rsidP="001B7AF8">
      <w:pPr>
        <w:rPr>
          <w:rFonts w:ascii="Times New Roman" w:hAnsi="Times New Roman"/>
          <w:color w:val="000000"/>
        </w:rPr>
      </w:pPr>
    </w:p>
    <w:p w:rsidR="001B7AF8" w:rsidRPr="00CE4CDC" w:rsidRDefault="001B7AF8" w:rsidP="001B7AF8">
      <w:pPr>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476DCC" w:rsidRDefault="001B7AF8" w:rsidP="001B7AF8">
      <w:pPr>
        <w:ind w:firstLine="720"/>
        <w:jc w:val="both"/>
        <w:rPr>
          <w:rFonts w:ascii="Times New Roman" w:hAnsi="Times New Roman"/>
          <w:b/>
          <w:color w:val="000000"/>
        </w:rPr>
      </w:pPr>
      <w:r w:rsidRPr="00CE4CDC">
        <w:rPr>
          <w:rFonts w:ascii="Times New Roman" w:hAnsi="Times New Roman"/>
          <w:b/>
          <w:color w:val="000000"/>
        </w:rPr>
        <w:t xml:space="preserve">      </w:t>
      </w: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476DCC" w:rsidRDefault="00476DCC"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r w:rsidRPr="00CE4CDC">
        <w:rPr>
          <w:rFonts w:ascii="Times New Roman" w:hAnsi="Times New Roman"/>
          <w:b/>
          <w:color w:val="000000"/>
        </w:rPr>
        <w:t xml:space="preserve"> ОБРАЗАЦ</w:t>
      </w:r>
      <w:r w:rsidR="00944D2F">
        <w:rPr>
          <w:rFonts w:ascii="Times New Roman" w:hAnsi="Times New Roman"/>
          <w:b/>
          <w:color w:val="000000"/>
          <w:lang w:val="sr-Cyrl-RS"/>
        </w:rPr>
        <w:t xml:space="preserve"> </w:t>
      </w:r>
      <w:r w:rsidRPr="00CE4CDC">
        <w:rPr>
          <w:rFonts w:ascii="Times New Roman" w:hAnsi="Times New Roman"/>
          <w:b/>
          <w:color w:val="000000"/>
        </w:rPr>
        <w:t>ТРОШКОВА ПРИПРЕМЕ ПОНУДЕ</w:t>
      </w: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spacing w:after="120"/>
        <w:jc w:val="both"/>
        <w:rPr>
          <w:rFonts w:ascii="Times New Roman" w:hAnsi="Times New Roman"/>
          <w:b/>
          <w:i/>
          <w:color w:val="000000"/>
        </w:rPr>
      </w:pPr>
      <w:r w:rsidRPr="00CE4CDC">
        <w:rPr>
          <w:rFonts w:ascii="Times New Roman" w:hAnsi="Times New Roman"/>
          <w:color w:val="000000"/>
          <w:lang w:val="ru-RU"/>
        </w:rPr>
        <w:t xml:space="preserve">У складу са чланом 88. </w:t>
      </w:r>
      <w:r w:rsidRPr="00CE4CDC">
        <w:rPr>
          <w:rFonts w:ascii="Times New Roman" w:hAnsi="Times New Roman"/>
          <w:color w:val="000000"/>
        </w:rPr>
        <w:t>став 1.</w:t>
      </w:r>
      <w:r w:rsidRPr="00CE4CDC">
        <w:rPr>
          <w:rFonts w:ascii="Times New Roman" w:hAnsi="Times New Roman"/>
          <w:color w:val="000000"/>
          <w:lang w:val="ru-RU"/>
        </w:rPr>
        <w:t xml:space="preserve"> Закона, понуђач</w:t>
      </w:r>
      <w:r w:rsidRPr="00CE4CDC">
        <w:rPr>
          <w:rFonts w:ascii="Times New Roman" w:hAnsi="Times New Roman"/>
          <w:color w:val="000000"/>
        </w:rPr>
        <w:t xml:space="preserve"> ____________________ </w:t>
      </w:r>
      <w:r w:rsidRPr="00CE4CDC">
        <w:rPr>
          <w:rFonts w:ascii="Times New Roman" w:hAnsi="Times New Roman"/>
          <w:i/>
          <w:color w:val="000000"/>
          <w:lang w:val="ru-RU"/>
        </w:rPr>
        <w:t>[</w:t>
      </w:r>
      <w:r w:rsidRPr="00CE4CDC">
        <w:rPr>
          <w:rFonts w:ascii="Times New Roman" w:hAnsi="Times New Roman"/>
          <w:i/>
          <w:iCs/>
          <w:color w:val="000000"/>
          <w:lang w:val="ru-RU"/>
        </w:rPr>
        <w:t xml:space="preserve">навести </w:t>
      </w:r>
      <w:r w:rsidRPr="00CE4CDC">
        <w:rPr>
          <w:rFonts w:ascii="Times New Roman" w:hAnsi="Times New Roman"/>
          <w:i/>
          <w:iCs/>
          <w:color w:val="000000"/>
        </w:rPr>
        <w:t>назив понуђача</w:t>
      </w:r>
      <w:r w:rsidRPr="00CE4CDC">
        <w:rPr>
          <w:rFonts w:ascii="Times New Roman" w:hAnsi="Times New Roman"/>
          <w:i/>
          <w:iCs/>
          <w:color w:val="000000"/>
          <w:lang w:val="ru-RU"/>
        </w:rPr>
        <w:t xml:space="preserve">], </w:t>
      </w:r>
      <w:r w:rsidRPr="00CE4CDC">
        <w:rPr>
          <w:rFonts w:ascii="Times New Roman" w:hAnsi="Times New Roman"/>
          <w:color w:val="000000"/>
          <w:lang w:val="ru-RU"/>
        </w:rPr>
        <w:t>достав</w:t>
      </w:r>
      <w:r w:rsidRPr="00CE4CDC">
        <w:rPr>
          <w:rFonts w:ascii="Times New Roman" w:hAnsi="Times New Roman"/>
          <w:color w:val="000000"/>
        </w:rPr>
        <w:t xml:space="preserve">ља </w:t>
      </w:r>
      <w:r w:rsidRPr="00CE4CDC">
        <w:rPr>
          <w:rFonts w:ascii="Times New Roman" w:hAnsi="Times New Roman"/>
          <w:color w:val="000000"/>
          <w:lang w:val="ru-RU"/>
        </w:rPr>
        <w:t xml:space="preserve">укупан износ и структуру трошкова припремања понуде, </w:t>
      </w:r>
      <w:r w:rsidRPr="00CE4CDC">
        <w:rPr>
          <w:rFonts w:ascii="Times New Roman" w:hAnsi="Times New Roman"/>
          <w:color w:val="000000"/>
        </w:rPr>
        <w:t xml:space="preserve">како следи у </w:t>
      </w:r>
      <w:r w:rsidRPr="00CE4CDC">
        <w:rPr>
          <w:rFonts w:ascii="Times New Roman" w:hAnsi="Times New Roman"/>
          <w:color w:val="000000"/>
          <w:lang w:val="ru-RU"/>
        </w:rPr>
        <w:t>табели:</w:t>
      </w:r>
    </w:p>
    <w:p w:rsidR="001B7AF8" w:rsidRPr="00CE4CDC" w:rsidRDefault="001B7AF8" w:rsidP="001B7AF8">
      <w:pPr>
        <w:spacing w:after="120"/>
        <w:jc w:val="both"/>
        <w:rPr>
          <w:rFonts w:ascii="Times New Roman" w:hAnsi="Times New Roman"/>
          <w:b/>
          <w:i/>
          <w:color w:val="000000"/>
        </w:rPr>
      </w:pPr>
    </w:p>
    <w:tbl>
      <w:tblPr>
        <w:tblW w:w="0" w:type="auto"/>
        <w:tblInd w:w="143" w:type="dxa"/>
        <w:tblLayout w:type="fixed"/>
        <w:tblLook w:val="0000" w:firstRow="0" w:lastRow="0" w:firstColumn="0" w:lastColumn="0" w:noHBand="0" w:noVBand="0"/>
      </w:tblPr>
      <w:tblGrid>
        <w:gridCol w:w="5564"/>
        <w:gridCol w:w="3320"/>
      </w:tblGrid>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jc w:val="center"/>
              <w:rPr>
                <w:rFonts w:ascii="Times New Roman" w:hAnsi="Times New Roman"/>
                <w:b/>
                <w:i/>
                <w:color w:val="000000"/>
              </w:rPr>
            </w:pPr>
            <w:r w:rsidRPr="00CE4CDC">
              <w:rPr>
                <w:rFonts w:ascii="Times New Roman" w:hAnsi="Times New Roman"/>
                <w:b/>
                <w:i/>
                <w:color w:val="000000"/>
              </w:rPr>
              <w:t>ВРСТА ТРОШКА</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jc w:val="center"/>
              <w:rPr>
                <w:color w:val="000000"/>
              </w:rPr>
            </w:pPr>
            <w:r w:rsidRPr="00CE4CDC">
              <w:rPr>
                <w:rFonts w:ascii="Times New Roman" w:hAnsi="Times New Roman"/>
                <w:b/>
                <w:i/>
                <w:color w:val="000000"/>
              </w:rPr>
              <w:t>ИЗНОС ТРОШКА У РСД</w:t>
            </w: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color w:val="00000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right"/>
              <w:rPr>
                <w:rFonts w:ascii="Times New Roman" w:hAnsi="Times New Roman"/>
                <w:color w:val="000000"/>
              </w:rPr>
            </w:pP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color w:val="00000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jc w:val="right"/>
              <w:rPr>
                <w:rFonts w:ascii="Times New Roman" w:hAnsi="Times New Roman"/>
                <w:color w:val="000000"/>
              </w:rPr>
            </w:pP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color w:val="00000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color w:val="000000"/>
              </w:rPr>
            </w:pP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color w:val="00000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color w:val="000000"/>
              </w:rPr>
            </w:pP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color w:val="00000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color w:val="000000"/>
              </w:rPr>
            </w:pP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color w:val="000000"/>
              </w:rPr>
            </w:pP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color w:val="000000"/>
              </w:rPr>
            </w:pPr>
          </w:p>
        </w:tc>
      </w:tr>
      <w:tr w:rsidR="001B7AF8" w:rsidRPr="00CE4CDC" w:rsidTr="001B7AF8">
        <w:tc>
          <w:tcPr>
            <w:tcW w:w="5564" w:type="dxa"/>
            <w:tcBorders>
              <w:top w:val="single" w:sz="4" w:space="0" w:color="000000"/>
              <w:left w:val="single" w:sz="4" w:space="0" w:color="000000"/>
              <w:bottom w:val="single" w:sz="4" w:space="0" w:color="000000"/>
            </w:tcBorders>
            <w:shd w:val="clear" w:color="auto" w:fill="auto"/>
          </w:tcPr>
          <w:p w:rsidR="001B7AF8" w:rsidRPr="00CE4CDC" w:rsidRDefault="001B7AF8" w:rsidP="001B7AF8">
            <w:pPr>
              <w:snapToGrid w:val="0"/>
              <w:jc w:val="both"/>
              <w:rPr>
                <w:rFonts w:ascii="Times New Roman" w:hAnsi="Times New Roman"/>
                <w:i/>
                <w:color w:val="000000"/>
                <w:lang w:val="ru-RU"/>
              </w:rPr>
            </w:pPr>
          </w:p>
          <w:p w:rsidR="001B7AF8" w:rsidRPr="00CE4CDC" w:rsidRDefault="001B7AF8" w:rsidP="001B7AF8">
            <w:pPr>
              <w:jc w:val="both"/>
              <w:rPr>
                <w:rFonts w:ascii="Times New Roman" w:hAnsi="Times New Roman"/>
                <w:color w:val="000000"/>
                <w:lang w:val="ru-RU"/>
              </w:rPr>
            </w:pPr>
            <w:r w:rsidRPr="00CE4CDC">
              <w:rPr>
                <w:rFonts w:ascii="Times New Roman" w:hAnsi="Times New Roman"/>
                <w:b/>
                <w:i/>
                <w:color w:val="000000"/>
                <w:lang w:val="ru-RU"/>
              </w:rPr>
              <w:t>УКУПАН ИЗНОС ТРОШКОВА ПРИП</w:t>
            </w:r>
            <w:r w:rsidRPr="00CE4CDC">
              <w:rPr>
                <w:rFonts w:ascii="Times New Roman" w:hAnsi="Times New Roman"/>
                <w:b/>
                <w:i/>
                <w:color w:val="000000"/>
              </w:rPr>
              <w:t>Р</w:t>
            </w:r>
            <w:r w:rsidRPr="00CE4CDC">
              <w:rPr>
                <w:rFonts w:ascii="Times New Roman" w:hAnsi="Times New Roman"/>
                <w:b/>
                <w:i/>
                <w:color w:val="000000"/>
                <w:lang w:val="ru-RU"/>
              </w:rPr>
              <w:t>ЕМАЊА ПОНУДЕ</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1B7AF8" w:rsidRPr="00CE4CDC" w:rsidRDefault="001B7AF8" w:rsidP="001B7AF8">
            <w:pPr>
              <w:snapToGrid w:val="0"/>
              <w:rPr>
                <w:rFonts w:ascii="Times New Roman" w:hAnsi="Times New Roman"/>
                <w:color w:val="000000"/>
                <w:lang w:val="ru-RU"/>
              </w:rPr>
            </w:pPr>
          </w:p>
        </w:tc>
      </w:tr>
    </w:tbl>
    <w:p w:rsidR="001B7AF8" w:rsidRPr="00CE4CDC" w:rsidRDefault="001B7AF8" w:rsidP="001B7AF8">
      <w:pPr>
        <w:jc w:val="both"/>
        <w:rPr>
          <w:rFonts w:ascii="Times New Roman" w:hAnsi="Times New Roman"/>
          <w:color w:val="000000"/>
          <w:lang w:val="ru-RU"/>
        </w:rPr>
      </w:pP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lang w:val="ru-RU"/>
        </w:rPr>
        <w:t>Трошкове припреме и подношења понуде сноси искључиво понуђач и не може тражити од наручиоца накнаду трошкова.</w:t>
      </w:r>
    </w:p>
    <w:p w:rsidR="001B7AF8" w:rsidRPr="00CE4CDC" w:rsidRDefault="001B7AF8" w:rsidP="001B7AF8">
      <w:pPr>
        <w:jc w:val="both"/>
        <w:rPr>
          <w:rFonts w:ascii="Times New Roman" w:hAnsi="Times New Roman"/>
          <w:b/>
          <w:bCs/>
          <w:i/>
          <w:color w:val="000000"/>
          <w:lang w:val="ru-RU"/>
        </w:rPr>
      </w:pPr>
      <w:r w:rsidRPr="00CE4CDC">
        <w:rPr>
          <w:rFonts w:ascii="Times New Roman" w:hAnsi="Times New Roman"/>
          <w:color w:val="000000"/>
          <w:lang w:val="ru-RU"/>
        </w:rPr>
        <w:t>Ако је поступак јавне набавке</w:t>
      </w:r>
      <w:r w:rsidR="008A1E87">
        <w:rPr>
          <w:rFonts w:ascii="Times New Roman" w:hAnsi="Times New Roman"/>
          <w:color w:val="000000"/>
          <w:lang w:val="ru-RU"/>
        </w:rPr>
        <w:t xml:space="preserve"> мале вредности бр.05/18- Партија 1-</w:t>
      </w:r>
      <w:r w:rsidRPr="00CE4CDC">
        <w:rPr>
          <w:rFonts w:ascii="Times New Roman" w:hAnsi="Times New Roman"/>
          <w:color w:val="000000"/>
          <w:lang w:val="ru-RU"/>
        </w:rPr>
        <w:t xml:space="preserve"> обустављен</w:t>
      </w:r>
      <w:r w:rsidR="008A1E87">
        <w:rPr>
          <w:rFonts w:ascii="Times New Roman" w:hAnsi="Times New Roman"/>
          <w:color w:val="000000"/>
          <w:lang w:val="ru-RU"/>
        </w:rPr>
        <w:t>а</w:t>
      </w:r>
      <w:r w:rsidRPr="00CE4CDC">
        <w:rPr>
          <w:rFonts w:ascii="Times New Roman" w:hAnsi="Times New Roman"/>
          <w:color w:val="000000"/>
          <w:lang w:val="ru-RU"/>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B7AF8" w:rsidRPr="00CE4CDC" w:rsidRDefault="001B7AF8" w:rsidP="001B7AF8">
      <w:pPr>
        <w:spacing w:after="120"/>
        <w:ind w:firstLine="426"/>
        <w:jc w:val="both"/>
        <w:rPr>
          <w:rFonts w:ascii="Times New Roman" w:hAnsi="Times New Roman"/>
          <w:b/>
          <w:bCs/>
          <w:i/>
          <w:color w:val="000000"/>
          <w:lang w:val="ru-RU"/>
        </w:rPr>
      </w:pPr>
    </w:p>
    <w:p w:rsidR="001B7AF8" w:rsidRPr="00CE4CDC" w:rsidRDefault="001B7AF8" w:rsidP="001B7AF8">
      <w:pPr>
        <w:spacing w:after="120"/>
        <w:jc w:val="both"/>
        <w:rPr>
          <w:rFonts w:ascii="Times New Roman" w:hAnsi="Times New Roman"/>
          <w:bCs/>
          <w:color w:val="000000"/>
        </w:rPr>
      </w:pPr>
      <w:r w:rsidRPr="00CE4CDC">
        <w:rPr>
          <w:rFonts w:ascii="Times New Roman" w:hAnsi="Times New Roman"/>
          <w:b/>
          <w:bCs/>
          <w:i/>
          <w:color w:val="000000"/>
          <w:lang w:val="ru-RU"/>
        </w:rPr>
        <w:t xml:space="preserve">Напомена: </w:t>
      </w:r>
      <w:r w:rsidRPr="00CE4CDC">
        <w:rPr>
          <w:rFonts w:ascii="Times New Roman" w:hAnsi="Times New Roman"/>
          <w:bCs/>
          <w:i/>
          <w:color w:val="000000"/>
          <w:lang w:val="ru-RU"/>
        </w:rPr>
        <w:t>достављање овог обрасца није обавезно</w:t>
      </w:r>
      <w:r w:rsidRPr="00CE4CDC">
        <w:rPr>
          <w:rFonts w:ascii="Times New Roman" w:hAnsi="Times New Roman"/>
          <w:bCs/>
          <w:i/>
          <w:color w:val="000000"/>
        </w:rPr>
        <w:t>.</w:t>
      </w:r>
    </w:p>
    <w:p w:rsidR="001B7AF8" w:rsidRPr="00CE4CDC" w:rsidRDefault="001B7AF8" w:rsidP="001B7AF8">
      <w:pPr>
        <w:spacing w:after="120"/>
        <w:jc w:val="both"/>
        <w:rPr>
          <w:rFonts w:ascii="Times New Roman" w:hAnsi="Times New Roman"/>
          <w:bCs/>
          <w:color w:val="000000"/>
        </w:rPr>
      </w:pPr>
    </w:p>
    <w:p w:rsidR="001B7AF8" w:rsidRPr="00CE4CDC" w:rsidRDefault="001B7AF8" w:rsidP="001B7AF8">
      <w:pPr>
        <w:spacing w:after="120"/>
        <w:ind w:firstLine="425"/>
        <w:jc w:val="both"/>
        <w:rPr>
          <w:rFonts w:ascii="Times New Roman" w:hAnsi="Times New Roman"/>
          <w:bCs/>
          <w:color w:val="000000"/>
          <w:lang w:val="ru-RU"/>
        </w:rPr>
      </w:pPr>
    </w:p>
    <w:tbl>
      <w:tblPr>
        <w:tblW w:w="0" w:type="auto"/>
        <w:tblLayout w:type="fixed"/>
        <w:tblLook w:val="0000" w:firstRow="0" w:lastRow="0" w:firstColumn="0" w:lastColumn="0" w:noHBand="0" w:noVBand="0"/>
      </w:tblPr>
      <w:tblGrid>
        <w:gridCol w:w="3080"/>
        <w:gridCol w:w="3066"/>
        <w:gridCol w:w="3096"/>
      </w:tblGrid>
      <w:tr w:rsidR="001B7AF8" w:rsidRPr="00CE4CDC" w:rsidTr="001B7AF8">
        <w:tc>
          <w:tcPr>
            <w:tcW w:w="3080" w:type="dxa"/>
            <w:shd w:val="clear" w:color="auto" w:fill="auto"/>
            <w:vAlign w:val="center"/>
          </w:tcPr>
          <w:p w:rsidR="001B7AF8" w:rsidRPr="00CE4CDC" w:rsidRDefault="001B7AF8" w:rsidP="001B7AF8">
            <w:pPr>
              <w:pStyle w:val="BodyText2"/>
              <w:spacing w:line="100" w:lineRule="atLeast"/>
              <w:jc w:val="center"/>
              <w:rPr>
                <w:sz w:val="22"/>
                <w:szCs w:val="22"/>
              </w:rPr>
            </w:pPr>
            <w:r w:rsidRPr="00CE4CDC">
              <w:rPr>
                <w:sz w:val="22"/>
                <w:szCs w:val="22"/>
              </w:rPr>
              <w:t>Датум:</w:t>
            </w:r>
          </w:p>
        </w:tc>
        <w:tc>
          <w:tcPr>
            <w:tcW w:w="3066" w:type="dxa"/>
            <w:shd w:val="clear" w:color="auto" w:fill="auto"/>
            <w:vAlign w:val="center"/>
          </w:tcPr>
          <w:p w:rsidR="001B7AF8" w:rsidRPr="00CE4CDC" w:rsidRDefault="001B7AF8" w:rsidP="001B7AF8">
            <w:pPr>
              <w:pStyle w:val="BodyText2"/>
              <w:spacing w:line="100" w:lineRule="atLeast"/>
              <w:jc w:val="center"/>
              <w:rPr>
                <w:sz w:val="22"/>
                <w:szCs w:val="22"/>
              </w:rPr>
            </w:pPr>
            <w:r w:rsidRPr="00CE4CDC">
              <w:rPr>
                <w:sz w:val="22"/>
                <w:szCs w:val="22"/>
              </w:rPr>
              <w:t>М.П.</w:t>
            </w:r>
          </w:p>
        </w:tc>
        <w:tc>
          <w:tcPr>
            <w:tcW w:w="3096" w:type="dxa"/>
            <w:shd w:val="clear" w:color="auto" w:fill="auto"/>
            <w:vAlign w:val="center"/>
          </w:tcPr>
          <w:p w:rsidR="001B7AF8" w:rsidRPr="00CE4CDC" w:rsidRDefault="001B7AF8" w:rsidP="001B7AF8">
            <w:pPr>
              <w:pStyle w:val="BodyText2"/>
              <w:spacing w:line="100" w:lineRule="atLeast"/>
              <w:jc w:val="center"/>
            </w:pPr>
            <w:r w:rsidRPr="00CE4CDC">
              <w:rPr>
                <w:sz w:val="22"/>
                <w:szCs w:val="22"/>
              </w:rPr>
              <w:t>Потпис понуђача</w:t>
            </w:r>
          </w:p>
        </w:tc>
      </w:tr>
      <w:tr w:rsidR="001B7AF8" w:rsidRPr="00CE4CDC" w:rsidTr="001B7AF8">
        <w:tc>
          <w:tcPr>
            <w:tcW w:w="3080" w:type="dxa"/>
            <w:tcBorders>
              <w:bottom w:val="single" w:sz="4" w:space="0" w:color="000000"/>
            </w:tcBorders>
            <w:shd w:val="clear" w:color="auto" w:fill="auto"/>
          </w:tcPr>
          <w:p w:rsidR="001B7AF8" w:rsidRPr="00CE4CDC" w:rsidRDefault="001B7AF8" w:rsidP="001B7AF8">
            <w:pPr>
              <w:pStyle w:val="BodyText2"/>
              <w:snapToGrid w:val="0"/>
              <w:spacing w:line="100" w:lineRule="atLeast"/>
              <w:jc w:val="both"/>
              <w:rPr>
                <w:sz w:val="22"/>
                <w:szCs w:val="22"/>
              </w:rPr>
            </w:pPr>
          </w:p>
        </w:tc>
        <w:tc>
          <w:tcPr>
            <w:tcW w:w="3066" w:type="dxa"/>
            <w:shd w:val="clear" w:color="auto" w:fill="auto"/>
          </w:tcPr>
          <w:p w:rsidR="001B7AF8" w:rsidRPr="00CE4CDC" w:rsidRDefault="001B7AF8" w:rsidP="001B7AF8">
            <w:pPr>
              <w:pStyle w:val="BodyText2"/>
              <w:snapToGrid w:val="0"/>
              <w:spacing w:line="100" w:lineRule="atLeast"/>
              <w:jc w:val="both"/>
              <w:rPr>
                <w:sz w:val="22"/>
                <w:szCs w:val="22"/>
              </w:rPr>
            </w:pPr>
          </w:p>
        </w:tc>
        <w:tc>
          <w:tcPr>
            <w:tcW w:w="3096" w:type="dxa"/>
            <w:tcBorders>
              <w:bottom w:val="single" w:sz="4" w:space="0" w:color="000000"/>
            </w:tcBorders>
            <w:shd w:val="clear" w:color="auto" w:fill="auto"/>
          </w:tcPr>
          <w:p w:rsidR="001B7AF8" w:rsidRPr="00CE4CDC" w:rsidRDefault="001B7AF8" w:rsidP="001B7AF8">
            <w:pPr>
              <w:pStyle w:val="BodyText2"/>
              <w:snapToGrid w:val="0"/>
              <w:spacing w:line="100" w:lineRule="atLeast"/>
              <w:jc w:val="both"/>
              <w:rPr>
                <w:sz w:val="22"/>
                <w:szCs w:val="22"/>
              </w:rPr>
            </w:pPr>
          </w:p>
        </w:tc>
      </w:tr>
    </w:tbl>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ind w:left="540" w:hanging="540"/>
        <w:jc w:val="center"/>
        <w:rPr>
          <w:rFonts w:ascii="Times New Roman" w:hAnsi="Times New Roman"/>
          <w:b/>
          <w:color w:val="000000"/>
        </w:rPr>
      </w:pPr>
    </w:p>
    <w:p w:rsidR="001B7AF8" w:rsidRPr="00CE4CDC" w:rsidRDefault="001B7AF8" w:rsidP="001B7AF8">
      <w:pPr>
        <w:pStyle w:val="BodyText3"/>
        <w:spacing w:after="0"/>
        <w:jc w:val="both"/>
        <w:rPr>
          <w:sz w:val="22"/>
          <w:szCs w:val="22"/>
        </w:rPr>
      </w:pPr>
    </w:p>
    <w:p w:rsidR="001B7AF8" w:rsidRPr="00CE4CDC" w:rsidRDefault="001B7AF8" w:rsidP="001B7AF8">
      <w:pPr>
        <w:pStyle w:val="BodyText3"/>
        <w:spacing w:after="0"/>
        <w:jc w:val="both"/>
        <w:rPr>
          <w:sz w:val="22"/>
          <w:szCs w:val="22"/>
        </w:rPr>
      </w:pPr>
    </w:p>
    <w:p w:rsidR="001B7AF8" w:rsidRPr="00CE4CDC" w:rsidRDefault="001B7AF8" w:rsidP="001B7AF8">
      <w:pPr>
        <w:pStyle w:val="BodyText3"/>
        <w:spacing w:after="0"/>
        <w:jc w:val="center"/>
        <w:rPr>
          <w:sz w:val="22"/>
          <w:szCs w:val="22"/>
        </w:rPr>
      </w:pPr>
      <w:r w:rsidRPr="00CE4CDC">
        <w:rPr>
          <w:b/>
          <w:sz w:val="22"/>
          <w:szCs w:val="22"/>
        </w:rPr>
        <w:t>ОБРАЗАЦ ИЗЈАВЕ О НЕЗАВИСНОЈ ПОНУДИ</w:t>
      </w:r>
    </w:p>
    <w:p w:rsidR="001B7AF8" w:rsidRPr="00CE4CDC" w:rsidRDefault="001B7AF8" w:rsidP="001B7AF8">
      <w:pPr>
        <w:pStyle w:val="BodyText3"/>
        <w:spacing w:after="0"/>
        <w:jc w:val="both"/>
        <w:rPr>
          <w:sz w:val="22"/>
          <w:szCs w:val="22"/>
        </w:rPr>
      </w:pPr>
    </w:p>
    <w:p w:rsidR="001B7AF8" w:rsidRPr="00CE4CDC" w:rsidRDefault="001B7AF8" w:rsidP="001B7AF8">
      <w:pPr>
        <w:pStyle w:val="BodyText3"/>
        <w:spacing w:after="0"/>
        <w:jc w:val="both"/>
        <w:rPr>
          <w:sz w:val="22"/>
          <w:szCs w:val="22"/>
        </w:rPr>
      </w:pPr>
    </w:p>
    <w:p w:rsidR="001B7AF8" w:rsidRPr="00CE4CDC" w:rsidRDefault="001B7AF8" w:rsidP="001B7AF8">
      <w:pPr>
        <w:pStyle w:val="BodyText3"/>
        <w:spacing w:after="0"/>
        <w:jc w:val="both"/>
        <w:rPr>
          <w:sz w:val="22"/>
          <w:szCs w:val="22"/>
        </w:rPr>
      </w:pPr>
      <w:r w:rsidRPr="00CE4CDC">
        <w:rPr>
          <w:sz w:val="22"/>
          <w:szCs w:val="22"/>
        </w:rPr>
        <w:t xml:space="preserve">У складу са чланом 26. Закона, ________________________________________, </w:t>
      </w:r>
    </w:p>
    <w:p w:rsidR="001B7AF8" w:rsidRPr="00CE4CDC" w:rsidRDefault="001B7AF8" w:rsidP="001B7AF8">
      <w:pPr>
        <w:pStyle w:val="BodyText3"/>
        <w:spacing w:after="0"/>
        <w:jc w:val="both"/>
        <w:rPr>
          <w:sz w:val="22"/>
          <w:szCs w:val="22"/>
        </w:rPr>
      </w:pPr>
      <w:r w:rsidRPr="00CE4CDC">
        <w:rPr>
          <w:sz w:val="22"/>
          <w:szCs w:val="22"/>
        </w:rPr>
        <w:t xml:space="preserve">                                                                            (Назив понуђача)</w:t>
      </w:r>
    </w:p>
    <w:p w:rsidR="001B7AF8" w:rsidRPr="00CE4CDC" w:rsidRDefault="001B7AF8" w:rsidP="001B7AF8">
      <w:pPr>
        <w:pStyle w:val="BodyText3"/>
        <w:spacing w:after="0"/>
        <w:jc w:val="both"/>
        <w:rPr>
          <w:b/>
          <w:bCs/>
          <w:sz w:val="22"/>
          <w:szCs w:val="22"/>
        </w:rPr>
      </w:pPr>
      <w:r w:rsidRPr="00CE4CDC">
        <w:rPr>
          <w:sz w:val="22"/>
          <w:szCs w:val="22"/>
        </w:rPr>
        <w:t xml:space="preserve">даје: </w:t>
      </w:r>
    </w:p>
    <w:p w:rsidR="001B7AF8" w:rsidRPr="00CE4CDC" w:rsidRDefault="001B7AF8" w:rsidP="00FD7CDB">
      <w:pPr>
        <w:pStyle w:val="BodyText3"/>
        <w:spacing w:before="360" w:after="360"/>
        <w:ind w:firstLine="227"/>
        <w:jc w:val="center"/>
        <w:rPr>
          <w:b/>
          <w:bCs/>
          <w:sz w:val="22"/>
          <w:szCs w:val="22"/>
        </w:rPr>
      </w:pPr>
      <w:r w:rsidRPr="00CE4CDC">
        <w:rPr>
          <w:b/>
          <w:bCs/>
          <w:sz w:val="22"/>
          <w:szCs w:val="22"/>
        </w:rPr>
        <w:t>ИЗЈАВУ</w:t>
      </w:r>
    </w:p>
    <w:p w:rsidR="001B7AF8" w:rsidRPr="00CE4CDC" w:rsidRDefault="001B7AF8" w:rsidP="001B7AF8">
      <w:pPr>
        <w:pStyle w:val="BodyText3"/>
        <w:spacing w:before="360" w:after="360"/>
        <w:ind w:firstLine="227"/>
        <w:jc w:val="center"/>
        <w:rPr>
          <w:bCs/>
          <w:sz w:val="22"/>
          <w:szCs w:val="22"/>
        </w:rPr>
      </w:pPr>
      <w:r w:rsidRPr="00CE4CDC">
        <w:rPr>
          <w:b/>
          <w:bCs/>
          <w:sz w:val="22"/>
          <w:szCs w:val="22"/>
        </w:rPr>
        <w:t>О НЕЗАВИСНОЈ ПОНУДИ</w:t>
      </w:r>
    </w:p>
    <w:p w:rsidR="001B7AF8" w:rsidRPr="00CE4CDC" w:rsidRDefault="001B7AF8" w:rsidP="001B7AF8">
      <w:pPr>
        <w:pStyle w:val="BodyText3"/>
        <w:spacing w:after="0"/>
        <w:jc w:val="both"/>
        <w:rPr>
          <w:bCs/>
          <w:sz w:val="22"/>
          <w:szCs w:val="22"/>
        </w:rPr>
      </w:pP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lang w:val="ru-RU"/>
        </w:rPr>
        <w:tab/>
      </w:r>
      <w:r w:rsidRPr="00CE4CDC">
        <w:rPr>
          <w:rFonts w:ascii="Times New Roman" w:hAnsi="Times New Roman"/>
          <w:color w:val="000000"/>
          <w:lang w:val="ru-RU"/>
        </w:rPr>
        <w:tab/>
      </w:r>
      <w:r w:rsidRPr="00CE4CDC">
        <w:rPr>
          <w:rFonts w:ascii="Times New Roman" w:hAnsi="Times New Roman"/>
          <w:color w:val="000000"/>
          <w:lang w:val="ru-RU"/>
        </w:rPr>
        <w:tab/>
      </w:r>
    </w:p>
    <w:p w:rsidR="001B7AF8" w:rsidRPr="00CE4CDC" w:rsidRDefault="001B7AF8" w:rsidP="001B7AF8">
      <w:pPr>
        <w:rPr>
          <w:rFonts w:ascii="Times New Roman" w:hAnsi="Times New Roman"/>
          <w:bCs/>
          <w:color w:val="000000"/>
          <w:lang w:val="ru-RU"/>
        </w:rPr>
      </w:pPr>
      <w:r w:rsidRPr="00CE4CDC">
        <w:rPr>
          <w:rFonts w:ascii="Times New Roman" w:hAnsi="Times New Roman"/>
          <w:color w:val="000000"/>
          <w:lang w:val="ru-RU"/>
        </w:rPr>
        <w:t>Под пуном материјалном , моралном и кривичном одговорношћу п</w:t>
      </w:r>
      <w:r w:rsidRPr="00CE4CDC">
        <w:rPr>
          <w:rFonts w:ascii="Times New Roman" w:hAnsi="Times New Roman"/>
          <w:bCs/>
          <w:color w:val="000000"/>
          <w:lang w:val="ru-RU"/>
        </w:rPr>
        <w:t xml:space="preserve">отврђујем да сам </w:t>
      </w:r>
    </w:p>
    <w:p w:rsidR="001B7AF8" w:rsidRPr="00024E70" w:rsidRDefault="001B7AF8" w:rsidP="001B7AF8">
      <w:pPr>
        <w:rPr>
          <w:rFonts w:ascii="Times New Roman" w:hAnsi="Times New Roman"/>
          <w:bCs/>
          <w:color w:val="000000"/>
        </w:rPr>
      </w:pPr>
      <w:r w:rsidRPr="00CE4CDC">
        <w:rPr>
          <w:rFonts w:ascii="Times New Roman" w:hAnsi="Times New Roman"/>
          <w:bCs/>
          <w:color w:val="000000"/>
          <w:lang w:val="ru-RU"/>
        </w:rPr>
        <w:t xml:space="preserve">понуду у </w:t>
      </w:r>
      <w:r w:rsidRPr="00CE4CDC">
        <w:rPr>
          <w:rFonts w:ascii="Times New Roman" w:hAnsi="Times New Roman"/>
          <w:bCs/>
          <w:color w:val="000000"/>
        </w:rPr>
        <w:t>поступку</w:t>
      </w:r>
      <w:r w:rsidRPr="00CE4CDC">
        <w:rPr>
          <w:rFonts w:ascii="Times New Roman" w:hAnsi="Times New Roman"/>
          <w:bCs/>
          <w:color w:val="000000"/>
          <w:lang w:val="ru-RU"/>
        </w:rPr>
        <w:t xml:space="preserve"> јавне набавке</w:t>
      </w:r>
      <w:r w:rsidRPr="00CE4CDC">
        <w:rPr>
          <w:rFonts w:ascii="Times New Roman" w:hAnsi="Times New Roman"/>
          <w:bCs/>
          <w:color w:val="000000"/>
        </w:rPr>
        <w:t xml:space="preserve"> мале вредности </w:t>
      </w:r>
      <w:r w:rsidRPr="00CE4CDC">
        <w:rPr>
          <w:rFonts w:ascii="Times New Roman" w:hAnsi="Times New Roman"/>
          <w:color w:val="000000"/>
          <w:lang w:val="ru-RU"/>
        </w:rPr>
        <w:t xml:space="preserve">  бр.0</w:t>
      </w:r>
      <w:r w:rsidRPr="00CE4CDC">
        <w:rPr>
          <w:rFonts w:ascii="Times New Roman" w:hAnsi="Times New Roman"/>
          <w:color w:val="000000"/>
          <w:lang w:val="sr-Cyrl-CS"/>
        </w:rPr>
        <w:t>5</w:t>
      </w:r>
      <w:r w:rsidRPr="00CE4CDC">
        <w:rPr>
          <w:rFonts w:ascii="Times New Roman" w:hAnsi="Times New Roman"/>
          <w:color w:val="000000"/>
          <w:lang w:val="ru-RU"/>
        </w:rPr>
        <w:t>/</w:t>
      </w:r>
      <w:r w:rsidRPr="00CE4CDC">
        <w:rPr>
          <w:rFonts w:ascii="Times New Roman" w:hAnsi="Times New Roman"/>
          <w:color w:val="000000"/>
          <w:lang w:val="sr-Cyrl-CS"/>
        </w:rPr>
        <w:t>18</w:t>
      </w:r>
      <w:r w:rsidR="0075503D">
        <w:rPr>
          <w:rFonts w:ascii="Times New Roman" w:hAnsi="Times New Roman"/>
          <w:color w:val="000000"/>
          <w:lang w:val="sr-Cyrl-CS"/>
        </w:rPr>
        <w:t>- Партија 1-На</w:t>
      </w:r>
      <w:r w:rsidRPr="00CE4CDC">
        <w:rPr>
          <w:rFonts w:ascii="Times New Roman" w:hAnsi="Times New Roman"/>
          <w:color w:val="000000"/>
        </w:rPr>
        <w:t>бавка и</w:t>
      </w:r>
      <w:r w:rsidR="0075503D">
        <w:rPr>
          <w:rFonts w:ascii="Times New Roman" w:hAnsi="Times New Roman"/>
          <w:color w:val="000000"/>
        </w:rPr>
        <w:t xml:space="preserve"> испорука </w:t>
      </w:r>
      <w:r w:rsidRPr="00CE4CDC">
        <w:rPr>
          <w:rFonts w:ascii="Times New Roman" w:hAnsi="Times New Roman"/>
          <w:color w:val="000000"/>
        </w:rPr>
        <w:t xml:space="preserve"> нових топлотних подстаница у насељу „АТП“  за потребе ЈКП „Градска топлана“ Пирот </w:t>
      </w:r>
      <w:r w:rsidRPr="00CE4CDC">
        <w:rPr>
          <w:rFonts w:ascii="Arial" w:hAnsi="Arial" w:cs="Arial"/>
          <w:bCs/>
          <w:color w:val="000000"/>
          <w:lang w:val="ru-RU"/>
        </w:rPr>
        <w:t xml:space="preserve">, </w:t>
      </w:r>
      <w:r w:rsidRPr="00024E70">
        <w:rPr>
          <w:rFonts w:ascii="Times New Roman" w:hAnsi="Times New Roman"/>
          <w:bCs/>
          <w:color w:val="000000"/>
          <w:lang w:val="ru-RU"/>
        </w:rPr>
        <w:t>поднео независно, без договора са другим понуђачима или заинтересованим лицима.</w:t>
      </w:r>
    </w:p>
    <w:p w:rsidR="001B7AF8" w:rsidRPr="00024E70" w:rsidRDefault="001B7AF8" w:rsidP="001B7AF8">
      <w:pPr>
        <w:jc w:val="both"/>
        <w:rPr>
          <w:rFonts w:ascii="Times New Roman" w:hAnsi="Times New Roman"/>
          <w:bCs/>
          <w:color w:val="000000"/>
        </w:rPr>
      </w:pPr>
    </w:p>
    <w:p w:rsidR="001B7AF8" w:rsidRPr="00CE4CDC" w:rsidRDefault="001B7AF8" w:rsidP="001B7AF8">
      <w:pPr>
        <w:jc w:val="both"/>
        <w:rPr>
          <w:rFonts w:ascii="Times New Roman" w:hAnsi="Times New Roman"/>
          <w:bCs/>
          <w:color w:val="000000"/>
        </w:rPr>
      </w:pPr>
    </w:p>
    <w:p w:rsidR="001B7AF8" w:rsidRPr="00CE4CDC" w:rsidRDefault="001B7AF8" w:rsidP="001B7AF8">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3064"/>
        <w:gridCol w:w="3098"/>
      </w:tblGrid>
      <w:tr w:rsidR="001B7AF8" w:rsidRPr="00CE4CDC" w:rsidTr="001B7AF8">
        <w:tc>
          <w:tcPr>
            <w:tcW w:w="3080" w:type="dxa"/>
            <w:shd w:val="clear" w:color="auto" w:fill="auto"/>
            <w:vAlign w:val="center"/>
          </w:tcPr>
          <w:p w:rsidR="001B7AF8" w:rsidRPr="00CE4CDC" w:rsidRDefault="001B7AF8" w:rsidP="001B7AF8">
            <w:pPr>
              <w:pStyle w:val="BodyText2"/>
              <w:spacing w:line="100" w:lineRule="atLeast"/>
              <w:jc w:val="center"/>
              <w:rPr>
                <w:sz w:val="22"/>
                <w:szCs w:val="22"/>
              </w:rPr>
            </w:pPr>
            <w:r w:rsidRPr="00CE4CDC">
              <w:rPr>
                <w:sz w:val="22"/>
                <w:szCs w:val="22"/>
              </w:rPr>
              <w:t>Датум:</w:t>
            </w:r>
          </w:p>
        </w:tc>
        <w:tc>
          <w:tcPr>
            <w:tcW w:w="3064" w:type="dxa"/>
            <w:shd w:val="clear" w:color="auto" w:fill="auto"/>
            <w:vAlign w:val="center"/>
          </w:tcPr>
          <w:p w:rsidR="001B7AF8" w:rsidRPr="00CE4CDC" w:rsidRDefault="001B7AF8" w:rsidP="001B7AF8">
            <w:pPr>
              <w:pStyle w:val="BodyText2"/>
              <w:spacing w:line="100" w:lineRule="atLeast"/>
              <w:jc w:val="center"/>
              <w:rPr>
                <w:sz w:val="22"/>
                <w:szCs w:val="22"/>
              </w:rPr>
            </w:pPr>
            <w:r w:rsidRPr="00CE4CDC">
              <w:rPr>
                <w:sz w:val="22"/>
                <w:szCs w:val="22"/>
              </w:rPr>
              <w:t>М.П.</w:t>
            </w:r>
          </w:p>
        </w:tc>
        <w:tc>
          <w:tcPr>
            <w:tcW w:w="3098" w:type="dxa"/>
            <w:shd w:val="clear" w:color="auto" w:fill="auto"/>
            <w:vAlign w:val="center"/>
          </w:tcPr>
          <w:p w:rsidR="001B7AF8" w:rsidRPr="00CE4CDC" w:rsidRDefault="001B7AF8" w:rsidP="001B7AF8">
            <w:pPr>
              <w:pStyle w:val="BodyText2"/>
              <w:spacing w:line="100" w:lineRule="atLeast"/>
              <w:jc w:val="center"/>
            </w:pPr>
            <w:r w:rsidRPr="00CE4CDC">
              <w:rPr>
                <w:sz w:val="22"/>
                <w:szCs w:val="22"/>
              </w:rPr>
              <w:t xml:space="preserve"> Потпис понуђача</w:t>
            </w:r>
          </w:p>
        </w:tc>
      </w:tr>
      <w:tr w:rsidR="001B7AF8" w:rsidRPr="00CE4CDC" w:rsidTr="001B7AF8">
        <w:tc>
          <w:tcPr>
            <w:tcW w:w="3080" w:type="dxa"/>
            <w:tcBorders>
              <w:bottom w:val="single" w:sz="4" w:space="0" w:color="000000"/>
            </w:tcBorders>
            <w:shd w:val="clear" w:color="auto" w:fill="auto"/>
          </w:tcPr>
          <w:p w:rsidR="001B7AF8" w:rsidRPr="00CE4CDC" w:rsidRDefault="001B7AF8" w:rsidP="001B7AF8">
            <w:pPr>
              <w:pStyle w:val="BodyText2"/>
              <w:snapToGrid w:val="0"/>
              <w:spacing w:line="100" w:lineRule="atLeast"/>
              <w:jc w:val="both"/>
              <w:rPr>
                <w:sz w:val="22"/>
                <w:szCs w:val="22"/>
              </w:rPr>
            </w:pPr>
          </w:p>
        </w:tc>
        <w:tc>
          <w:tcPr>
            <w:tcW w:w="3064" w:type="dxa"/>
            <w:shd w:val="clear" w:color="auto" w:fill="auto"/>
          </w:tcPr>
          <w:p w:rsidR="001B7AF8" w:rsidRPr="00CE4CDC" w:rsidRDefault="001B7AF8" w:rsidP="001B7AF8">
            <w:pPr>
              <w:pStyle w:val="BodyText2"/>
              <w:snapToGrid w:val="0"/>
              <w:spacing w:line="100" w:lineRule="atLeast"/>
              <w:jc w:val="both"/>
              <w:rPr>
                <w:sz w:val="22"/>
                <w:szCs w:val="22"/>
              </w:rPr>
            </w:pPr>
          </w:p>
        </w:tc>
        <w:tc>
          <w:tcPr>
            <w:tcW w:w="3098" w:type="dxa"/>
            <w:tcBorders>
              <w:bottom w:val="single" w:sz="4" w:space="0" w:color="000000"/>
            </w:tcBorders>
            <w:shd w:val="clear" w:color="auto" w:fill="auto"/>
          </w:tcPr>
          <w:p w:rsidR="001B7AF8" w:rsidRPr="00CE4CDC" w:rsidRDefault="001B7AF8" w:rsidP="001B7AF8">
            <w:pPr>
              <w:pStyle w:val="BodyText2"/>
              <w:snapToGrid w:val="0"/>
              <w:spacing w:line="100" w:lineRule="atLeast"/>
              <w:jc w:val="both"/>
              <w:rPr>
                <w:sz w:val="22"/>
                <w:szCs w:val="22"/>
              </w:rPr>
            </w:pPr>
          </w:p>
        </w:tc>
      </w:tr>
    </w:tbl>
    <w:p w:rsidR="001B7AF8" w:rsidRPr="00CE4CDC" w:rsidRDefault="001B7AF8" w:rsidP="001B7AF8">
      <w:pPr>
        <w:pStyle w:val="BodyText3"/>
        <w:spacing w:after="0"/>
        <w:ind w:firstLine="227"/>
        <w:jc w:val="both"/>
        <w:rPr>
          <w:sz w:val="22"/>
          <w:szCs w:val="22"/>
        </w:rPr>
      </w:pPr>
    </w:p>
    <w:p w:rsidR="001B7AF8" w:rsidRPr="00CE4CDC" w:rsidRDefault="001B7AF8" w:rsidP="001B7AF8">
      <w:pPr>
        <w:tabs>
          <w:tab w:val="left" w:pos="6028"/>
        </w:tabs>
        <w:rPr>
          <w:rFonts w:ascii="Times New Roman" w:hAnsi="Times New Roman"/>
          <w:color w:val="000000"/>
        </w:rPr>
      </w:pPr>
    </w:p>
    <w:p w:rsidR="001B7AF8" w:rsidRPr="00CE4CDC" w:rsidRDefault="001B7AF8" w:rsidP="001B7AF8">
      <w:pPr>
        <w:tabs>
          <w:tab w:val="left" w:pos="6028"/>
        </w:tabs>
        <w:jc w:val="both"/>
        <w:rPr>
          <w:rFonts w:ascii="Times New Roman" w:hAnsi="Times New Roman"/>
          <w:b/>
          <w:bCs/>
          <w:i/>
          <w:iCs/>
          <w:color w:val="000000"/>
          <w:u w:val="single"/>
          <w:lang w:val="ru-RU"/>
        </w:rPr>
      </w:pPr>
      <w:r w:rsidRPr="00CE4CDC">
        <w:rPr>
          <w:rFonts w:ascii="Times New Roman" w:hAnsi="Times New Roman"/>
          <w:b/>
          <w:bCs/>
          <w:i/>
          <w:iCs/>
          <w:color w:val="000000"/>
          <w:lang w:val="ru-RU"/>
        </w:rPr>
        <w:t xml:space="preserve">Напомена: </w:t>
      </w:r>
      <w:r w:rsidRPr="00CE4CDC">
        <w:rPr>
          <w:rFonts w:ascii="Times New Roman" w:hAnsi="Times New Roman"/>
          <w:bCs/>
          <w:i/>
          <w:iCs/>
          <w:color w:val="000000"/>
        </w:rPr>
        <w:t>у</w:t>
      </w:r>
      <w:r w:rsidRPr="00CE4CDC">
        <w:rPr>
          <w:rFonts w:ascii="Times New Roman" w:hAnsi="Times New Roman"/>
          <w:bCs/>
          <w:i/>
          <w:iCs/>
          <w:color w:val="00000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E4CDC">
        <w:rPr>
          <w:rFonts w:ascii="Times New Roman" w:hAnsi="Times New Roman"/>
          <w:bCs/>
          <w:i/>
          <w:iCs/>
          <w:color w:val="000000"/>
        </w:rPr>
        <w:t xml:space="preserve"> Повреда конкуренције представља негативну референцу, у смислу члана 82. став 1. тачка 2. Закона.</w:t>
      </w:r>
    </w:p>
    <w:p w:rsidR="001B7AF8" w:rsidRPr="00CE4CDC" w:rsidRDefault="001B7AF8" w:rsidP="001B7AF8">
      <w:pPr>
        <w:tabs>
          <w:tab w:val="left" w:pos="6028"/>
        </w:tabs>
        <w:jc w:val="both"/>
        <w:rPr>
          <w:rFonts w:ascii="Times New Roman" w:hAnsi="Times New Roman"/>
          <w:bCs/>
          <w:i/>
          <w:iCs/>
          <w:color w:val="000000"/>
          <w:lang w:val="ru-RU"/>
        </w:rPr>
      </w:pPr>
      <w:r w:rsidRPr="00CE4CDC">
        <w:rPr>
          <w:rFonts w:ascii="Times New Roman" w:hAnsi="Times New Roman"/>
          <w:b/>
          <w:bCs/>
          <w:i/>
          <w:iCs/>
          <w:color w:val="000000"/>
          <w:u w:val="single"/>
          <w:lang w:val="ru-RU"/>
        </w:rPr>
        <w:t>Уколико понуду подноси група понуђача</w:t>
      </w:r>
      <w:r w:rsidRPr="00CE4CDC">
        <w:rPr>
          <w:rFonts w:ascii="Times New Roman" w:hAnsi="Times New Roman"/>
          <w:b/>
          <w:bCs/>
          <w:i/>
          <w:iCs/>
          <w:color w:val="000000"/>
          <w:u w:val="single"/>
        </w:rPr>
        <w:t>,</w:t>
      </w:r>
      <w:r w:rsidRPr="00CE4CDC">
        <w:rPr>
          <w:rFonts w:ascii="Times New Roman" w:hAnsi="Times New Roman"/>
          <w:bCs/>
          <w:i/>
          <w:iCs/>
          <w:color w:val="000000"/>
        </w:rPr>
        <w:t xml:space="preserve"> Изјава мора бити потписана од стране овлашћеног лица </w:t>
      </w:r>
      <w:r w:rsidRPr="00CE4CDC">
        <w:rPr>
          <w:rFonts w:ascii="Times New Roman" w:hAnsi="Times New Roman"/>
          <w:bCs/>
          <w:i/>
          <w:iCs/>
          <w:color w:val="000000"/>
          <w:lang w:val="ru-RU"/>
        </w:rPr>
        <w:t>свак</w:t>
      </w:r>
      <w:r w:rsidRPr="00CE4CDC">
        <w:rPr>
          <w:rFonts w:ascii="Times New Roman" w:hAnsi="Times New Roman"/>
          <w:bCs/>
          <w:i/>
          <w:iCs/>
          <w:color w:val="000000"/>
        </w:rPr>
        <w:t xml:space="preserve">ог </w:t>
      </w:r>
      <w:r w:rsidRPr="00CE4CDC">
        <w:rPr>
          <w:rFonts w:ascii="Times New Roman" w:hAnsi="Times New Roman"/>
          <w:bCs/>
          <w:i/>
          <w:iCs/>
          <w:color w:val="000000"/>
          <w:lang w:val="ru-RU"/>
        </w:rPr>
        <w:t>понуђач</w:t>
      </w:r>
      <w:r w:rsidRPr="00CE4CDC">
        <w:rPr>
          <w:rFonts w:ascii="Times New Roman" w:hAnsi="Times New Roman"/>
          <w:bCs/>
          <w:i/>
          <w:iCs/>
          <w:color w:val="000000"/>
        </w:rPr>
        <w:t>а</w:t>
      </w:r>
      <w:r w:rsidRPr="00CE4CDC">
        <w:rPr>
          <w:rFonts w:ascii="Times New Roman" w:hAnsi="Times New Roman"/>
          <w:bCs/>
          <w:i/>
          <w:iCs/>
          <w:color w:val="000000"/>
          <w:lang w:val="ru-RU"/>
        </w:rPr>
        <w:t xml:space="preserve"> из групе понуђача</w:t>
      </w:r>
      <w:r w:rsidRPr="00CE4CDC">
        <w:rPr>
          <w:rFonts w:ascii="Times New Roman" w:hAnsi="Times New Roman"/>
          <w:bCs/>
          <w:i/>
          <w:iCs/>
          <w:color w:val="000000"/>
        </w:rPr>
        <w:t xml:space="preserve"> и оверена печатом.</w:t>
      </w:r>
    </w:p>
    <w:p w:rsidR="001B7AF8" w:rsidRPr="00CE4CDC" w:rsidRDefault="001B7AF8" w:rsidP="001B7AF8">
      <w:pPr>
        <w:tabs>
          <w:tab w:val="left" w:pos="6028"/>
        </w:tabs>
        <w:jc w:val="both"/>
        <w:rPr>
          <w:rFonts w:ascii="Times New Roman" w:hAnsi="Times New Roman"/>
          <w:bCs/>
          <w:i/>
          <w:iCs/>
          <w:color w:val="000000"/>
          <w:lang w:val="ru-RU"/>
        </w:rPr>
      </w:pPr>
    </w:p>
    <w:p w:rsidR="001B7AF8" w:rsidRPr="00CE4CDC" w:rsidRDefault="001B7AF8" w:rsidP="001B7AF8">
      <w:pPr>
        <w:pStyle w:val="BodyText2"/>
        <w:spacing w:line="100" w:lineRule="atLeast"/>
        <w:ind w:firstLine="227"/>
        <w:jc w:val="both"/>
        <w:rPr>
          <w:i/>
          <w:sz w:val="22"/>
          <w:szCs w:val="22"/>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center"/>
        <w:rPr>
          <w:rFonts w:ascii="Times New Roman" w:hAnsi="Times New Roman"/>
          <w:b/>
          <w:color w:val="000000"/>
        </w:rPr>
      </w:pPr>
    </w:p>
    <w:p w:rsidR="00E6311B" w:rsidRDefault="001B7AF8" w:rsidP="001B7AF8">
      <w:pPr>
        <w:ind w:firstLine="720"/>
        <w:jc w:val="center"/>
        <w:rPr>
          <w:rFonts w:ascii="Times New Roman" w:hAnsi="Times New Roman"/>
          <w:b/>
          <w:color w:val="000000"/>
        </w:rPr>
      </w:pPr>
      <w:r w:rsidRPr="00CE4CDC">
        <w:rPr>
          <w:rFonts w:ascii="Times New Roman" w:hAnsi="Times New Roman"/>
          <w:b/>
          <w:color w:val="000000"/>
        </w:rPr>
        <w:t xml:space="preserve"> </w:t>
      </w:r>
    </w:p>
    <w:p w:rsidR="00E6311B" w:rsidRDefault="00E6311B" w:rsidP="001B7AF8">
      <w:pPr>
        <w:ind w:firstLine="720"/>
        <w:jc w:val="center"/>
        <w:rPr>
          <w:rFonts w:ascii="Times New Roman" w:hAnsi="Times New Roman"/>
          <w:b/>
          <w:color w:val="000000"/>
        </w:rPr>
      </w:pPr>
    </w:p>
    <w:p w:rsidR="001B7AF8" w:rsidRPr="00CE4CDC" w:rsidRDefault="001B7AF8" w:rsidP="00E6311B">
      <w:pPr>
        <w:ind w:firstLine="720"/>
        <w:jc w:val="center"/>
        <w:rPr>
          <w:rFonts w:ascii="Times New Roman" w:hAnsi="Times New Roman"/>
          <w:b/>
          <w:color w:val="000000"/>
        </w:rPr>
      </w:pPr>
      <w:r w:rsidRPr="00CE4CDC">
        <w:rPr>
          <w:rFonts w:ascii="Times New Roman" w:hAnsi="Times New Roman"/>
          <w:b/>
          <w:color w:val="000000"/>
        </w:rPr>
        <w:t>ОБРАЗАЦ ИЗЈАВЕ  О ПОШТОВАЊУ  ОБАВЕЗА ИЗ ЧЛ.</w:t>
      </w:r>
    </w:p>
    <w:p w:rsidR="001B7AF8" w:rsidRPr="00CE4CDC" w:rsidRDefault="001B7AF8" w:rsidP="001B7AF8">
      <w:pPr>
        <w:ind w:firstLine="720"/>
        <w:jc w:val="center"/>
        <w:rPr>
          <w:rFonts w:ascii="Times New Roman" w:hAnsi="Times New Roman"/>
          <w:b/>
          <w:color w:val="000000"/>
          <w:lang w:val="ru-RU"/>
        </w:rPr>
      </w:pPr>
      <w:r w:rsidRPr="00CE4CDC">
        <w:rPr>
          <w:rFonts w:ascii="Times New Roman" w:hAnsi="Times New Roman"/>
          <w:b/>
          <w:color w:val="000000"/>
        </w:rPr>
        <w:t>75. СТ. 2 ЗАКОНА</w:t>
      </w:r>
    </w:p>
    <w:p w:rsidR="001B7AF8" w:rsidRPr="00CE4CDC" w:rsidRDefault="001B7AF8" w:rsidP="001B7AF8">
      <w:pPr>
        <w:ind w:firstLine="720"/>
        <w:jc w:val="center"/>
        <w:rPr>
          <w:rFonts w:ascii="Times New Roman" w:hAnsi="Times New Roman"/>
          <w:b/>
          <w:color w:val="000000"/>
          <w:lang w:val="ru-RU"/>
        </w:rPr>
      </w:pPr>
    </w:p>
    <w:p w:rsidR="001B7AF8" w:rsidRPr="00CE4CDC" w:rsidRDefault="001B7AF8" w:rsidP="001B7AF8">
      <w:pPr>
        <w:pStyle w:val="BodyText3"/>
        <w:spacing w:after="0"/>
        <w:jc w:val="center"/>
        <w:rPr>
          <w:sz w:val="22"/>
          <w:szCs w:val="22"/>
        </w:rPr>
      </w:pPr>
    </w:p>
    <w:p w:rsidR="001B7AF8" w:rsidRPr="00CE4CDC" w:rsidRDefault="001B7AF8" w:rsidP="001B7AF8">
      <w:pPr>
        <w:tabs>
          <w:tab w:val="left" w:pos="6028"/>
        </w:tabs>
        <w:ind w:left="360"/>
        <w:rPr>
          <w:rFonts w:ascii="Times New Roman" w:hAnsi="Times New Roman"/>
          <w:b/>
          <w:bCs/>
          <w:iCs/>
          <w:color w:val="000000"/>
          <w:lang w:val="ru-RU"/>
        </w:rPr>
      </w:pPr>
    </w:p>
    <w:p w:rsidR="001B7AF8" w:rsidRPr="00CE4CDC" w:rsidRDefault="001B7AF8" w:rsidP="001B7AF8">
      <w:pPr>
        <w:tabs>
          <w:tab w:val="left" w:pos="6028"/>
        </w:tabs>
        <w:ind w:left="360"/>
        <w:rPr>
          <w:rFonts w:ascii="Times New Roman" w:hAnsi="Times New Roman"/>
          <w:bCs/>
          <w:iCs/>
          <w:color w:val="000000"/>
          <w:lang w:val="ru-RU"/>
        </w:rPr>
      </w:pPr>
    </w:p>
    <w:p w:rsidR="001B7AF8" w:rsidRPr="00CE4CDC" w:rsidRDefault="001B7AF8" w:rsidP="001B7AF8">
      <w:pPr>
        <w:tabs>
          <w:tab w:val="left" w:pos="6028"/>
        </w:tabs>
        <w:ind w:left="360"/>
        <w:jc w:val="both"/>
        <w:rPr>
          <w:rFonts w:ascii="Times New Roman" w:hAnsi="Times New Roman"/>
          <w:bCs/>
          <w:iCs/>
          <w:color w:val="000000"/>
        </w:rPr>
      </w:pPr>
      <w:r w:rsidRPr="00CE4CDC">
        <w:rPr>
          <w:rFonts w:ascii="Times New Roman" w:hAnsi="Times New Roman"/>
          <w:bCs/>
          <w:iCs/>
          <w:color w:val="000000"/>
        </w:rPr>
        <w:t xml:space="preserve">У вези члана 75. став 2. Закона о јавним набавкама, као заступник понуђача дајем следећу </w:t>
      </w: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jc w:val="center"/>
        <w:rPr>
          <w:rFonts w:ascii="Times New Roman" w:hAnsi="Times New Roman"/>
          <w:bCs/>
          <w:iCs/>
          <w:color w:val="000000"/>
        </w:rPr>
      </w:pPr>
      <w:r w:rsidRPr="00CE4CDC">
        <w:rPr>
          <w:rFonts w:ascii="Times New Roman" w:hAnsi="Times New Roman"/>
          <w:bCs/>
          <w:iCs/>
          <w:color w:val="000000"/>
        </w:rPr>
        <w:t>ИЗЈАВУ</w:t>
      </w:r>
    </w:p>
    <w:p w:rsidR="001B7AF8" w:rsidRPr="00CE4CDC" w:rsidRDefault="001B7AF8" w:rsidP="001B7AF8">
      <w:pPr>
        <w:tabs>
          <w:tab w:val="left" w:pos="6028"/>
        </w:tabs>
        <w:ind w:left="360"/>
        <w:jc w:val="center"/>
        <w:rPr>
          <w:rFonts w:ascii="Times New Roman" w:hAnsi="Times New Roman"/>
          <w:bCs/>
          <w:iCs/>
          <w:color w:val="000000"/>
        </w:rPr>
      </w:pPr>
    </w:p>
    <w:p w:rsidR="001B7AF8" w:rsidRPr="00CE4CDC" w:rsidRDefault="001B7AF8" w:rsidP="001B7AF8">
      <w:pPr>
        <w:tabs>
          <w:tab w:val="left" w:pos="6028"/>
        </w:tabs>
        <w:ind w:left="360"/>
        <w:jc w:val="both"/>
        <w:rPr>
          <w:rFonts w:ascii="Times New Roman" w:hAnsi="Times New Roman"/>
          <w:bCs/>
          <w:iCs/>
          <w:color w:val="000000"/>
        </w:rPr>
      </w:pPr>
      <w:r w:rsidRPr="00CE4CDC">
        <w:rPr>
          <w:rFonts w:ascii="Times New Roman" w:hAnsi="Times New Roman"/>
          <w:bCs/>
          <w:iCs/>
          <w:color w:val="000000"/>
        </w:rPr>
        <w:t>Понуђач_____________________________________________</w:t>
      </w:r>
      <w:r w:rsidRPr="00CE4CDC">
        <w:rPr>
          <w:rFonts w:ascii="Times New Roman" w:hAnsi="Times New Roman"/>
          <w:color w:val="000000"/>
          <w:lang w:val="ru-RU"/>
        </w:rPr>
        <w:t>у поступку јавне набавке</w:t>
      </w:r>
      <w:r w:rsidRPr="00CE4CDC">
        <w:rPr>
          <w:rFonts w:ascii="Times New Roman" w:hAnsi="Times New Roman"/>
          <w:bCs/>
          <w:color w:val="000000"/>
        </w:rPr>
        <w:t xml:space="preserve">мале вредности </w:t>
      </w:r>
      <w:r w:rsidRPr="00CE4CDC">
        <w:rPr>
          <w:rFonts w:ascii="Times New Roman" w:hAnsi="Times New Roman"/>
          <w:bCs/>
          <w:color w:val="000000"/>
          <w:lang w:val="ru-RU"/>
        </w:rPr>
        <w:t xml:space="preserve">у </w:t>
      </w:r>
      <w:r w:rsidRPr="00CE4CDC">
        <w:rPr>
          <w:rFonts w:ascii="Times New Roman" w:hAnsi="Times New Roman"/>
          <w:bCs/>
          <w:color w:val="000000"/>
        </w:rPr>
        <w:t>поступку</w:t>
      </w:r>
      <w:r w:rsidRPr="00CE4CDC">
        <w:rPr>
          <w:rFonts w:ascii="Times New Roman" w:hAnsi="Times New Roman"/>
          <w:bCs/>
          <w:color w:val="000000"/>
          <w:lang w:val="ru-RU"/>
        </w:rPr>
        <w:t xml:space="preserve"> јавне набавке</w:t>
      </w:r>
      <w:r w:rsidRPr="00CE4CDC">
        <w:rPr>
          <w:rFonts w:ascii="Times New Roman" w:hAnsi="Times New Roman"/>
          <w:bCs/>
          <w:color w:val="000000"/>
        </w:rPr>
        <w:t xml:space="preserve"> мале вредности </w:t>
      </w:r>
      <w:r w:rsidRPr="00CE4CDC">
        <w:rPr>
          <w:rFonts w:ascii="Times New Roman" w:hAnsi="Times New Roman"/>
          <w:color w:val="000000"/>
          <w:lang w:val="ru-RU"/>
        </w:rPr>
        <w:t xml:space="preserve">  бр.0</w:t>
      </w:r>
      <w:r w:rsidRPr="00CE4CDC">
        <w:rPr>
          <w:rFonts w:ascii="Times New Roman" w:hAnsi="Times New Roman"/>
          <w:color w:val="000000"/>
          <w:lang w:val="sr-Cyrl-CS"/>
        </w:rPr>
        <w:t>5</w:t>
      </w:r>
      <w:r w:rsidRPr="00CE4CDC">
        <w:rPr>
          <w:rFonts w:ascii="Times New Roman" w:hAnsi="Times New Roman"/>
          <w:color w:val="000000"/>
          <w:lang w:val="ru-RU"/>
        </w:rPr>
        <w:t>/</w:t>
      </w:r>
      <w:r w:rsidRPr="00CE4CDC">
        <w:rPr>
          <w:rFonts w:ascii="Times New Roman" w:hAnsi="Times New Roman"/>
          <w:color w:val="000000"/>
          <w:lang w:val="sr-Cyrl-CS"/>
        </w:rPr>
        <w:t>18</w:t>
      </w:r>
      <w:r w:rsidR="008E5857">
        <w:rPr>
          <w:rFonts w:ascii="Times New Roman" w:hAnsi="Times New Roman"/>
          <w:color w:val="000000"/>
          <w:lang w:val="sr-Cyrl-CS"/>
        </w:rPr>
        <w:t>-</w:t>
      </w:r>
      <w:r w:rsidR="008E5857" w:rsidRPr="00CE4CDC">
        <w:rPr>
          <w:rFonts w:ascii="Times New Roman" w:hAnsi="Times New Roman"/>
          <w:color w:val="000000"/>
          <w:lang w:val="sr-Cyrl-CS"/>
        </w:rPr>
        <w:t xml:space="preserve">Партија 1 </w:t>
      </w:r>
      <w:r w:rsidRPr="00CE4CDC">
        <w:rPr>
          <w:rFonts w:ascii="Times New Roman" w:hAnsi="Times New Roman"/>
          <w:color w:val="000000"/>
        </w:rPr>
        <w:t>Набавка и</w:t>
      </w:r>
      <w:r w:rsidR="008E5857">
        <w:rPr>
          <w:rFonts w:ascii="Times New Roman" w:hAnsi="Times New Roman"/>
          <w:color w:val="000000"/>
        </w:rPr>
        <w:t xml:space="preserve"> испорука нових топлотних подстаница </w:t>
      </w:r>
      <w:r w:rsidRPr="00CE4CDC">
        <w:rPr>
          <w:rFonts w:ascii="Times New Roman" w:hAnsi="Times New Roman"/>
          <w:color w:val="000000"/>
        </w:rPr>
        <w:t xml:space="preserve"> у насељу „АТП“  за потребе ЈКП „Градска топлана“ Пирот </w:t>
      </w:r>
      <w:r w:rsidRPr="00CE4CDC">
        <w:rPr>
          <w:rFonts w:ascii="Times New Roman" w:hAnsi="Times New Roman"/>
          <w:bCs/>
          <w:iCs/>
          <w:color w:val="000000"/>
        </w:rPr>
        <w:t xml:space="preserve"> поштовао је обавезе које произлазе из важећих прописа о заштити на раду, запошљавању и условима рада и заштити животне средине и гарантујем да немам забрану обављања делатности која је на снази у време подношења понуде.</w:t>
      </w: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r w:rsidRPr="00CE4CDC">
        <w:rPr>
          <w:rFonts w:ascii="Times New Roman" w:hAnsi="Times New Roman"/>
          <w:bCs/>
          <w:iCs/>
          <w:color w:val="000000"/>
        </w:rPr>
        <w:t xml:space="preserve">          Датум </w:t>
      </w:r>
      <w:r w:rsidRPr="00CE4CDC">
        <w:rPr>
          <w:rFonts w:ascii="Times New Roman" w:hAnsi="Times New Roman"/>
          <w:bCs/>
          <w:iCs/>
          <w:color w:val="000000"/>
        </w:rPr>
        <w:tab/>
      </w:r>
      <w:r w:rsidRPr="00CE4CDC">
        <w:rPr>
          <w:rFonts w:ascii="Times New Roman" w:hAnsi="Times New Roman"/>
          <w:bCs/>
          <w:iCs/>
          <w:color w:val="000000"/>
        </w:rPr>
        <w:tab/>
        <w:t xml:space="preserve">           Понуђач</w:t>
      </w: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r w:rsidRPr="00CE4CDC">
        <w:rPr>
          <w:rFonts w:ascii="Times New Roman" w:hAnsi="Times New Roman"/>
          <w:bCs/>
          <w:iCs/>
          <w:color w:val="000000"/>
        </w:rPr>
        <w:t>________________                        М.П.                   __________________</w:t>
      </w: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tabs>
          <w:tab w:val="left" w:pos="6028"/>
        </w:tabs>
        <w:ind w:left="360"/>
        <w:rPr>
          <w:rFonts w:ascii="Times New Roman" w:hAnsi="Times New Roman"/>
          <w:bCs/>
          <w:iCs/>
          <w:color w:val="000000"/>
        </w:rPr>
      </w:pPr>
    </w:p>
    <w:p w:rsidR="001B7AF8" w:rsidRPr="00CE4CDC" w:rsidRDefault="001B7AF8" w:rsidP="001B7AF8">
      <w:pPr>
        <w:pStyle w:val="BodyText3"/>
        <w:spacing w:after="0"/>
        <w:jc w:val="center"/>
        <w:rPr>
          <w:sz w:val="22"/>
          <w:szCs w:val="22"/>
        </w:rPr>
      </w:pPr>
    </w:p>
    <w:p w:rsidR="001B7AF8" w:rsidRPr="00CE4CDC" w:rsidRDefault="001B7AF8" w:rsidP="001B7AF8">
      <w:pPr>
        <w:tabs>
          <w:tab w:val="left" w:pos="6028"/>
        </w:tabs>
        <w:jc w:val="both"/>
        <w:rPr>
          <w:rFonts w:ascii="Times New Roman" w:hAnsi="Times New Roman"/>
          <w:bCs/>
          <w:i/>
          <w:iCs/>
          <w:color w:val="000000"/>
          <w:lang w:val="ru-RU"/>
        </w:rPr>
      </w:pPr>
      <w:r w:rsidRPr="00CE4CDC">
        <w:rPr>
          <w:rFonts w:ascii="Times New Roman" w:hAnsi="Times New Roman"/>
          <w:b/>
          <w:bCs/>
          <w:i/>
          <w:iCs/>
          <w:color w:val="000000"/>
        </w:rPr>
        <w:t xml:space="preserve">Напомена: </w:t>
      </w:r>
      <w:r w:rsidRPr="00CE4CDC">
        <w:rPr>
          <w:rFonts w:ascii="Times New Roman" w:hAnsi="Times New Roman"/>
          <w:b/>
          <w:bCs/>
          <w:i/>
          <w:iCs/>
          <w:color w:val="000000"/>
          <w:u w:val="single"/>
          <w:lang w:val="ru-RU"/>
        </w:rPr>
        <w:t>Уколико понуду подноси група понуђача</w:t>
      </w:r>
      <w:r w:rsidRPr="00CE4CDC">
        <w:rPr>
          <w:rFonts w:ascii="Times New Roman" w:hAnsi="Times New Roman"/>
          <w:b/>
          <w:bCs/>
          <w:i/>
          <w:iCs/>
          <w:color w:val="000000"/>
          <w:u w:val="single"/>
        </w:rPr>
        <w:t>,</w:t>
      </w:r>
      <w:r w:rsidRPr="00CE4CDC">
        <w:rPr>
          <w:rFonts w:ascii="Times New Roman" w:hAnsi="Times New Roman"/>
          <w:bCs/>
          <w:i/>
          <w:iCs/>
          <w:color w:val="000000"/>
        </w:rPr>
        <w:t xml:space="preserve"> Изјава мора бити потписана од стране овлашћеног лица </w:t>
      </w:r>
      <w:r w:rsidRPr="00CE4CDC">
        <w:rPr>
          <w:rFonts w:ascii="Times New Roman" w:hAnsi="Times New Roman"/>
          <w:bCs/>
          <w:i/>
          <w:iCs/>
          <w:color w:val="000000"/>
          <w:lang w:val="ru-RU"/>
        </w:rPr>
        <w:t>свак</w:t>
      </w:r>
      <w:r w:rsidRPr="00CE4CDC">
        <w:rPr>
          <w:rFonts w:ascii="Times New Roman" w:hAnsi="Times New Roman"/>
          <w:bCs/>
          <w:i/>
          <w:iCs/>
          <w:color w:val="000000"/>
        </w:rPr>
        <w:t xml:space="preserve">ог </w:t>
      </w:r>
      <w:r w:rsidRPr="00CE4CDC">
        <w:rPr>
          <w:rFonts w:ascii="Times New Roman" w:hAnsi="Times New Roman"/>
          <w:bCs/>
          <w:i/>
          <w:iCs/>
          <w:color w:val="000000"/>
          <w:lang w:val="ru-RU"/>
        </w:rPr>
        <w:t>понуђач</w:t>
      </w:r>
      <w:r w:rsidRPr="00CE4CDC">
        <w:rPr>
          <w:rFonts w:ascii="Times New Roman" w:hAnsi="Times New Roman"/>
          <w:bCs/>
          <w:i/>
          <w:iCs/>
          <w:color w:val="000000"/>
        </w:rPr>
        <w:t>а</w:t>
      </w:r>
      <w:r w:rsidRPr="00CE4CDC">
        <w:rPr>
          <w:rFonts w:ascii="Times New Roman" w:hAnsi="Times New Roman"/>
          <w:bCs/>
          <w:i/>
          <w:iCs/>
          <w:color w:val="000000"/>
          <w:lang w:val="ru-RU"/>
        </w:rPr>
        <w:t xml:space="preserve"> из групе понуђача</w:t>
      </w:r>
      <w:r w:rsidRPr="00CE4CDC">
        <w:rPr>
          <w:rFonts w:ascii="Times New Roman" w:hAnsi="Times New Roman"/>
          <w:bCs/>
          <w:i/>
          <w:iCs/>
          <w:color w:val="000000"/>
        </w:rPr>
        <w:t xml:space="preserve"> и оверена печатом.</w:t>
      </w:r>
    </w:p>
    <w:p w:rsidR="001B7AF8" w:rsidRPr="00CE4CDC" w:rsidRDefault="001B7AF8" w:rsidP="001B7AF8">
      <w:pPr>
        <w:tabs>
          <w:tab w:val="left" w:pos="6028"/>
        </w:tabs>
        <w:jc w:val="both"/>
        <w:rPr>
          <w:rFonts w:ascii="Times New Roman" w:hAnsi="Times New Roman"/>
          <w:bCs/>
          <w:i/>
          <w:iCs/>
          <w:color w:val="000000"/>
          <w:lang w:val="ru-RU"/>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b/>
          <w:color w:val="000000"/>
        </w:rPr>
      </w:pPr>
    </w:p>
    <w:p w:rsidR="001B7AF8" w:rsidRDefault="001B7AF8" w:rsidP="001B7AF8">
      <w:pPr>
        <w:ind w:firstLine="720"/>
        <w:jc w:val="both"/>
        <w:rPr>
          <w:rFonts w:ascii="Times New Roman" w:hAnsi="Times New Roman"/>
          <w:color w:val="000000"/>
        </w:rPr>
      </w:pPr>
      <w:r w:rsidRPr="00C756F0">
        <w:rPr>
          <w:rFonts w:ascii="Times New Roman" w:hAnsi="Times New Roman"/>
          <w:b/>
          <w:color w:val="000000"/>
        </w:rPr>
        <w:t xml:space="preserve">                                               </w:t>
      </w:r>
      <w:r w:rsidRPr="00AA1957">
        <w:rPr>
          <w:rFonts w:ascii="Times New Roman" w:hAnsi="Times New Roman"/>
          <w:color w:val="000000"/>
        </w:rPr>
        <w:t xml:space="preserve">М О Д Е Л      </w:t>
      </w:r>
      <w:r w:rsidRPr="00AA1957">
        <w:rPr>
          <w:rFonts w:ascii="Times New Roman" w:hAnsi="Times New Roman"/>
          <w:color w:val="000000"/>
          <w:lang w:val="ru-RU"/>
        </w:rPr>
        <w:t>У Г О В О Р</w:t>
      </w:r>
      <w:r w:rsidRPr="00AA1957">
        <w:rPr>
          <w:rFonts w:ascii="Times New Roman" w:hAnsi="Times New Roman"/>
          <w:color w:val="000000"/>
        </w:rPr>
        <w:t>А</w:t>
      </w:r>
    </w:p>
    <w:p w:rsidR="00FB711E" w:rsidRDefault="00FB711E" w:rsidP="00FB711E">
      <w:pPr>
        <w:ind w:firstLine="720"/>
        <w:jc w:val="both"/>
        <w:rPr>
          <w:rFonts w:ascii="Times New Roman" w:hAnsi="Times New Roman"/>
          <w:color w:val="000000"/>
        </w:rPr>
      </w:pPr>
      <w:r>
        <w:rPr>
          <w:rFonts w:ascii="Times New Roman" w:hAnsi="Times New Roman"/>
          <w:color w:val="000000"/>
        </w:rPr>
        <w:t xml:space="preserve">                                               ЈНМВ бр.05/18-Партија 1.</w:t>
      </w:r>
    </w:p>
    <w:p w:rsidR="00FB711E" w:rsidRDefault="00FB711E" w:rsidP="00FB711E">
      <w:pPr>
        <w:ind w:firstLine="720"/>
        <w:jc w:val="both"/>
        <w:rPr>
          <w:rFonts w:ascii="Times New Roman" w:hAnsi="Times New Roman"/>
          <w:color w:val="000000"/>
        </w:rPr>
      </w:pPr>
    </w:p>
    <w:p w:rsidR="00FB711E" w:rsidRDefault="00FB711E" w:rsidP="00554393">
      <w:pPr>
        <w:ind w:firstLine="720"/>
        <w:jc w:val="both"/>
        <w:rPr>
          <w:rFonts w:ascii="Times New Roman" w:hAnsi="Times New Roman"/>
          <w:color w:val="000000"/>
        </w:rPr>
      </w:pPr>
      <w:r>
        <w:rPr>
          <w:rFonts w:ascii="Times New Roman" w:hAnsi="Times New Roman"/>
          <w:color w:val="000000"/>
        </w:rPr>
        <w:t xml:space="preserve">                                                            </w:t>
      </w:r>
    </w:p>
    <w:p w:rsidR="00FB711E" w:rsidRDefault="00FB711E" w:rsidP="00FB711E">
      <w:pPr>
        <w:ind w:firstLine="720"/>
        <w:jc w:val="both"/>
        <w:rPr>
          <w:rFonts w:ascii="Times New Roman" w:hAnsi="Times New Roman"/>
          <w:b/>
        </w:rPr>
      </w:pPr>
      <w:r>
        <w:rPr>
          <w:rFonts w:ascii="Times New Roman" w:hAnsi="Times New Roman"/>
          <w:color w:val="000000"/>
        </w:rPr>
        <w:t xml:space="preserve">              </w:t>
      </w:r>
      <w:r w:rsidRPr="006D0577">
        <w:rPr>
          <w:rFonts w:ascii="Times New Roman" w:hAnsi="Times New Roman"/>
        </w:rPr>
        <w:t>Набав</w:t>
      </w:r>
      <w:r w:rsidR="00554393">
        <w:rPr>
          <w:rFonts w:ascii="Times New Roman" w:hAnsi="Times New Roman"/>
        </w:rPr>
        <w:t xml:space="preserve">ка </w:t>
      </w:r>
      <w:r w:rsidRPr="006D0577">
        <w:rPr>
          <w:rFonts w:ascii="Times New Roman" w:hAnsi="Times New Roman"/>
        </w:rPr>
        <w:t xml:space="preserve"> и испору</w:t>
      </w:r>
      <w:r w:rsidR="00554393">
        <w:rPr>
          <w:rFonts w:ascii="Times New Roman" w:hAnsi="Times New Roman"/>
        </w:rPr>
        <w:t>ка</w:t>
      </w:r>
      <w:r w:rsidRPr="006D0577">
        <w:rPr>
          <w:rFonts w:ascii="Times New Roman" w:hAnsi="Times New Roman"/>
        </w:rPr>
        <w:t xml:space="preserve"> нових топлотних подстаница</w:t>
      </w:r>
      <w:r w:rsidRPr="006D0577">
        <w:rPr>
          <w:rFonts w:ascii="Times New Roman" w:hAnsi="Times New Roman"/>
          <w:b/>
        </w:rPr>
        <w:t xml:space="preserve"> </w:t>
      </w:r>
      <w:r w:rsidRPr="006D0577">
        <w:rPr>
          <w:rFonts w:ascii="Times New Roman" w:hAnsi="Times New Roman"/>
        </w:rPr>
        <w:t>ради уградње</w:t>
      </w:r>
      <w:r>
        <w:rPr>
          <w:rFonts w:ascii="Times New Roman" w:hAnsi="Times New Roman"/>
          <w:b/>
        </w:rPr>
        <w:t xml:space="preserve"> </w:t>
      </w:r>
    </w:p>
    <w:p w:rsidR="00FB711E" w:rsidRPr="00FB711E" w:rsidRDefault="00FB711E" w:rsidP="00FB711E">
      <w:pPr>
        <w:ind w:firstLine="720"/>
        <w:jc w:val="both"/>
        <w:rPr>
          <w:rFonts w:ascii="Times New Roman" w:hAnsi="Times New Roman"/>
          <w:color w:val="000000"/>
        </w:rPr>
      </w:pPr>
      <w:r>
        <w:rPr>
          <w:rFonts w:ascii="Times New Roman" w:hAnsi="Times New Roman"/>
          <w:b/>
        </w:rPr>
        <w:t xml:space="preserve">        </w:t>
      </w:r>
      <w:r w:rsidRPr="006D0577">
        <w:rPr>
          <w:rFonts w:ascii="Times New Roman" w:hAnsi="Times New Roman"/>
        </w:rPr>
        <w:t xml:space="preserve"> у насељу ,,АТП“ у Пироту</w:t>
      </w:r>
      <w:r>
        <w:rPr>
          <w:rFonts w:ascii="Times New Roman" w:hAnsi="Times New Roman"/>
        </w:rPr>
        <w:t xml:space="preserve"> за потребе ЈКП,,Градска топлана “ Пирот</w:t>
      </w:r>
    </w:p>
    <w:p w:rsidR="009731F6" w:rsidRDefault="009731F6" w:rsidP="001B7AF8">
      <w:pPr>
        <w:ind w:firstLine="720"/>
        <w:jc w:val="both"/>
        <w:rPr>
          <w:rFonts w:ascii="Times New Roman" w:hAnsi="Times New Roman"/>
          <w:color w:val="000000"/>
        </w:rPr>
      </w:pPr>
    </w:p>
    <w:p w:rsidR="009731F6" w:rsidRPr="00AA1957" w:rsidRDefault="009731F6" w:rsidP="001B7AF8">
      <w:pPr>
        <w:ind w:firstLine="720"/>
        <w:jc w:val="both"/>
        <w:rPr>
          <w:rFonts w:ascii="Times New Roman" w:hAnsi="Times New Roman"/>
          <w:color w:val="000000"/>
        </w:rPr>
      </w:pPr>
    </w:p>
    <w:p w:rsidR="00FB711E" w:rsidRPr="00C756F0" w:rsidRDefault="009731F6" w:rsidP="00554393">
      <w:pPr>
        <w:jc w:val="center"/>
        <w:rPr>
          <w:rFonts w:ascii="Times New Roman" w:hAnsi="Times New Roman"/>
          <w:b/>
          <w:color w:val="000000"/>
          <w:lang w:val="ru-RU"/>
        </w:rPr>
      </w:pPr>
      <w:r>
        <w:rPr>
          <w:rFonts w:ascii="Times New Roman" w:hAnsi="Times New Roman"/>
          <w:color w:val="000000"/>
        </w:rPr>
        <w:t xml:space="preserve">                                          </w:t>
      </w:r>
      <w:r w:rsidR="00E421C3" w:rsidRPr="00AA1957">
        <w:rPr>
          <w:rFonts w:ascii="Times New Roman" w:hAnsi="Times New Roman"/>
          <w:color w:val="000000"/>
        </w:rPr>
        <w:t xml:space="preserve"> </w:t>
      </w:r>
    </w:p>
    <w:p w:rsidR="00E421C3" w:rsidRPr="00AA1957" w:rsidRDefault="00E421C3" w:rsidP="00E421C3">
      <w:pPr>
        <w:ind w:firstLine="720"/>
        <w:jc w:val="both"/>
        <w:rPr>
          <w:rFonts w:ascii="Times New Roman" w:hAnsi="Times New Roman"/>
          <w:color w:val="000000"/>
        </w:rPr>
      </w:pPr>
      <w:r w:rsidRPr="00AA1957">
        <w:rPr>
          <w:rFonts w:ascii="Times New Roman" w:hAnsi="Times New Roman"/>
          <w:color w:val="000000"/>
        </w:rPr>
        <w:t xml:space="preserve">Закључен  између </w:t>
      </w:r>
      <w:r w:rsidR="00554393">
        <w:rPr>
          <w:rFonts w:ascii="Times New Roman" w:hAnsi="Times New Roman"/>
          <w:color w:val="000000"/>
        </w:rPr>
        <w:t xml:space="preserve">уговорних страна </w:t>
      </w:r>
      <w:r w:rsidRPr="00AA1957">
        <w:rPr>
          <w:rFonts w:ascii="Times New Roman" w:hAnsi="Times New Roman"/>
          <w:color w:val="000000"/>
        </w:rPr>
        <w:t>:</w:t>
      </w:r>
    </w:p>
    <w:p w:rsidR="009731F6" w:rsidRPr="00C756F0" w:rsidRDefault="00E421C3" w:rsidP="00D676ED">
      <w:pPr>
        <w:pStyle w:val="NormalWeb"/>
        <w:spacing w:after="0"/>
        <w:jc w:val="both"/>
        <w:rPr>
          <w:color w:val="000000"/>
          <w:sz w:val="22"/>
          <w:szCs w:val="22"/>
        </w:rPr>
      </w:pPr>
      <w:r w:rsidRPr="00AA1957">
        <w:rPr>
          <w:color w:val="000000"/>
        </w:rPr>
        <w:t>1.</w:t>
      </w:r>
      <w:r w:rsidR="009731F6" w:rsidRPr="009731F6">
        <w:rPr>
          <w:color w:val="000000"/>
          <w:sz w:val="22"/>
          <w:szCs w:val="22"/>
          <w:lang w:val="ru-RU"/>
        </w:rPr>
        <w:t xml:space="preserve"> </w:t>
      </w:r>
      <w:r w:rsidR="009731F6" w:rsidRPr="00C756F0">
        <w:rPr>
          <w:color w:val="000000"/>
          <w:sz w:val="22"/>
          <w:szCs w:val="22"/>
          <w:lang w:val="ru-RU"/>
        </w:rPr>
        <w:t>ЈКП</w:t>
      </w:r>
      <w:r w:rsidR="00D676ED">
        <w:rPr>
          <w:color w:val="000000"/>
          <w:sz w:val="22"/>
          <w:szCs w:val="22"/>
        </w:rPr>
        <w:t xml:space="preserve"> </w:t>
      </w:r>
      <w:r w:rsidR="009731F6" w:rsidRPr="00C756F0">
        <w:rPr>
          <w:color w:val="000000"/>
          <w:sz w:val="22"/>
          <w:szCs w:val="22"/>
          <w:lang w:val="ru-RU"/>
        </w:rPr>
        <w:t>,,Градска топлана</w:t>
      </w:r>
      <w:r w:rsidR="00D676ED">
        <w:rPr>
          <w:color w:val="000000"/>
          <w:sz w:val="22"/>
          <w:szCs w:val="22"/>
        </w:rPr>
        <w:t>“</w:t>
      </w:r>
      <w:r w:rsidR="009731F6" w:rsidRPr="00C756F0">
        <w:rPr>
          <w:color w:val="000000"/>
          <w:sz w:val="22"/>
          <w:szCs w:val="22"/>
          <w:lang w:val="ru-RU"/>
        </w:rPr>
        <w:t xml:space="preserve"> Пирот ,Ул.Српских владара бр.77, Пирот, ПИБ: 100187823, матични број: 07295871, т.р. 160-7462-97</w:t>
      </w:r>
      <w:r w:rsidR="009731F6" w:rsidRPr="00C756F0">
        <w:rPr>
          <w:color w:val="000000"/>
          <w:sz w:val="22"/>
          <w:szCs w:val="22"/>
        </w:rPr>
        <w:t xml:space="preserve"> код Banca intesa AD</w:t>
      </w:r>
      <w:r w:rsidR="009731F6" w:rsidRPr="00C756F0">
        <w:rPr>
          <w:color w:val="000000"/>
          <w:sz w:val="22"/>
          <w:szCs w:val="22"/>
          <w:lang w:val="ru-RU"/>
        </w:rPr>
        <w:t xml:space="preserve">, коју заступа </w:t>
      </w:r>
      <w:r w:rsidR="009731F6" w:rsidRPr="00C756F0">
        <w:rPr>
          <w:color w:val="000000"/>
          <w:sz w:val="22"/>
          <w:szCs w:val="22"/>
          <w:lang w:val="sr-Cyrl-CS"/>
        </w:rPr>
        <w:t>в.д. директора Слађана Манчић</w:t>
      </w:r>
      <w:r w:rsidR="009731F6" w:rsidRPr="00C756F0">
        <w:rPr>
          <w:color w:val="000000"/>
          <w:sz w:val="22"/>
          <w:szCs w:val="22"/>
          <w:lang w:val="ru-RU"/>
        </w:rPr>
        <w:t>, дипл.ек</w:t>
      </w:r>
      <w:r w:rsidR="00D676ED">
        <w:rPr>
          <w:color w:val="000000"/>
          <w:sz w:val="22"/>
          <w:szCs w:val="22"/>
          <w:lang w:val="ru-RU"/>
        </w:rPr>
        <w:t>он</w:t>
      </w:r>
      <w:r w:rsidR="009731F6" w:rsidRPr="00C756F0">
        <w:rPr>
          <w:color w:val="000000"/>
          <w:sz w:val="22"/>
          <w:szCs w:val="22"/>
          <w:lang w:val="ru-RU"/>
        </w:rPr>
        <w:t>. (у даљем тексту: Наручилац)</w:t>
      </w:r>
    </w:p>
    <w:p w:rsidR="00D676ED"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и  </w:t>
      </w:r>
    </w:p>
    <w:p w:rsidR="00D676ED" w:rsidRPr="00D676ED" w:rsidRDefault="00D676ED" w:rsidP="00E421C3">
      <w:pPr>
        <w:ind w:firstLine="720"/>
        <w:jc w:val="both"/>
        <w:rPr>
          <w:rFonts w:ascii="Times New Roman" w:hAnsi="Times New Roman"/>
          <w:color w:val="000000"/>
        </w:rPr>
      </w:pPr>
    </w:p>
    <w:p w:rsidR="00E421C3" w:rsidRDefault="00E421C3" w:rsidP="00D676ED">
      <w:pPr>
        <w:jc w:val="both"/>
        <w:rPr>
          <w:rFonts w:ascii="Times New Roman" w:hAnsi="Times New Roman"/>
          <w:color w:val="000000"/>
        </w:rPr>
      </w:pPr>
      <w:r w:rsidRPr="00AA1957">
        <w:rPr>
          <w:rFonts w:ascii="Times New Roman" w:hAnsi="Times New Roman"/>
          <w:color w:val="000000"/>
        </w:rPr>
        <w:t xml:space="preserve"> 2.................................................................................................................................     ................................................</w:t>
      </w:r>
      <w:r w:rsidR="00D676ED" w:rsidRPr="00D676ED">
        <w:rPr>
          <w:color w:val="000000"/>
          <w:lang w:val="ru-RU"/>
        </w:rPr>
        <w:t xml:space="preserve"> </w:t>
      </w:r>
      <w:r w:rsidR="00D676ED" w:rsidRPr="00D676ED">
        <w:rPr>
          <w:rFonts w:ascii="Times New Roman" w:hAnsi="Times New Roman"/>
          <w:color w:val="000000"/>
          <w:lang w:val="ru-RU"/>
        </w:rPr>
        <w:t>ПИБ</w:t>
      </w:r>
      <w:r w:rsidR="00D676ED" w:rsidRPr="00C756F0">
        <w:rPr>
          <w:color w:val="000000"/>
          <w:lang w:val="ru-RU"/>
        </w:rPr>
        <w:t>:</w:t>
      </w:r>
      <w:r w:rsidR="00D676ED">
        <w:rPr>
          <w:color w:val="000000"/>
          <w:lang w:val="ru-RU"/>
        </w:rPr>
        <w:t>...................</w:t>
      </w:r>
      <w:r w:rsidRPr="00AA1957">
        <w:rPr>
          <w:rFonts w:ascii="Times New Roman" w:hAnsi="Times New Roman"/>
          <w:color w:val="000000"/>
        </w:rPr>
        <w:t>.</w:t>
      </w:r>
      <w:r w:rsidR="00D676ED">
        <w:rPr>
          <w:rFonts w:ascii="Times New Roman" w:hAnsi="Times New Roman"/>
          <w:color w:val="000000"/>
        </w:rPr>
        <w:t>,м</w:t>
      </w:r>
      <w:r w:rsidR="00D676ED" w:rsidRPr="00D676ED">
        <w:rPr>
          <w:rFonts w:ascii="Times New Roman" w:hAnsi="Times New Roman"/>
          <w:color w:val="000000"/>
          <w:lang w:val="ru-RU"/>
        </w:rPr>
        <w:t>атични број</w:t>
      </w:r>
      <w:r w:rsidR="00D676ED" w:rsidRPr="00C756F0">
        <w:rPr>
          <w:color w:val="000000"/>
          <w:lang w:val="ru-RU"/>
        </w:rPr>
        <w:t>:</w:t>
      </w:r>
      <w:r w:rsidR="00D676ED">
        <w:rPr>
          <w:color w:val="000000"/>
          <w:lang w:val="ru-RU"/>
        </w:rPr>
        <w:t xml:space="preserve">..........................., </w:t>
      </w:r>
      <w:r w:rsidR="00D676ED" w:rsidRPr="00D676ED">
        <w:rPr>
          <w:rFonts w:ascii="Times New Roman" w:hAnsi="Times New Roman"/>
          <w:color w:val="000000"/>
          <w:lang w:val="ru-RU"/>
        </w:rPr>
        <w:t>текући рачун</w:t>
      </w:r>
      <w:r w:rsidR="00D676ED">
        <w:rPr>
          <w:color w:val="000000"/>
          <w:lang w:val="ru-RU"/>
        </w:rPr>
        <w:t xml:space="preserve"> :........................ </w:t>
      </w:r>
      <w:r w:rsidR="00D676ED">
        <w:rPr>
          <w:rFonts w:ascii="Times New Roman" w:hAnsi="Times New Roman"/>
          <w:color w:val="000000"/>
          <w:lang w:val="ru-RU"/>
        </w:rPr>
        <w:t>код пословне банке ..............................., кога заступа .....................................................................</w:t>
      </w:r>
      <w:r w:rsidRPr="00AA1957">
        <w:rPr>
          <w:rFonts w:ascii="Times New Roman" w:hAnsi="Times New Roman"/>
          <w:color w:val="000000"/>
        </w:rPr>
        <w:t xml:space="preserve"> (у даљем тексту</w:t>
      </w:r>
      <w:r w:rsidR="00D676ED">
        <w:rPr>
          <w:rFonts w:ascii="Times New Roman" w:hAnsi="Times New Roman"/>
          <w:color w:val="000000"/>
        </w:rPr>
        <w:t>:Испоручилац).</w:t>
      </w:r>
    </w:p>
    <w:p w:rsidR="00DA19F2" w:rsidRDefault="00DA19F2" w:rsidP="00D676ED">
      <w:pPr>
        <w:jc w:val="both"/>
        <w:rPr>
          <w:rFonts w:ascii="Times New Roman" w:hAnsi="Times New Roman"/>
          <w:color w:val="000000"/>
        </w:rPr>
      </w:pPr>
    </w:p>
    <w:p w:rsidR="00DA19F2" w:rsidRPr="00DA19F2" w:rsidRDefault="00DA19F2" w:rsidP="00D676ED">
      <w:pPr>
        <w:jc w:val="both"/>
        <w:rPr>
          <w:rFonts w:ascii="Times New Roman" w:hAnsi="Times New Roman"/>
          <w:color w:val="000000"/>
        </w:rPr>
      </w:pPr>
    </w:p>
    <w:p w:rsidR="00D676ED" w:rsidRPr="00AA1957" w:rsidRDefault="00D676ED" w:rsidP="00D676ED">
      <w:pPr>
        <w:jc w:val="both"/>
        <w:rPr>
          <w:rFonts w:ascii="Times New Roman" w:hAnsi="Times New Roman"/>
          <w:color w:val="000000"/>
        </w:rPr>
      </w:pPr>
    </w:p>
    <w:p w:rsidR="00E421C3"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1.</w:t>
      </w:r>
    </w:p>
    <w:p w:rsidR="00EE78FE" w:rsidRPr="00EE78FE" w:rsidRDefault="00EE78FE" w:rsidP="00E421C3">
      <w:pPr>
        <w:ind w:firstLine="720"/>
        <w:jc w:val="both"/>
        <w:rPr>
          <w:rFonts w:ascii="Times New Roman" w:hAnsi="Times New Roman"/>
          <w:color w:val="000000"/>
        </w:rPr>
      </w:pPr>
    </w:p>
    <w:p w:rsidR="00E421C3"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Овим Уговором регулишу се права, обавезе и одговорности уговорних страна, а нарочито предмет уговора, цена, квалитет, начин, услови и рокови плаћања.</w:t>
      </w:r>
    </w:p>
    <w:p w:rsidR="00EC2CC4" w:rsidRDefault="00EC2CC4" w:rsidP="00E421C3">
      <w:pPr>
        <w:ind w:firstLine="720"/>
        <w:jc w:val="both"/>
        <w:rPr>
          <w:rFonts w:ascii="Times New Roman" w:hAnsi="Times New Roman"/>
          <w:color w:val="000000"/>
        </w:rPr>
      </w:pPr>
    </w:p>
    <w:p w:rsidR="00EC2CC4" w:rsidRPr="00EC2CC4" w:rsidRDefault="00EC2CC4" w:rsidP="00E421C3">
      <w:pPr>
        <w:ind w:firstLine="720"/>
        <w:jc w:val="both"/>
        <w:rPr>
          <w:rFonts w:ascii="Times New Roman" w:hAnsi="Times New Roman"/>
          <w:color w:val="000000"/>
        </w:rPr>
      </w:pPr>
    </w:p>
    <w:p w:rsidR="00D676ED" w:rsidRPr="00D676ED" w:rsidRDefault="00D676ED" w:rsidP="00E421C3">
      <w:pPr>
        <w:ind w:firstLine="720"/>
        <w:jc w:val="both"/>
        <w:rPr>
          <w:rFonts w:ascii="Times New Roman" w:hAnsi="Times New Roman"/>
          <w:color w:val="000000"/>
        </w:rPr>
      </w:pPr>
    </w:p>
    <w:p w:rsidR="00E421C3"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2.</w:t>
      </w:r>
    </w:p>
    <w:p w:rsidR="00D676ED" w:rsidRPr="00D676ED" w:rsidRDefault="00D676ED" w:rsidP="00E421C3">
      <w:pPr>
        <w:ind w:firstLine="720"/>
        <w:jc w:val="both"/>
        <w:rPr>
          <w:rFonts w:ascii="Times New Roman" w:hAnsi="Times New Roman"/>
          <w:color w:val="000000"/>
        </w:rPr>
      </w:pPr>
    </w:p>
    <w:p w:rsidR="00E421C3" w:rsidRDefault="00E421C3" w:rsidP="00EE78FE">
      <w:pPr>
        <w:jc w:val="both"/>
        <w:rPr>
          <w:rFonts w:ascii="Times New Roman" w:hAnsi="Times New Roman"/>
          <w:color w:val="000000"/>
        </w:rPr>
      </w:pPr>
      <w:r w:rsidRPr="00AA1957">
        <w:rPr>
          <w:rFonts w:ascii="Times New Roman" w:hAnsi="Times New Roman"/>
          <w:color w:val="000000"/>
        </w:rPr>
        <w:t xml:space="preserve">     Предмет Уговора је набавка добара </w:t>
      </w:r>
      <w:r w:rsidR="006D0577">
        <w:t>–</w:t>
      </w:r>
      <w:r w:rsidR="00BE11DD">
        <w:rPr>
          <w:lang w:val="sr-Cyrl-RS"/>
        </w:rPr>
        <w:t xml:space="preserve"> </w:t>
      </w:r>
      <w:r w:rsidR="006D0577" w:rsidRPr="006D0577">
        <w:rPr>
          <w:rFonts w:ascii="Times New Roman" w:hAnsi="Times New Roman"/>
        </w:rPr>
        <w:t>Набавка и испорука нових топлотних подстаница</w:t>
      </w:r>
      <w:r w:rsidR="006D0577" w:rsidRPr="006D0577">
        <w:rPr>
          <w:rFonts w:ascii="Times New Roman" w:hAnsi="Times New Roman"/>
          <w:b/>
        </w:rPr>
        <w:t xml:space="preserve"> </w:t>
      </w:r>
      <w:r w:rsidR="006D0577" w:rsidRPr="006D0577">
        <w:rPr>
          <w:rFonts w:ascii="Times New Roman" w:hAnsi="Times New Roman"/>
        </w:rPr>
        <w:t>ради уградње</w:t>
      </w:r>
      <w:r w:rsidR="006D0577">
        <w:rPr>
          <w:rFonts w:ascii="Times New Roman" w:hAnsi="Times New Roman"/>
          <w:b/>
        </w:rPr>
        <w:t xml:space="preserve"> </w:t>
      </w:r>
      <w:r w:rsidR="006D0577" w:rsidRPr="006D0577">
        <w:rPr>
          <w:rFonts w:ascii="Times New Roman" w:hAnsi="Times New Roman"/>
        </w:rPr>
        <w:t xml:space="preserve"> у насељу ,,АТП“ у Пироту</w:t>
      </w:r>
      <w:r w:rsidR="006D0577">
        <w:rPr>
          <w:rFonts w:ascii="Times New Roman" w:hAnsi="Times New Roman"/>
        </w:rPr>
        <w:t xml:space="preserve"> за потребе ЈКП,,Градска топлана “ Пирот </w:t>
      </w:r>
      <w:r w:rsidR="00EE78FE">
        <w:rPr>
          <w:rFonts w:ascii="Times New Roman" w:hAnsi="Times New Roman"/>
        </w:rPr>
        <w:t>-</w:t>
      </w:r>
      <w:r w:rsidR="006D0577">
        <w:rPr>
          <w:rFonts w:ascii="Times New Roman" w:hAnsi="Times New Roman"/>
        </w:rPr>
        <w:t xml:space="preserve"> Јавна набавка мале вредности бр.05/18-Партија 1</w:t>
      </w:r>
      <w:r w:rsidR="00EE78FE">
        <w:rPr>
          <w:rFonts w:ascii="Times New Roman" w:hAnsi="Times New Roman"/>
        </w:rPr>
        <w:t>.</w:t>
      </w:r>
      <w:r w:rsidRPr="00AA1957">
        <w:rPr>
          <w:rFonts w:ascii="Times New Roman" w:hAnsi="Times New Roman"/>
          <w:color w:val="000000"/>
        </w:rPr>
        <w:t xml:space="preserve">  по понуди бр. ......... од  ...........201</w:t>
      </w:r>
      <w:r w:rsidR="00EE78FE">
        <w:rPr>
          <w:rFonts w:ascii="Times New Roman" w:hAnsi="Times New Roman"/>
          <w:color w:val="000000"/>
        </w:rPr>
        <w:t>8</w:t>
      </w:r>
      <w:r w:rsidRPr="00AA1957">
        <w:rPr>
          <w:rFonts w:ascii="Times New Roman" w:hAnsi="Times New Roman"/>
          <w:color w:val="000000"/>
        </w:rPr>
        <w:t>.г</w:t>
      </w:r>
      <w:r w:rsidR="00EE78FE">
        <w:rPr>
          <w:rFonts w:ascii="Times New Roman" w:hAnsi="Times New Roman"/>
          <w:color w:val="000000"/>
        </w:rPr>
        <w:t>.</w:t>
      </w:r>
      <w:r w:rsidRPr="00AA1957">
        <w:rPr>
          <w:rFonts w:ascii="Times New Roman" w:hAnsi="Times New Roman"/>
          <w:color w:val="000000"/>
        </w:rPr>
        <w:t xml:space="preserve"> и Спецификацији/Предмеру</w:t>
      </w:r>
      <w:r w:rsidR="00EE78FE">
        <w:rPr>
          <w:rFonts w:ascii="Times New Roman" w:hAnsi="Times New Roman"/>
          <w:color w:val="000000"/>
        </w:rPr>
        <w:t xml:space="preserve"> и предрачуну</w:t>
      </w:r>
      <w:r w:rsidRPr="00AA1957">
        <w:rPr>
          <w:rFonts w:ascii="Times New Roman" w:hAnsi="Times New Roman"/>
          <w:color w:val="000000"/>
        </w:rPr>
        <w:t>, кој</w:t>
      </w:r>
      <w:r w:rsidR="00EC2CC4">
        <w:rPr>
          <w:rFonts w:ascii="Times New Roman" w:hAnsi="Times New Roman"/>
          <w:color w:val="000000"/>
        </w:rPr>
        <w:t xml:space="preserve">и </w:t>
      </w:r>
      <w:r w:rsidRPr="00AA1957">
        <w:rPr>
          <w:rFonts w:ascii="Times New Roman" w:hAnsi="Times New Roman"/>
          <w:color w:val="000000"/>
        </w:rPr>
        <w:t>је  саставни део Уговора.</w:t>
      </w:r>
      <w:r w:rsidR="00BE11DD">
        <w:rPr>
          <w:rFonts w:ascii="Times New Roman" w:hAnsi="Times New Roman"/>
          <w:color w:val="000000"/>
          <w:lang w:val="sr-Cyrl-RS"/>
        </w:rPr>
        <w:t xml:space="preserve"> </w:t>
      </w:r>
      <w:r w:rsidRPr="00AA1957">
        <w:rPr>
          <w:rFonts w:ascii="Times New Roman" w:hAnsi="Times New Roman"/>
          <w:color w:val="000000"/>
        </w:rPr>
        <w:t>(</w:t>
      </w:r>
      <w:r w:rsidR="00EC2CC4">
        <w:rPr>
          <w:rFonts w:ascii="Times New Roman" w:hAnsi="Times New Roman"/>
          <w:color w:val="000000"/>
        </w:rPr>
        <w:t xml:space="preserve">Понуђач </w:t>
      </w:r>
      <w:r w:rsidRPr="00AA1957">
        <w:rPr>
          <w:rFonts w:ascii="Times New Roman" w:hAnsi="Times New Roman"/>
          <w:color w:val="000000"/>
        </w:rPr>
        <w:t xml:space="preserve">наступа са подизвођачем .......................................,ул............................... из ..............................................., који ће  делимично извршити предметну набавку, у делу:................................................................ </w:t>
      </w:r>
      <w:r w:rsidR="00EE78FE">
        <w:rPr>
          <w:rFonts w:ascii="Times New Roman" w:hAnsi="Times New Roman"/>
          <w:color w:val="000000"/>
        </w:rPr>
        <w:t>–уколико наступа са подизвођачем</w:t>
      </w:r>
      <w:r w:rsidRPr="00AA1957">
        <w:rPr>
          <w:rFonts w:ascii="Times New Roman" w:hAnsi="Times New Roman"/>
          <w:color w:val="000000"/>
        </w:rPr>
        <w:t>)</w:t>
      </w:r>
      <w:r w:rsidR="00EE78FE">
        <w:rPr>
          <w:rFonts w:ascii="Times New Roman" w:hAnsi="Times New Roman"/>
          <w:color w:val="000000"/>
        </w:rPr>
        <w:t>.</w:t>
      </w:r>
    </w:p>
    <w:p w:rsidR="00EE78FE" w:rsidRPr="00EE78FE" w:rsidRDefault="00EE78FE" w:rsidP="00EE78FE">
      <w:pPr>
        <w:jc w:val="both"/>
        <w:rPr>
          <w:rFonts w:ascii="Times New Roman" w:hAnsi="Times New Roman"/>
          <w:color w:val="000000"/>
        </w:rPr>
      </w:pPr>
    </w:p>
    <w:p w:rsidR="00EE78F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3. </w:t>
      </w:r>
    </w:p>
    <w:p w:rsidR="00EE78FE" w:rsidRDefault="00EE78FE" w:rsidP="00E421C3">
      <w:pPr>
        <w:ind w:firstLine="720"/>
        <w:jc w:val="both"/>
        <w:rPr>
          <w:rFonts w:ascii="Times New Roman" w:hAnsi="Times New Roman"/>
          <w:color w:val="000000"/>
        </w:rPr>
      </w:pPr>
    </w:p>
    <w:p w:rsidR="00070493"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Уговорена вредност   износи ................................. динара. </w:t>
      </w:r>
      <w:r w:rsidR="00EE78FE">
        <w:rPr>
          <w:rFonts w:ascii="Times New Roman" w:hAnsi="Times New Roman"/>
          <w:color w:val="000000"/>
        </w:rPr>
        <w:t xml:space="preserve">Јединична цена </w:t>
      </w:r>
      <w:r w:rsidRPr="00AA1957">
        <w:rPr>
          <w:rFonts w:ascii="Times New Roman" w:hAnsi="Times New Roman"/>
          <w:color w:val="000000"/>
        </w:rPr>
        <w:t xml:space="preserve"> је фиксна и неће се мењати.</w:t>
      </w:r>
      <w:r w:rsidR="00E248C2">
        <w:rPr>
          <w:rFonts w:ascii="Times New Roman" w:hAnsi="Times New Roman"/>
          <w:color w:val="000000"/>
          <w:lang w:val="sr-Cyrl-RS"/>
        </w:rPr>
        <w:t xml:space="preserve"> </w:t>
      </w:r>
      <w:r w:rsidR="00EE78FE">
        <w:rPr>
          <w:rFonts w:ascii="Times New Roman" w:hAnsi="Times New Roman"/>
          <w:color w:val="000000"/>
        </w:rPr>
        <w:t xml:space="preserve"> </w:t>
      </w:r>
      <w:r w:rsidRPr="00AA1957">
        <w:rPr>
          <w:rFonts w:ascii="Times New Roman" w:hAnsi="Times New Roman"/>
          <w:color w:val="000000"/>
        </w:rPr>
        <w:t xml:space="preserve">је  без пореза на додату вредност. </w:t>
      </w:r>
    </w:p>
    <w:p w:rsidR="00EE78F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Вредност Уговора са обрачунатим ПДВ-ом износи .....................................дин</w:t>
      </w:r>
      <w:r w:rsidR="00EE78FE">
        <w:rPr>
          <w:rFonts w:ascii="Times New Roman" w:hAnsi="Times New Roman"/>
          <w:color w:val="000000"/>
        </w:rPr>
        <w:t>ара.</w:t>
      </w:r>
    </w:p>
    <w:p w:rsidR="00EE78FE" w:rsidRDefault="00EE78FE" w:rsidP="00E421C3">
      <w:pPr>
        <w:ind w:firstLine="720"/>
        <w:jc w:val="both"/>
        <w:rPr>
          <w:rFonts w:ascii="Times New Roman" w:hAnsi="Times New Roman"/>
          <w:color w:val="000000"/>
        </w:rPr>
      </w:pPr>
    </w:p>
    <w:p w:rsidR="00EE78F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w:t>
      </w:r>
      <w:r w:rsidR="00EE78FE">
        <w:rPr>
          <w:rFonts w:ascii="Times New Roman" w:hAnsi="Times New Roman"/>
          <w:color w:val="000000"/>
        </w:rPr>
        <w:t xml:space="preserve">   </w:t>
      </w:r>
      <w:r w:rsidRPr="00AA1957">
        <w:rPr>
          <w:rFonts w:ascii="Times New Roman" w:hAnsi="Times New Roman"/>
          <w:color w:val="000000"/>
        </w:rPr>
        <w:t xml:space="preserve">     Члан 4. </w:t>
      </w:r>
    </w:p>
    <w:p w:rsidR="00EE78FE" w:rsidRDefault="00EE78FE" w:rsidP="00E421C3">
      <w:pPr>
        <w:ind w:firstLine="720"/>
        <w:jc w:val="both"/>
        <w:rPr>
          <w:rFonts w:ascii="Times New Roman" w:hAnsi="Times New Roman"/>
          <w:color w:val="000000"/>
        </w:rPr>
      </w:pPr>
    </w:p>
    <w:p w:rsidR="00E248C2" w:rsidRDefault="00E421C3" w:rsidP="00E248C2">
      <w:pPr>
        <w:ind w:firstLine="720"/>
        <w:jc w:val="both"/>
        <w:rPr>
          <w:rFonts w:ascii="Times New Roman" w:hAnsi="Times New Roman"/>
          <w:color w:val="000000"/>
        </w:rPr>
      </w:pPr>
      <w:r w:rsidRPr="00AA1957">
        <w:rPr>
          <w:rFonts w:ascii="Times New Roman" w:hAnsi="Times New Roman"/>
          <w:color w:val="000000"/>
        </w:rPr>
        <w:t xml:space="preserve">             Наручилац се обавезује да </w:t>
      </w:r>
      <w:r w:rsidR="00862F7D">
        <w:rPr>
          <w:rFonts w:ascii="Times New Roman" w:hAnsi="Times New Roman"/>
          <w:color w:val="000000"/>
        </w:rPr>
        <w:t>испоручиоцу –</w:t>
      </w:r>
      <w:r w:rsidR="00BE11DD">
        <w:rPr>
          <w:rFonts w:ascii="Times New Roman" w:hAnsi="Times New Roman"/>
          <w:color w:val="000000"/>
          <w:lang w:val="sr-Cyrl-RS"/>
        </w:rPr>
        <w:t xml:space="preserve"> </w:t>
      </w:r>
      <w:r w:rsidR="00862F7D">
        <w:rPr>
          <w:rFonts w:ascii="Times New Roman" w:hAnsi="Times New Roman"/>
          <w:color w:val="000000"/>
        </w:rPr>
        <w:t>понуђачу изврши исплату уговорене цене  за извршену испоруку нових топлотних подстаница како је прецизирано у понуди која је саставни део овог Уговора и потписаног и овереног Зап</w:t>
      </w:r>
      <w:r w:rsidR="00BE11DD">
        <w:rPr>
          <w:rFonts w:ascii="Times New Roman" w:hAnsi="Times New Roman"/>
          <w:color w:val="000000"/>
          <w:lang w:val="sr-Cyrl-RS"/>
        </w:rPr>
        <w:t>и</w:t>
      </w:r>
      <w:r w:rsidR="00862F7D">
        <w:rPr>
          <w:rFonts w:ascii="Times New Roman" w:hAnsi="Times New Roman"/>
          <w:color w:val="000000"/>
        </w:rPr>
        <w:t xml:space="preserve">сника о извршеној примопредаји топлотних подстаница од стране наручиоца и извршиоца – понуђача </w:t>
      </w:r>
      <w:r w:rsidR="00EE78FE">
        <w:rPr>
          <w:rFonts w:ascii="Times New Roman" w:hAnsi="Times New Roman"/>
          <w:color w:val="000000"/>
        </w:rPr>
        <w:t xml:space="preserve"> из члана 1 овог уговора </w:t>
      </w:r>
      <w:r w:rsidRPr="00AA1957">
        <w:rPr>
          <w:rFonts w:ascii="Times New Roman" w:hAnsi="Times New Roman"/>
          <w:color w:val="000000"/>
        </w:rPr>
        <w:t xml:space="preserve"> у уговореном року и то</w:t>
      </w:r>
      <w:r w:rsidR="00E248C2">
        <w:rPr>
          <w:rFonts w:ascii="Times New Roman" w:hAnsi="Times New Roman"/>
          <w:color w:val="000000"/>
          <w:lang w:val="sr-Cyrl-RS"/>
        </w:rPr>
        <w:t xml:space="preserve"> у року од</w:t>
      </w:r>
      <w:r w:rsidRPr="00AA1957">
        <w:rPr>
          <w:rFonts w:ascii="Times New Roman" w:hAnsi="Times New Roman"/>
          <w:color w:val="000000"/>
        </w:rPr>
        <w:t xml:space="preserve">: </w:t>
      </w:r>
    </w:p>
    <w:p w:rsidR="00E248C2" w:rsidRDefault="00E248C2" w:rsidP="00E248C2">
      <w:pPr>
        <w:ind w:firstLine="720"/>
        <w:jc w:val="both"/>
        <w:rPr>
          <w:rFonts w:ascii="Times New Roman" w:hAnsi="Times New Roman"/>
          <w:color w:val="000000"/>
        </w:rPr>
      </w:pPr>
    </w:p>
    <w:p w:rsidR="00E421C3" w:rsidRPr="00AA1957" w:rsidRDefault="00E421C3" w:rsidP="00E248C2">
      <w:pPr>
        <w:jc w:val="both"/>
        <w:rPr>
          <w:rFonts w:ascii="Times New Roman" w:hAnsi="Times New Roman"/>
          <w:color w:val="000000"/>
        </w:rPr>
      </w:pPr>
      <w:r w:rsidRPr="00AA1957">
        <w:rPr>
          <w:rFonts w:ascii="Times New Roman" w:hAnsi="Times New Roman"/>
          <w:color w:val="000000"/>
        </w:rPr>
        <w:t xml:space="preserve">___________ дана од </w:t>
      </w:r>
      <w:r w:rsidR="00862F7D">
        <w:rPr>
          <w:rFonts w:ascii="Times New Roman" w:hAnsi="Times New Roman"/>
          <w:color w:val="000000"/>
        </w:rPr>
        <w:t xml:space="preserve">дана извршене </w:t>
      </w:r>
      <w:r w:rsidRPr="00AA1957">
        <w:rPr>
          <w:rFonts w:ascii="Times New Roman" w:hAnsi="Times New Roman"/>
          <w:color w:val="000000"/>
        </w:rPr>
        <w:t xml:space="preserve">испоруке </w:t>
      </w:r>
      <w:r w:rsidR="00862F7D">
        <w:rPr>
          <w:rFonts w:ascii="Times New Roman" w:hAnsi="Times New Roman"/>
          <w:color w:val="000000"/>
        </w:rPr>
        <w:t>и потписаног записника о извршеној примопредаји топлотних подстаница, а на основу достављене фактуре од стране испоручиоца –</w:t>
      </w:r>
      <w:r w:rsidR="00BE11DD">
        <w:rPr>
          <w:rFonts w:ascii="Times New Roman" w:hAnsi="Times New Roman"/>
          <w:color w:val="000000"/>
          <w:lang w:val="sr-Cyrl-RS"/>
        </w:rPr>
        <w:t xml:space="preserve"> </w:t>
      </w:r>
      <w:r w:rsidR="00862F7D">
        <w:rPr>
          <w:rFonts w:ascii="Times New Roman" w:hAnsi="Times New Roman"/>
          <w:color w:val="000000"/>
        </w:rPr>
        <w:t>понуђача.</w:t>
      </w:r>
      <w:r w:rsidR="00BE11DD">
        <w:rPr>
          <w:rFonts w:ascii="Times New Roman" w:hAnsi="Times New Roman"/>
          <w:color w:val="000000"/>
          <w:lang w:val="sr-Cyrl-RS"/>
        </w:rPr>
        <w:t xml:space="preserve"> </w:t>
      </w:r>
      <w:r w:rsidRPr="00AA1957">
        <w:rPr>
          <w:rFonts w:ascii="Times New Roman" w:hAnsi="Times New Roman"/>
          <w:color w:val="000000"/>
        </w:rPr>
        <w:t>Све</w:t>
      </w:r>
      <w:r w:rsidR="00BE11DD">
        <w:rPr>
          <w:rFonts w:ascii="Times New Roman" w:hAnsi="Times New Roman"/>
          <w:color w:val="000000"/>
          <w:lang w:val="sr-Cyrl-RS"/>
        </w:rPr>
        <w:t xml:space="preserve"> </w:t>
      </w:r>
      <w:r w:rsidRPr="00AA1957">
        <w:rPr>
          <w:rFonts w:ascii="Times New Roman" w:hAnsi="Times New Roman"/>
          <w:color w:val="000000"/>
        </w:rPr>
        <w:t>уплате вршиће се на текући рачун</w:t>
      </w:r>
      <w:r w:rsidR="00862F7D">
        <w:rPr>
          <w:rFonts w:ascii="Times New Roman" w:hAnsi="Times New Roman"/>
          <w:color w:val="000000"/>
        </w:rPr>
        <w:t xml:space="preserve"> испоручиоца –</w:t>
      </w:r>
      <w:r w:rsidR="00BE11DD">
        <w:rPr>
          <w:rFonts w:ascii="Times New Roman" w:hAnsi="Times New Roman"/>
          <w:color w:val="000000"/>
          <w:lang w:val="sr-Cyrl-RS"/>
        </w:rPr>
        <w:t xml:space="preserve"> </w:t>
      </w:r>
      <w:r w:rsidR="00862F7D">
        <w:rPr>
          <w:rFonts w:ascii="Times New Roman" w:hAnsi="Times New Roman"/>
          <w:color w:val="000000"/>
        </w:rPr>
        <w:t xml:space="preserve">понуђача </w:t>
      </w:r>
      <w:r w:rsidRPr="00AA1957">
        <w:rPr>
          <w:rFonts w:ascii="Times New Roman" w:hAnsi="Times New Roman"/>
          <w:color w:val="000000"/>
        </w:rPr>
        <w:t>бр. ......................................................................                 код   банке:     ......................................................................................................................      или на други рачун наведен у фактури</w:t>
      </w:r>
      <w:r w:rsidR="00EE78FE">
        <w:rPr>
          <w:rFonts w:ascii="Times New Roman" w:hAnsi="Times New Roman"/>
          <w:color w:val="000000"/>
        </w:rPr>
        <w:t xml:space="preserve"> – рачуну испоручиоца.</w:t>
      </w:r>
    </w:p>
    <w:p w:rsidR="00E248C2"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w:t>
      </w:r>
    </w:p>
    <w:p w:rsidR="00862F7D" w:rsidRDefault="00E421C3" w:rsidP="00E421C3">
      <w:pPr>
        <w:ind w:firstLine="720"/>
        <w:jc w:val="both"/>
        <w:rPr>
          <w:rFonts w:ascii="Times New Roman" w:hAnsi="Times New Roman"/>
          <w:color w:val="000000"/>
        </w:rPr>
      </w:pPr>
      <w:r w:rsidRPr="00AA1957">
        <w:rPr>
          <w:rFonts w:ascii="Times New Roman" w:hAnsi="Times New Roman"/>
          <w:color w:val="000000"/>
        </w:rPr>
        <w:lastRenderedPageBreak/>
        <w:t xml:space="preserve"> </w:t>
      </w:r>
      <w:r w:rsidR="00EE78FE">
        <w:rPr>
          <w:rFonts w:ascii="Times New Roman" w:hAnsi="Times New Roman"/>
          <w:color w:val="000000"/>
        </w:rPr>
        <w:t xml:space="preserve">Испоручилац </w:t>
      </w:r>
      <w:r w:rsidR="00862F7D">
        <w:rPr>
          <w:rFonts w:ascii="Times New Roman" w:hAnsi="Times New Roman"/>
          <w:color w:val="000000"/>
        </w:rPr>
        <w:t xml:space="preserve">– понуђач се обавезује  </w:t>
      </w:r>
      <w:r w:rsidRPr="00AA1957">
        <w:rPr>
          <w:rFonts w:ascii="Times New Roman" w:hAnsi="Times New Roman"/>
          <w:color w:val="000000"/>
        </w:rPr>
        <w:t xml:space="preserve"> да</w:t>
      </w:r>
      <w:r w:rsidR="00862F7D">
        <w:rPr>
          <w:rFonts w:ascii="Times New Roman" w:hAnsi="Times New Roman"/>
          <w:color w:val="000000"/>
        </w:rPr>
        <w:t xml:space="preserve"> при потписивању Уговора</w:t>
      </w:r>
      <w:r w:rsidR="00BE11DD">
        <w:rPr>
          <w:rFonts w:ascii="Times New Roman" w:hAnsi="Times New Roman"/>
          <w:color w:val="000000"/>
          <w:lang w:val="sr-Cyrl-RS"/>
        </w:rPr>
        <w:t>:</w:t>
      </w:r>
      <w:r w:rsidRPr="00AA1957">
        <w:rPr>
          <w:rFonts w:ascii="Times New Roman" w:hAnsi="Times New Roman"/>
          <w:color w:val="000000"/>
        </w:rPr>
        <w:t xml:space="preserve"> </w:t>
      </w:r>
    </w:p>
    <w:p w:rsidR="00E421C3" w:rsidRDefault="00862F7D" w:rsidP="00862F7D">
      <w:pPr>
        <w:jc w:val="both"/>
        <w:rPr>
          <w:rFonts w:ascii="Times New Roman" w:hAnsi="Times New Roman"/>
          <w:color w:val="000000"/>
        </w:rPr>
      </w:pPr>
      <w:r>
        <w:rPr>
          <w:rFonts w:ascii="Times New Roman" w:hAnsi="Times New Roman"/>
          <w:color w:val="000000"/>
        </w:rPr>
        <w:t xml:space="preserve">- </w:t>
      </w:r>
      <w:r w:rsidR="00E421C3" w:rsidRPr="00AA1957">
        <w:rPr>
          <w:rFonts w:ascii="Times New Roman" w:hAnsi="Times New Roman"/>
          <w:color w:val="000000"/>
        </w:rPr>
        <w:t>преда  наручиоцу  бланко потписану сопствену меницу, која  је регистрована  у Регистру меница Народне банке Србије, са картоном депонованих потписа и овлашћење за њену реализацију на износ од  10% од вредности уговореног посла без ПДВ-а</w:t>
      </w:r>
      <w:r>
        <w:rPr>
          <w:rFonts w:ascii="Times New Roman" w:hAnsi="Times New Roman"/>
          <w:color w:val="000000"/>
        </w:rPr>
        <w:t xml:space="preserve"> као гаранцију за извршење уговорене обавезе из чл.2 овог Уговора;</w:t>
      </w:r>
    </w:p>
    <w:p w:rsidR="00070493" w:rsidRDefault="008B79BC" w:rsidP="008B79BC">
      <w:pPr>
        <w:jc w:val="both"/>
        <w:rPr>
          <w:rFonts w:ascii="Times New Roman" w:hAnsi="Times New Roman"/>
          <w:color w:val="000000"/>
        </w:rPr>
      </w:pPr>
      <w:r>
        <w:rPr>
          <w:rFonts w:ascii="Times New Roman" w:hAnsi="Times New Roman"/>
          <w:color w:val="000000"/>
        </w:rPr>
        <w:t>-</w:t>
      </w:r>
      <w:r w:rsidRPr="008B79BC">
        <w:rPr>
          <w:rFonts w:ascii="Times New Roman" w:hAnsi="Times New Roman"/>
          <w:color w:val="000000"/>
        </w:rPr>
        <w:t xml:space="preserve"> </w:t>
      </w:r>
      <w:r w:rsidRPr="00AA1957">
        <w:rPr>
          <w:rFonts w:ascii="Times New Roman" w:hAnsi="Times New Roman"/>
          <w:color w:val="000000"/>
        </w:rPr>
        <w:t>преда  наручиоцу  бланко потписану сопствену меницу, која  је регистрована  у Регистру меница Народне банке Србије, са картоном депонованих потписа и овлашћење за њену реализацију на износ од  10% од вредности уговореног посла без ПДВ-а</w:t>
      </w:r>
      <w:r>
        <w:rPr>
          <w:rFonts w:ascii="Times New Roman" w:hAnsi="Times New Roman"/>
          <w:color w:val="000000"/>
        </w:rPr>
        <w:t xml:space="preserve"> као гаранцију за отклањање рекламација наручиоца на исправност  топлотних подстаница у гарантом року који је ________ година.</w:t>
      </w:r>
    </w:p>
    <w:p w:rsidR="00070493" w:rsidRDefault="00070493" w:rsidP="00E421C3">
      <w:pPr>
        <w:ind w:firstLine="720"/>
        <w:jc w:val="both"/>
        <w:rPr>
          <w:rFonts w:ascii="Times New Roman" w:hAnsi="Times New Roman"/>
          <w:color w:val="000000"/>
        </w:rPr>
      </w:pPr>
    </w:p>
    <w:p w:rsidR="00EE78FE" w:rsidRPr="00EE78FE" w:rsidRDefault="00EE78FE" w:rsidP="00E421C3">
      <w:pPr>
        <w:ind w:firstLine="720"/>
        <w:jc w:val="both"/>
        <w:rPr>
          <w:rFonts w:ascii="Times New Roman" w:hAnsi="Times New Roman"/>
          <w:color w:val="000000"/>
        </w:rPr>
      </w:pPr>
    </w:p>
    <w:p w:rsidR="00EE78F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5.</w:t>
      </w:r>
    </w:p>
    <w:p w:rsidR="008B79BC" w:rsidRPr="008B79BC" w:rsidRDefault="008B79BC" w:rsidP="00E421C3">
      <w:pPr>
        <w:ind w:firstLine="720"/>
        <w:jc w:val="both"/>
        <w:rPr>
          <w:rFonts w:ascii="Times New Roman" w:hAnsi="Times New Roman"/>
          <w:color w:val="000000"/>
        </w:rPr>
      </w:pPr>
    </w:p>
    <w:p w:rsidR="008B79BC"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w:t>
      </w:r>
      <w:r w:rsidR="00EE78FE">
        <w:rPr>
          <w:rFonts w:ascii="Times New Roman" w:hAnsi="Times New Roman"/>
          <w:color w:val="000000"/>
        </w:rPr>
        <w:t>Испоручилац</w:t>
      </w:r>
      <w:r w:rsidR="00BE11DD">
        <w:rPr>
          <w:rFonts w:ascii="Times New Roman" w:hAnsi="Times New Roman"/>
          <w:color w:val="000000"/>
          <w:lang w:val="sr-Cyrl-RS"/>
        </w:rPr>
        <w:t xml:space="preserve"> -</w:t>
      </w:r>
      <w:r w:rsidR="008B79BC">
        <w:rPr>
          <w:rFonts w:ascii="Times New Roman" w:hAnsi="Times New Roman"/>
          <w:color w:val="000000"/>
        </w:rPr>
        <w:t xml:space="preserve"> понуђач</w:t>
      </w:r>
      <w:r w:rsidR="00EE78FE">
        <w:rPr>
          <w:rFonts w:ascii="Times New Roman" w:hAnsi="Times New Roman"/>
          <w:color w:val="000000"/>
        </w:rPr>
        <w:t xml:space="preserve"> </w:t>
      </w:r>
      <w:r w:rsidR="008B79BC">
        <w:rPr>
          <w:rFonts w:ascii="Times New Roman" w:hAnsi="Times New Roman"/>
          <w:color w:val="000000"/>
        </w:rPr>
        <w:t>се обавезује да нове топлотне подстанице</w:t>
      </w:r>
      <w:r w:rsidRPr="00AA1957">
        <w:rPr>
          <w:rFonts w:ascii="Times New Roman" w:hAnsi="Times New Roman"/>
          <w:color w:val="000000"/>
        </w:rPr>
        <w:t xml:space="preserve"> </w:t>
      </w:r>
      <w:r w:rsidR="00EE78FE">
        <w:rPr>
          <w:rFonts w:ascii="Times New Roman" w:hAnsi="Times New Roman"/>
          <w:color w:val="000000"/>
        </w:rPr>
        <w:t>из понуде бр._______________</w:t>
      </w:r>
      <w:r w:rsidRPr="00AA1957">
        <w:rPr>
          <w:rFonts w:ascii="Times New Roman" w:hAnsi="Times New Roman"/>
          <w:color w:val="000000"/>
        </w:rPr>
        <w:t>испоручи</w:t>
      </w:r>
      <w:r w:rsidR="00EE78FE">
        <w:rPr>
          <w:rFonts w:ascii="Times New Roman" w:hAnsi="Times New Roman"/>
          <w:color w:val="000000"/>
        </w:rPr>
        <w:t xml:space="preserve"> наручиоцу на</w:t>
      </w:r>
      <w:r w:rsidR="008B79BC">
        <w:rPr>
          <w:rFonts w:ascii="Times New Roman" w:hAnsi="Times New Roman"/>
          <w:color w:val="000000"/>
        </w:rPr>
        <w:t xml:space="preserve"> локацији коју одреди наручилац</w:t>
      </w:r>
      <w:r w:rsidR="00EE78FE">
        <w:rPr>
          <w:rFonts w:ascii="Times New Roman" w:hAnsi="Times New Roman"/>
          <w:color w:val="000000"/>
        </w:rPr>
        <w:t xml:space="preserve"> </w:t>
      </w:r>
      <w:r w:rsidRPr="00AA1957">
        <w:rPr>
          <w:rFonts w:ascii="Times New Roman" w:hAnsi="Times New Roman"/>
          <w:color w:val="000000"/>
        </w:rPr>
        <w:t xml:space="preserve"> у року од ____  дана  од дана потписивања уговора</w:t>
      </w:r>
      <w:r w:rsidR="008B79BC">
        <w:rPr>
          <w:rFonts w:ascii="Times New Roman" w:hAnsi="Times New Roman"/>
          <w:color w:val="000000"/>
        </w:rPr>
        <w:t xml:space="preserve"> у присуству Комисије именоване од стране наручиоца  и представника испоручиоца –</w:t>
      </w:r>
      <w:r w:rsidR="00BE11DD">
        <w:rPr>
          <w:rFonts w:ascii="Times New Roman" w:hAnsi="Times New Roman"/>
          <w:color w:val="000000"/>
          <w:lang w:val="sr-Cyrl-RS"/>
        </w:rPr>
        <w:t xml:space="preserve"> </w:t>
      </w:r>
      <w:r w:rsidR="008B79BC">
        <w:rPr>
          <w:rFonts w:ascii="Times New Roman" w:hAnsi="Times New Roman"/>
          <w:color w:val="000000"/>
        </w:rPr>
        <w:t>понуђача.</w:t>
      </w:r>
      <w:r w:rsidRPr="00AA1957">
        <w:rPr>
          <w:rFonts w:ascii="Times New Roman" w:hAnsi="Times New Roman"/>
          <w:color w:val="000000"/>
        </w:rPr>
        <w:t xml:space="preserve"> </w:t>
      </w:r>
    </w:p>
    <w:p w:rsidR="00EE78FE" w:rsidRDefault="008B79BC" w:rsidP="00E421C3">
      <w:pPr>
        <w:ind w:firstLine="720"/>
        <w:jc w:val="both"/>
        <w:rPr>
          <w:rFonts w:ascii="Times New Roman" w:hAnsi="Times New Roman"/>
          <w:color w:val="000000"/>
        </w:rPr>
      </w:pPr>
      <w:r>
        <w:rPr>
          <w:rFonts w:ascii="Times New Roman" w:hAnsi="Times New Roman"/>
          <w:color w:val="000000"/>
        </w:rPr>
        <w:t xml:space="preserve">       </w:t>
      </w:r>
      <w:r w:rsidR="00E421C3" w:rsidRPr="00AA1957">
        <w:rPr>
          <w:rFonts w:ascii="Times New Roman" w:hAnsi="Times New Roman"/>
          <w:color w:val="000000"/>
        </w:rPr>
        <w:t xml:space="preserve">Након извршене </w:t>
      </w:r>
      <w:r w:rsidR="00EE78FE">
        <w:rPr>
          <w:rFonts w:ascii="Times New Roman" w:hAnsi="Times New Roman"/>
          <w:color w:val="000000"/>
        </w:rPr>
        <w:t>испоруке</w:t>
      </w:r>
      <w:r>
        <w:rPr>
          <w:rFonts w:ascii="Times New Roman" w:hAnsi="Times New Roman"/>
          <w:color w:val="000000"/>
        </w:rPr>
        <w:t xml:space="preserve"> из претходног става</w:t>
      </w:r>
      <w:r w:rsidR="00E421C3" w:rsidRPr="00AA1957">
        <w:rPr>
          <w:rFonts w:ascii="Times New Roman" w:hAnsi="Times New Roman"/>
          <w:color w:val="000000"/>
        </w:rPr>
        <w:t xml:space="preserve">, обе уговорне стране потписују Записник о извршеној </w:t>
      </w:r>
      <w:r w:rsidR="00EE78FE">
        <w:rPr>
          <w:rFonts w:ascii="Times New Roman" w:hAnsi="Times New Roman"/>
          <w:color w:val="000000"/>
        </w:rPr>
        <w:t>примопредаји прецизираних топлотних подстаница у понуди бр.___________________ од_________2018 године</w:t>
      </w:r>
      <w:r>
        <w:rPr>
          <w:rFonts w:ascii="Times New Roman" w:hAnsi="Times New Roman"/>
          <w:color w:val="000000"/>
        </w:rPr>
        <w:t xml:space="preserve"> .</w:t>
      </w:r>
    </w:p>
    <w:p w:rsidR="00864DA4" w:rsidRDefault="00864DA4" w:rsidP="00E421C3">
      <w:pPr>
        <w:ind w:firstLine="720"/>
        <w:jc w:val="both"/>
        <w:rPr>
          <w:rFonts w:ascii="Times New Roman" w:hAnsi="Times New Roman"/>
          <w:color w:val="000000"/>
        </w:rPr>
      </w:pPr>
    </w:p>
    <w:p w:rsidR="00864DA4"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6.</w:t>
      </w:r>
    </w:p>
    <w:p w:rsidR="008B79BC" w:rsidRPr="008B79BC" w:rsidRDefault="008B79BC" w:rsidP="00E421C3">
      <w:pPr>
        <w:ind w:firstLine="720"/>
        <w:jc w:val="both"/>
        <w:rPr>
          <w:rFonts w:ascii="Times New Roman" w:hAnsi="Times New Roman"/>
          <w:color w:val="000000"/>
        </w:rPr>
      </w:pPr>
    </w:p>
    <w:p w:rsidR="008B79BC"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w:t>
      </w:r>
      <w:r w:rsidR="00864DA4">
        <w:rPr>
          <w:rFonts w:ascii="Times New Roman" w:hAnsi="Times New Roman"/>
          <w:color w:val="000000"/>
        </w:rPr>
        <w:t>Испоручилац</w:t>
      </w:r>
      <w:r w:rsidR="008B79BC">
        <w:rPr>
          <w:rFonts w:ascii="Times New Roman" w:hAnsi="Times New Roman"/>
          <w:color w:val="000000"/>
        </w:rPr>
        <w:t xml:space="preserve">- понуђач </w:t>
      </w:r>
      <w:r w:rsidR="00864DA4">
        <w:rPr>
          <w:rFonts w:ascii="Times New Roman" w:hAnsi="Times New Roman"/>
          <w:color w:val="000000"/>
        </w:rPr>
        <w:t xml:space="preserve"> </w:t>
      </w:r>
      <w:r w:rsidRPr="00AA1957">
        <w:rPr>
          <w:rFonts w:ascii="Times New Roman" w:hAnsi="Times New Roman"/>
          <w:color w:val="000000"/>
        </w:rPr>
        <w:t xml:space="preserve"> се обавезује да ће приликом </w:t>
      </w:r>
      <w:r w:rsidR="00864DA4">
        <w:rPr>
          <w:rFonts w:ascii="Times New Roman" w:hAnsi="Times New Roman"/>
          <w:color w:val="000000"/>
        </w:rPr>
        <w:t xml:space="preserve">набавке и испоруке нових топлотних подстаница </w:t>
      </w:r>
      <w:r w:rsidR="00864DA4" w:rsidRPr="006D0577">
        <w:rPr>
          <w:rFonts w:ascii="Times New Roman" w:hAnsi="Times New Roman"/>
        </w:rPr>
        <w:t>ради уградње</w:t>
      </w:r>
      <w:r w:rsidR="00864DA4">
        <w:rPr>
          <w:rFonts w:ascii="Times New Roman" w:hAnsi="Times New Roman"/>
          <w:b/>
        </w:rPr>
        <w:t xml:space="preserve"> </w:t>
      </w:r>
      <w:r w:rsidR="00864DA4" w:rsidRPr="006D0577">
        <w:rPr>
          <w:rFonts w:ascii="Times New Roman" w:hAnsi="Times New Roman"/>
        </w:rPr>
        <w:t xml:space="preserve"> у насељу ,,АТП“ у Пироту</w:t>
      </w:r>
      <w:r w:rsidR="00864DA4">
        <w:rPr>
          <w:rFonts w:ascii="Times New Roman" w:hAnsi="Times New Roman"/>
        </w:rPr>
        <w:t xml:space="preserve">  </w:t>
      </w:r>
      <w:r w:rsidRPr="00AA1957">
        <w:rPr>
          <w:rFonts w:ascii="Times New Roman" w:hAnsi="Times New Roman"/>
          <w:color w:val="000000"/>
        </w:rPr>
        <w:t xml:space="preserve"> поштовати стандарде и квалитете који су захтевани</w:t>
      </w:r>
      <w:r w:rsidR="00864DA4">
        <w:rPr>
          <w:rFonts w:ascii="Times New Roman" w:hAnsi="Times New Roman"/>
          <w:color w:val="000000"/>
        </w:rPr>
        <w:t xml:space="preserve"> </w:t>
      </w:r>
      <w:r w:rsidR="008B79BC">
        <w:rPr>
          <w:rFonts w:ascii="Times New Roman" w:hAnsi="Times New Roman"/>
          <w:color w:val="000000"/>
        </w:rPr>
        <w:t>у техничкох спецификацији – предмеру и предрачуну која је саставни део ко</w:t>
      </w:r>
      <w:r w:rsidR="00864DA4">
        <w:rPr>
          <w:rFonts w:ascii="Times New Roman" w:hAnsi="Times New Roman"/>
          <w:color w:val="000000"/>
        </w:rPr>
        <w:t>нкур</w:t>
      </w:r>
      <w:r w:rsidR="00B0663B">
        <w:rPr>
          <w:rFonts w:ascii="Times New Roman" w:hAnsi="Times New Roman"/>
          <w:color w:val="000000"/>
        </w:rPr>
        <w:t>с</w:t>
      </w:r>
      <w:r w:rsidR="00864DA4">
        <w:rPr>
          <w:rFonts w:ascii="Times New Roman" w:hAnsi="Times New Roman"/>
          <w:color w:val="000000"/>
        </w:rPr>
        <w:t>н</w:t>
      </w:r>
      <w:r w:rsidR="008B79BC">
        <w:rPr>
          <w:rFonts w:ascii="Times New Roman" w:hAnsi="Times New Roman"/>
          <w:color w:val="000000"/>
        </w:rPr>
        <w:t>е</w:t>
      </w:r>
      <w:r w:rsidR="00864DA4">
        <w:rPr>
          <w:rFonts w:ascii="Times New Roman" w:hAnsi="Times New Roman"/>
          <w:color w:val="000000"/>
        </w:rPr>
        <w:t xml:space="preserve"> документациј</w:t>
      </w:r>
      <w:r w:rsidR="008B79BC">
        <w:rPr>
          <w:rFonts w:ascii="Times New Roman" w:hAnsi="Times New Roman"/>
          <w:color w:val="000000"/>
        </w:rPr>
        <w:t>е</w:t>
      </w:r>
      <w:r w:rsidR="00864DA4">
        <w:rPr>
          <w:rFonts w:ascii="Times New Roman" w:hAnsi="Times New Roman"/>
          <w:color w:val="000000"/>
        </w:rPr>
        <w:t xml:space="preserve"> бр. 05/18 – Партија 1.</w:t>
      </w:r>
      <w:r w:rsidRPr="00AA1957">
        <w:rPr>
          <w:rFonts w:ascii="Times New Roman" w:hAnsi="Times New Roman"/>
          <w:color w:val="000000"/>
        </w:rPr>
        <w:t xml:space="preserve"> </w:t>
      </w:r>
    </w:p>
    <w:p w:rsidR="00B0663B" w:rsidRDefault="008B79BC" w:rsidP="00E421C3">
      <w:pPr>
        <w:ind w:firstLine="720"/>
        <w:jc w:val="both"/>
        <w:rPr>
          <w:rFonts w:ascii="Times New Roman" w:hAnsi="Times New Roman"/>
          <w:color w:val="000000"/>
        </w:rPr>
      </w:pPr>
      <w:r>
        <w:rPr>
          <w:rFonts w:ascii="Times New Roman" w:hAnsi="Times New Roman"/>
          <w:color w:val="000000"/>
        </w:rPr>
        <w:t xml:space="preserve">    </w:t>
      </w:r>
      <w:r w:rsidR="00E421C3" w:rsidRPr="00AA1957">
        <w:rPr>
          <w:rFonts w:ascii="Times New Roman" w:hAnsi="Times New Roman"/>
          <w:color w:val="000000"/>
        </w:rPr>
        <w:t xml:space="preserve">     У случају приговора</w:t>
      </w:r>
      <w:r w:rsidR="00BE11DD">
        <w:rPr>
          <w:rFonts w:ascii="Times New Roman" w:hAnsi="Times New Roman"/>
          <w:color w:val="000000"/>
          <w:lang w:val="sr-Cyrl-RS"/>
        </w:rPr>
        <w:t xml:space="preserve"> </w:t>
      </w:r>
      <w:r w:rsidR="002E5BA0">
        <w:rPr>
          <w:rFonts w:ascii="Times New Roman" w:hAnsi="Times New Roman"/>
          <w:color w:val="000000"/>
        </w:rPr>
        <w:t>- рекламације</w:t>
      </w:r>
      <w:r w:rsidR="00E421C3" w:rsidRPr="00AA1957">
        <w:rPr>
          <w:rFonts w:ascii="Times New Roman" w:hAnsi="Times New Roman"/>
          <w:color w:val="000000"/>
        </w:rPr>
        <w:t xml:space="preserve"> на квалитет испоручених </w:t>
      </w:r>
      <w:r w:rsidR="002E5BA0">
        <w:rPr>
          <w:rFonts w:ascii="Times New Roman" w:hAnsi="Times New Roman"/>
          <w:color w:val="000000"/>
        </w:rPr>
        <w:t>топлотних подстаница у гарантном року</w:t>
      </w:r>
      <w:r w:rsidR="00864DA4">
        <w:rPr>
          <w:rFonts w:ascii="Times New Roman" w:hAnsi="Times New Roman"/>
          <w:color w:val="000000"/>
        </w:rPr>
        <w:t>,</w:t>
      </w:r>
      <w:r w:rsidR="00E421C3" w:rsidRPr="00AA1957">
        <w:rPr>
          <w:rFonts w:ascii="Times New Roman" w:hAnsi="Times New Roman"/>
          <w:color w:val="000000"/>
        </w:rPr>
        <w:t xml:space="preserve"> наручилац је дужан да </w:t>
      </w:r>
      <w:r w:rsidR="002E5BA0">
        <w:rPr>
          <w:rFonts w:ascii="Times New Roman" w:hAnsi="Times New Roman"/>
          <w:color w:val="000000"/>
        </w:rPr>
        <w:t>у писаној форми о</w:t>
      </w:r>
      <w:r w:rsidR="00E421C3" w:rsidRPr="00AA1957">
        <w:rPr>
          <w:rFonts w:ascii="Times New Roman" w:hAnsi="Times New Roman"/>
          <w:color w:val="000000"/>
        </w:rPr>
        <w:t xml:space="preserve">бавести </w:t>
      </w:r>
      <w:r w:rsidR="00864DA4">
        <w:rPr>
          <w:rFonts w:ascii="Times New Roman" w:hAnsi="Times New Roman"/>
          <w:color w:val="000000"/>
        </w:rPr>
        <w:t xml:space="preserve">Испоручиоца у року од </w:t>
      </w:r>
      <w:r w:rsidR="00E421C3" w:rsidRPr="00AA1957">
        <w:rPr>
          <w:rFonts w:ascii="Times New Roman" w:hAnsi="Times New Roman"/>
          <w:color w:val="000000"/>
        </w:rPr>
        <w:t xml:space="preserve">5 дана </w:t>
      </w:r>
      <w:r w:rsidR="00864DA4">
        <w:rPr>
          <w:rFonts w:ascii="Times New Roman" w:hAnsi="Times New Roman"/>
          <w:color w:val="000000"/>
        </w:rPr>
        <w:t xml:space="preserve"> од дана</w:t>
      </w:r>
      <w:r w:rsidR="002E5BA0">
        <w:rPr>
          <w:rFonts w:ascii="Times New Roman" w:hAnsi="Times New Roman"/>
          <w:color w:val="000000"/>
        </w:rPr>
        <w:t xml:space="preserve"> утврђене неправилности .</w:t>
      </w:r>
      <w:r w:rsidR="00E421C3" w:rsidRPr="00AA1957">
        <w:rPr>
          <w:rFonts w:ascii="Times New Roman" w:hAnsi="Times New Roman"/>
          <w:color w:val="000000"/>
        </w:rPr>
        <w:t xml:space="preserve">        </w:t>
      </w:r>
    </w:p>
    <w:p w:rsidR="008823E2" w:rsidRDefault="00B0663B" w:rsidP="00E421C3">
      <w:pPr>
        <w:ind w:firstLine="720"/>
        <w:jc w:val="both"/>
        <w:rPr>
          <w:rFonts w:ascii="Times New Roman" w:hAnsi="Times New Roman"/>
          <w:color w:val="000000"/>
        </w:rPr>
      </w:pPr>
      <w:r>
        <w:rPr>
          <w:rFonts w:ascii="Times New Roman" w:hAnsi="Times New Roman"/>
          <w:color w:val="000000"/>
        </w:rPr>
        <w:t xml:space="preserve">         Испоручилац</w:t>
      </w:r>
      <w:r w:rsidR="00E421C3" w:rsidRPr="00AA1957">
        <w:rPr>
          <w:rFonts w:ascii="Times New Roman" w:hAnsi="Times New Roman"/>
          <w:color w:val="000000"/>
        </w:rPr>
        <w:t xml:space="preserve"> је дужан да се у року од 2 дана по достављеном приговору</w:t>
      </w:r>
      <w:r w:rsidR="002E5BA0">
        <w:rPr>
          <w:rFonts w:ascii="Times New Roman" w:hAnsi="Times New Roman"/>
          <w:color w:val="000000"/>
        </w:rPr>
        <w:t xml:space="preserve">-рекламацији </w:t>
      </w:r>
      <w:r w:rsidR="00E421C3" w:rsidRPr="00AA1957">
        <w:rPr>
          <w:rFonts w:ascii="Times New Roman" w:hAnsi="Times New Roman"/>
          <w:color w:val="000000"/>
        </w:rPr>
        <w:t xml:space="preserve"> на  квалитет испоручених </w:t>
      </w:r>
      <w:r w:rsidR="002E5BA0">
        <w:rPr>
          <w:rFonts w:ascii="Times New Roman" w:hAnsi="Times New Roman"/>
          <w:color w:val="000000"/>
        </w:rPr>
        <w:t xml:space="preserve"> топлотних подстаница </w:t>
      </w:r>
      <w:r w:rsidR="00E421C3" w:rsidRPr="00AA1957">
        <w:rPr>
          <w:rFonts w:ascii="Times New Roman" w:hAnsi="Times New Roman"/>
          <w:color w:val="000000"/>
        </w:rPr>
        <w:t xml:space="preserve"> изјасни по питању истог.</w:t>
      </w:r>
    </w:p>
    <w:p w:rsidR="00B0663B" w:rsidRDefault="008823E2" w:rsidP="00E421C3">
      <w:pPr>
        <w:ind w:firstLine="720"/>
        <w:jc w:val="both"/>
        <w:rPr>
          <w:rFonts w:ascii="Times New Roman" w:hAnsi="Times New Roman"/>
          <w:color w:val="000000"/>
        </w:rPr>
      </w:pPr>
      <w:r>
        <w:rPr>
          <w:rFonts w:ascii="Times New Roman" w:hAnsi="Times New Roman"/>
          <w:color w:val="000000"/>
        </w:rPr>
        <w:t xml:space="preserve">       </w:t>
      </w:r>
      <w:r w:rsidR="00E421C3" w:rsidRPr="00AA1957">
        <w:rPr>
          <w:rFonts w:ascii="Times New Roman" w:hAnsi="Times New Roman"/>
          <w:color w:val="000000"/>
        </w:rPr>
        <w:t xml:space="preserve"> </w:t>
      </w:r>
      <w:r w:rsidRPr="008823E2">
        <w:rPr>
          <w:rFonts w:ascii="Times New Roman" w:hAnsi="Times New Roman"/>
          <w:color w:val="000000"/>
        </w:rPr>
        <w:t xml:space="preserve">Уколико се </w:t>
      </w:r>
      <w:r>
        <w:rPr>
          <w:rFonts w:ascii="Times New Roman" w:hAnsi="Times New Roman"/>
          <w:color w:val="000000"/>
        </w:rPr>
        <w:t xml:space="preserve">испоручилац </w:t>
      </w:r>
      <w:r w:rsidRPr="008823E2">
        <w:rPr>
          <w:rFonts w:ascii="Times New Roman" w:hAnsi="Times New Roman"/>
          <w:color w:val="000000"/>
        </w:rPr>
        <w:t xml:space="preserve"> не одазове </w:t>
      </w:r>
      <w:r w:rsidR="002E5BA0">
        <w:rPr>
          <w:rFonts w:ascii="Times New Roman" w:hAnsi="Times New Roman"/>
          <w:color w:val="000000"/>
        </w:rPr>
        <w:t xml:space="preserve">по </w:t>
      </w:r>
      <w:r w:rsidRPr="008823E2">
        <w:rPr>
          <w:rFonts w:ascii="Times New Roman" w:hAnsi="Times New Roman"/>
          <w:color w:val="000000"/>
        </w:rPr>
        <w:t>позиву</w:t>
      </w:r>
      <w:r w:rsidR="002E5BA0">
        <w:rPr>
          <w:rFonts w:ascii="Times New Roman" w:hAnsi="Times New Roman"/>
          <w:color w:val="000000"/>
        </w:rPr>
        <w:t xml:space="preserve">-рекламацији </w:t>
      </w:r>
      <w:r w:rsidRPr="008823E2">
        <w:rPr>
          <w:rFonts w:ascii="Times New Roman" w:hAnsi="Times New Roman"/>
          <w:color w:val="000000"/>
        </w:rPr>
        <w:t xml:space="preserve"> Наручиоца и не изврши замену неисправн</w:t>
      </w:r>
      <w:r>
        <w:rPr>
          <w:rFonts w:ascii="Times New Roman" w:hAnsi="Times New Roman"/>
          <w:color w:val="000000"/>
        </w:rPr>
        <w:t>их</w:t>
      </w:r>
      <w:r w:rsidRPr="008823E2">
        <w:rPr>
          <w:rFonts w:ascii="Times New Roman" w:hAnsi="Times New Roman"/>
          <w:color w:val="000000"/>
        </w:rPr>
        <w:t xml:space="preserve"> </w:t>
      </w:r>
      <w:r w:rsidR="002E5BA0">
        <w:rPr>
          <w:rFonts w:ascii="Times New Roman" w:hAnsi="Times New Roman"/>
          <w:color w:val="000000"/>
        </w:rPr>
        <w:t xml:space="preserve"> топлотних подстаница</w:t>
      </w:r>
      <w:r>
        <w:rPr>
          <w:rFonts w:ascii="Times New Roman" w:hAnsi="Times New Roman"/>
          <w:color w:val="000000"/>
        </w:rPr>
        <w:t xml:space="preserve">, </w:t>
      </w:r>
      <w:r w:rsidR="00BE11DD">
        <w:rPr>
          <w:rFonts w:ascii="Times New Roman" w:hAnsi="Times New Roman"/>
          <w:color w:val="000000"/>
          <w:lang w:val="sr-Cyrl-RS"/>
        </w:rPr>
        <w:t>На</w:t>
      </w:r>
      <w:r>
        <w:rPr>
          <w:rFonts w:ascii="Times New Roman" w:hAnsi="Times New Roman"/>
          <w:color w:val="000000"/>
        </w:rPr>
        <w:t xml:space="preserve">ручилац </w:t>
      </w:r>
      <w:r w:rsidRPr="008823E2">
        <w:rPr>
          <w:rFonts w:ascii="Times New Roman" w:hAnsi="Times New Roman"/>
          <w:color w:val="000000"/>
        </w:rPr>
        <w:t xml:space="preserve"> ће ангажовати треће лице </w:t>
      </w:r>
      <w:r w:rsidR="002E5BA0">
        <w:rPr>
          <w:rFonts w:ascii="Times New Roman" w:hAnsi="Times New Roman"/>
          <w:color w:val="000000"/>
        </w:rPr>
        <w:t xml:space="preserve">да отклони уочене недостатке на топлотним </w:t>
      </w:r>
      <w:r>
        <w:rPr>
          <w:rFonts w:ascii="Times New Roman" w:hAnsi="Times New Roman"/>
          <w:color w:val="000000"/>
        </w:rPr>
        <w:t xml:space="preserve"> подстаница</w:t>
      </w:r>
      <w:r w:rsidR="002E5BA0">
        <w:rPr>
          <w:rFonts w:ascii="Times New Roman" w:hAnsi="Times New Roman"/>
          <w:color w:val="000000"/>
        </w:rPr>
        <w:t>ма</w:t>
      </w:r>
      <w:r>
        <w:rPr>
          <w:rFonts w:ascii="Times New Roman" w:hAnsi="Times New Roman"/>
          <w:color w:val="000000"/>
        </w:rPr>
        <w:t xml:space="preserve"> </w:t>
      </w:r>
      <w:r w:rsidRPr="008823E2">
        <w:rPr>
          <w:rFonts w:ascii="Times New Roman" w:hAnsi="Times New Roman"/>
          <w:color w:val="000000"/>
        </w:rPr>
        <w:t xml:space="preserve"> о трошку </w:t>
      </w:r>
      <w:r>
        <w:rPr>
          <w:rFonts w:ascii="Times New Roman" w:hAnsi="Times New Roman"/>
          <w:color w:val="000000"/>
        </w:rPr>
        <w:t xml:space="preserve">испоручиоца –потписника  овог Уговора </w:t>
      </w:r>
      <w:r w:rsidRPr="008823E2">
        <w:rPr>
          <w:rFonts w:ascii="Times New Roman" w:hAnsi="Times New Roman"/>
          <w:color w:val="000000"/>
        </w:rPr>
        <w:t>, поступајући при томе као добар привредник.</w:t>
      </w:r>
      <w:r w:rsidR="00E421C3" w:rsidRPr="00AA1957">
        <w:rPr>
          <w:rFonts w:ascii="Times New Roman" w:hAnsi="Times New Roman"/>
          <w:color w:val="000000"/>
        </w:rPr>
        <w:t xml:space="preserve"> </w:t>
      </w:r>
    </w:p>
    <w:p w:rsidR="00E421C3" w:rsidRDefault="00B0663B" w:rsidP="00E421C3">
      <w:pPr>
        <w:ind w:firstLine="720"/>
        <w:jc w:val="both"/>
        <w:rPr>
          <w:rFonts w:ascii="Times New Roman" w:hAnsi="Times New Roman"/>
          <w:color w:val="000000"/>
        </w:rPr>
      </w:pPr>
      <w:r>
        <w:rPr>
          <w:rFonts w:ascii="Times New Roman" w:hAnsi="Times New Roman"/>
          <w:color w:val="000000"/>
        </w:rPr>
        <w:t xml:space="preserve">      </w:t>
      </w:r>
      <w:r w:rsidR="00E421C3" w:rsidRPr="00AA1957">
        <w:rPr>
          <w:rFonts w:ascii="Times New Roman" w:hAnsi="Times New Roman"/>
          <w:color w:val="000000"/>
        </w:rPr>
        <w:t xml:space="preserve">    Наручилац задржава право да због неиспуњења услова који се тичу квалитета </w:t>
      </w:r>
      <w:r w:rsidR="008823E2">
        <w:rPr>
          <w:rFonts w:ascii="Times New Roman" w:hAnsi="Times New Roman"/>
          <w:color w:val="000000"/>
        </w:rPr>
        <w:t>испоручених добара прецизираних у члану1. овог Уговора</w:t>
      </w:r>
      <w:r w:rsidR="00E421C3" w:rsidRPr="00AA1957">
        <w:rPr>
          <w:rFonts w:ascii="Times New Roman" w:hAnsi="Times New Roman"/>
          <w:color w:val="000000"/>
        </w:rPr>
        <w:t>, Уговор раскине</w:t>
      </w:r>
      <w:r w:rsidR="008823E2">
        <w:rPr>
          <w:rFonts w:ascii="Times New Roman" w:hAnsi="Times New Roman"/>
          <w:color w:val="000000"/>
        </w:rPr>
        <w:t xml:space="preserve"> у ск</w:t>
      </w:r>
      <w:r w:rsidR="00FB711E">
        <w:rPr>
          <w:rFonts w:ascii="Times New Roman" w:hAnsi="Times New Roman"/>
          <w:color w:val="000000"/>
        </w:rPr>
        <w:t xml:space="preserve">ладу </w:t>
      </w:r>
      <w:r w:rsidR="008823E2">
        <w:rPr>
          <w:rFonts w:ascii="Times New Roman" w:hAnsi="Times New Roman"/>
          <w:color w:val="000000"/>
        </w:rPr>
        <w:t>са позитивним прописима и покрене поступак накнаде штете преко надлежних институција</w:t>
      </w:r>
      <w:r w:rsidR="00FB711E">
        <w:rPr>
          <w:rFonts w:ascii="Times New Roman" w:hAnsi="Times New Roman"/>
          <w:color w:val="000000"/>
        </w:rPr>
        <w:t>.</w:t>
      </w:r>
      <w:r w:rsidR="008823E2">
        <w:rPr>
          <w:rFonts w:ascii="Times New Roman" w:hAnsi="Times New Roman"/>
          <w:color w:val="000000"/>
        </w:rPr>
        <w:t xml:space="preserve"> </w:t>
      </w:r>
    </w:p>
    <w:p w:rsidR="00FB711E" w:rsidRPr="00AA1957" w:rsidRDefault="00FB711E" w:rsidP="00E421C3">
      <w:pPr>
        <w:ind w:firstLine="720"/>
        <w:jc w:val="both"/>
        <w:rPr>
          <w:rFonts w:ascii="Times New Roman" w:hAnsi="Times New Roman"/>
          <w:color w:val="000000"/>
        </w:rPr>
      </w:pPr>
    </w:p>
    <w:p w:rsidR="002E5BA0"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7.</w:t>
      </w:r>
    </w:p>
    <w:p w:rsidR="00FB711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w:t>
      </w:r>
    </w:p>
    <w:p w:rsidR="00FB711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Уговор се закључује на временски период до реализације</w:t>
      </w:r>
      <w:r w:rsidR="00FB711E">
        <w:rPr>
          <w:rFonts w:ascii="Times New Roman" w:hAnsi="Times New Roman"/>
          <w:color w:val="000000"/>
        </w:rPr>
        <w:t xml:space="preserve"> овог Уговора</w:t>
      </w:r>
      <w:r w:rsidR="002E5BA0">
        <w:rPr>
          <w:rFonts w:ascii="Times New Roman" w:hAnsi="Times New Roman"/>
          <w:color w:val="000000"/>
        </w:rPr>
        <w:t xml:space="preserve"> у складу са понудом понуђача ______________ од ____________ године </w:t>
      </w:r>
      <w:r w:rsidRPr="00AA1957">
        <w:rPr>
          <w:rFonts w:ascii="Times New Roman" w:hAnsi="Times New Roman"/>
          <w:color w:val="000000"/>
        </w:rPr>
        <w:t xml:space="preserve">са почетком примене од дана обостраног потписивања.  </w:t>
      </w:r>
    </w:p>
    <w:p w:rsidR="00FB711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Уговор може бити раскинут и пре истека уговореног рока, споразумом уговорених страна, као и једностраним отказом Уговора</w:t>
      </w:r>
      <w:r w:rsidR="00FE1234">
        <w:rPr>
          <w:rFonts w:ascii="Times New Roman" w:hAnsi="Times New Roman"/>
          <w:color w:val="000000"/>
        </w:rPr>
        <w:t xml:space="preserve"> у складу са позитивним прописима </w:t>
      </w:r>
      <w:r w:rsidRPr="00AA1957">
        <w:rPr>
          <w:rFonts w:ascii="Times New Roman" w:hAnsi="Times New Roman"/>
          <w:color w:val="000000"/>
        </w:rPr>
        <w:t xml:space="preserve">уколико уговорне стране не испуњавају обавезе </w:t>
      </w:r>
      <w:r w:rsidR="00FB711E">
        <w:rPr>
          <w:rFonts w:ascii="Times New Roman" w:hAnsi="Times New Roman"/>
          <w:color w:val="000000"/>
        </w:rPr>
        <w:t>прецизиране овим Уговором.</w:t>
      </w:r>
      <w:r w:rsidRPr="00AA1957">
        <w:rPr>
          <w:rFonts w:ascii="Times New Roman" w:hAnsi="Times New Roman"/>
          <w:color w:val="000000"/>
        </w:rPr>
        <w:t xml:space="preserve">  </w:t>
      </w:r>
    </w:p>
    <w:p w:rsidR="00FB711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Све спорове настале у току извршења овог Уговора уговорне стране настојаће да споразумно реше, а уколико то није могуће уговара се надлежност Привредног суда у </w:t>
      </w:r>
      <w:r w:rsidR="00FB711E">
        <w:rPr>
          <w:rFonts w:ascii="Times New Roman" w:hAnsi="Times New Roman"/>
          <w:color w:val="000000"/>
        </w:rPr>
        <w:t>Нишу</w:t>
      </w:r>
      <w:r w:rsidRPr="00AA1957">
        <w:rPr>
          <w:rFonts w:ascii="Times New Roman" w:hAnsi="Times New Roman"/>
          <w:color w:val="000000"/>
        </w:rPr>
        <w:t>.</w:t>
      </w:r>
    </w:p>
    <w:p w:rsidR="00FE1234" w:rsidRDefault="00FE1234" w:rsidP="00E421C3">
      <w:pPr>
        <w:ind w:firstLine="720"/>
        <w:jc w:val="both"/>
        <w:rPr>
          <w:rFonts w:ascii="Times New Roman" w:hAnsi="Times New Roman"/>
          <w:color w:val="000000"/>
        </w:rPr>
      </w:pPr>
    </w:p>
    <w:p w:rsidR="00FE1234" w:rsidRDefault="00FE1234" w:rsidP="00E421C3">
      <w:pPr>
        <w:ind w:firstLine="720"/>
        <w:jc w:val="both"/>
        <w:rPr>
          <w:rFonts w:ascii="Times New Roman" w:hAnsi="Times New Roman"/>
          <w:color w:val="000000"/>
        </w:rPr>
      </w:pPr>
    </w:p>
    <w:p w:rsidR="00FE1234" w:rsidRPr="00FE1234" w:rsidRDefault="00FE1234" w:rsidP="00E421C3">
      <w:pPr>
        <w:ind w:firstLine="720"/>
        <w:jc w:val="both"/>
        <w:rPr>
          <w:rFonts w:ascii="Times New Roman" w:hAnsi="Times New Roman"/>
          <w:color w:val="000000"/>
        </w:rPr>
      </w:pPr>
    </w:p>
    <w:p w:rsidR="00FB711E" w:rsidRPr="00FB711E" w:rsidRDefault="00FB711E" w:rsidP="00E421C3">
      <w:pPr>
        <w:ind w:firstLine="720"/>
        <w:jc w:val="both"/>
        <w:rPr>
          <w:rFonts w:ascii="Times New Roman" w:hAnsi="Times New Roman"/>
          <w:color w:val="000000"/>
        </w:rPr>
      </w:pPr>
    </w:p>
    <w:p w:rsidR="00E421C3"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Члан </w:t>
      </w:r>
      <w:r w:rsidR="00FE1234">
        <w:rPr>
          <w:rFonts w:ascii="Times New Roman" w:hAnsi="Times New Roman"/>
          <w:color w:val="000000"/>
        </w:rPr>
        <w:t>8</w:t>
      </w:r>
      <w:r w:rsidRPr="00AA1957">
        <w:rPr>
          <w:rFonts w:ascii="Times New Roman" w:hAnsi="Times New Roman"/>
          <w:color w:val="000000"/>
        </w:rPr>
        <w:t>.</w:t>
      </w:r>
    </w:p>
    <w:p w:rsidR="00FB711E" w:rsidRPr="00FB711E" w:rsidRDefault="00FB711E" w:rsidP="00E421C3">
      <w:pPr>
        <w:ind w:firstLine="720"/>
        <w:jc w:val="both"/>
        <w:rPr>
          <w:rFonts w:ascii="Times New Roman" w:hAnsi="Times New Roman"/>
          <w:color w:val="000000"/>
        </w:rPr>
      </w:pPr>
    </w:p>
    <w:p w:rsidR="00E421C3"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Овај уговор је закључен у 4 (четири) истоветна примерка од којих наручилац задржава 2 (два) примерка и </w:t>
      </w:r>
      <w:r w:rsidR="00FB711E">
        <w:rPr>
          <w:rFonts w:ascii="Times New Roman" w:hAnsi="Times New Roman"/>
          <w:color w:val="000000"/>
        </w:rPr>
        <w:t>испоручилац</w:t>
      </w:r>
      <w:r w:rsidRPr="00AA1957">
        <w:rPr>
          <w:rFonts w:ascii="Times New Roman" w:hAnsi="Times New Roman"/>
          <w:color w:val="000000"/>
        </w:rPr>
        <w:t xml:space="preserve"> 2 (два) примерка. </w:t>
      </w:r>
    </w:p>
    <w:p w:rsidR="00FB711E" w:rsidRDefault="00FB711E" w:rsidP="00E421C3">
      <w:pPr>
        <w:ind w:firstLine="720"/>
        <w:jc w:val="both"/>
        <w:rPr>
          <w:rFonts w:ascii="Times New Roman" w:hAnsi="Times New Roman"/>
          <w:color w:val="000000"/>
        </w:rPr>
      </w:pPr>
    </w:p>
    <w:p w:rsidR="00FB711E" w:rsidRPr="00FB711E" w:rsidRDefault="00FB711E" w:rsidP="00E421C3">
      <w:pPr>
        <w:ind w:firstLine="720"/>
        <w:jc w:val="both"/>
        <w:rPr>
          <w:rFonts w:ascii="Times New Roman" w:hAnsi="Times New Roman"/>
          <w:color w:val="000000"/>
        </w:rPr>
      </w:pPr>
    </w:p>
    <w:p w:rsidR="00FB711E"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w:t>
      </w:r>
      <w:r w:rsidR="00FB711E">
        <w:rPr>
          <w:rFonts w:ascii="Times New Roman" w:hAnsi="Times New Roman"/>
          <w:color w:val="000000"/>
        </w:rPr>
        <w:t>Испоручилац</w:t>
      </w:r>
      <w:r w:rsidRPr="00AA1957">
        <w:rPr>
          <w:rFonts w:ascii="Times New Roman" w:hAnsi="Times New Roman"/>
          <w:color w:val="000000"/>
        </w:rPr>
        <w:t xml:space="preserve">                                                  </w:t>
      </w:r>
      <w:r w:rsidR="00B157CD">
        <w:rPr>
          <w:rFonts w:ascii="Times New Roman" w:hAnsi="Times New Roman"/>
          <w:color w:val="000000"/>
        </w:rPr>
        <w:t xml:space="preserve">             </w:t>
      </w:r>
      <w:r w:rsidRPr="00AA1957">
        <w:rPr>
          <w:rFonts w:ascii="Times New Roman" w:hAnsi="Times New Roman"/>
          <w:color w:val="000000"/>
        </w:rPr>
        <w:t xml:space="preserve">  Н</w:t>
      </w:r>
      <w:r w:rsidR="00FB711E">
        <w:rPr>
          <w:rFonts w:ascii="Times New Roman" w:hAnsi="Times New Roman"/>
          <w:color w:val="000000"/>
        </w:rPr>
        <w:t>аручилац</w:t>
      </w:r>
    </w:p>
    <w:p w:rsidR="00B157CD" w:rsidRDefault="00B157CD" w:rsidP="00E421C3">
      <w:pPr>
        <w:ind w:firstLine="720"/>
        <w:jc w:val="both"/>
        <w:rPr>
          <w:rFonts w:ascii="Times New Roman" w:hAnsi="Times New Roman"/>
          <w:color w:val="000000"/>
        </w:rPr>
      </w:pPr>
    </w:p>
    <w:p w:rsidR="00DA19F2"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__________________________                  </w:t>
      </w:r>
      <w:r w:rsidR="00B157CD">
        <w:rPr>
          <w:rFonts w:ascii="Times New Roman" w:hAnsi="Times New Roman"/>
          <w:color w:val="000000"/>
        </w:rPr>
        <w:t xml:space="preserve">          </w:t>
      </w:r>
      <w:r w:rsidRPr="00AA1957">
        <w:rPr>
          <w:rFonts w:ascii="Times New Roman" w:hAnsi="Times New Roman"/>
          <w:color w:val="000000"/>
        </w:rPr>
        <w:t xml:space="preserve">  ________________________ </w:t>
      </w:r>
    </w:p>
    <w:p w:rsidR="00E421C3" w:rsidRPr="00AA1957" w:rsidRDefault="00E421C3" w:rsidP="00E421C3">
      <w:pPr>
        <w:ind w:firstLine="720"/>
        <w:jc w:val="both"/>
        <w:rPr>
          <w:rFonts w:ascii="Times New Roman" w:hAnsi="Times New Roman"/>
          <w:color w:val="000000"/>
        </w:rPr>
      </w:pPr>
      <w:r w:rsidRPr="00AA1957">
        <w:rPr>
          <w:rFonts w:ascii="Times New Roman" w:hAnsi="Times New Roman"/>
          <w:color w:val="000000"/>
        </w:rPr>
        <w:t xml:space="preserve">            Директор                                     </w:t>
      </w:r>
      <w:r w:rsidR="00B157CD">
        <w:rPr>
          <w:rFonts w:ascii="Times New Roman" w:hAnsi="Times New Roman"/>
          <w:color w:val="000000"/>
        </w:rPr>
        <w:t xml:space="preserve"> </w:t>
      </w:r>
      <w:r w:rsidRPr="00AA1957">
        <w:rPr>
          <w:rFonts w:ascii="Times New Roman" w:hAnsi="Times New Roman"/>
          <w:color w:val="000000"/>
        </w:rPr>
        <w:t xml:space="preserve">             </w:t>
      </w:r>
      <w:r w:rsidR="00B157CD">
        <w:rPr>
          <w:rFonts w:ascii="Times New Roman" w:hAnsi="Times New Roman"/>
          <w:color w:val="000000"/>
        </w:rPr>
        <w:t xml:space="preserve">           </w:t>
      </w:r>
      <w:r w:rsidRPr="00AA1957">
        <w:rPr>
          <w:rFonts w:ascii="Times New Roman" w:hAnsi="Times New Roman"/>
          <w:color w:val="000000"/>
        </w:rPr>
        <w:t xml:space="preserve">    </w:t>
      </w:r>
      <w:r w:rsidR="00453846">
        <w:rPr>
          <w:rFonts w:ascii="Times New Roman" w:hAnsi="Times New Roman"/>
          <w:color w:val="000000"/>
        </w:rPr>
        <w:t xml:space="preserve">  </w:t>
      </w:r>
      <w:r w:rsidRPr="00AA1957">
        <w:rPr>
          <w:rFonts w:ascii="Times New Roman" w:hAnsi="Times New Roman"/>
          <w:color w:val="000000"/>
        </w:rPr>
        <w:t xml:space="preserve">Директор </w:t>
      </w:r>
    </w:p>
    <w:p w:rsidR="001B7AF8" w:rsidRPr="00C756F0" w:rsidRDefault="001B7AF8" w:rsidP="001B7AF8">
      <w:pPr>
        <w:pStyle w:val="NormalWeb"/>
        <w:spacing w:before="0" w:after="0"/>
        <w:ind w:right="74"/>
        <w:rPr>
          <w:b/>
          <w:bCs/>
          <w:color w:val="000000"/>
          <w:sz w:val="22"/>
          <w:szCs w:val="22"/>
          <w:lang w:val="ru-RU"/>
        </w:rPr>
      </w:pPr>
    </w:p>
    <w:p w:rsidR="001B7AF8" w:rsidRPr="00C756F0" w:rsidRDefault="001B7AF8" w:rsidP="00884A2A">
      <w:pPr>
        <w:pStyle w:val="NormalWeb"/>
        <w:spacing w:before="0" w:after="0"/>
        <w:ind w:left="-45" w:right="74"/>
        <w:jc w:val="both"/>
        <w:rPr>
          <w:color w:val="000000"/>
          <w:sz w:val="22"/>
          <w:szCs w:val="22"/>
        </w:rPr>
      </w:pPr>
      <w:r w:rsidRPr="00C756F0">
        <w:rPr>
          <w:color w:val="000000"/>
          <w:sz w:val="22"/>
          <w:szCs w:val="22"/>
        </w:rPr>
        <w:t xml:space="preserve">  </w:t>
      </w:r>
    </w:p>
    <w:p w:rsidR="001B7AF8" w:rsidRPr="00C756F0" w:rsidRDefault="001B7AF8" w:rsidP="001B7AF8">
      <w:pPr>
        <w:pStyle w:val="NormalWeb"/>
        <w:spacing w:before="0" w:after="0"/>
        <w:jc w:val="both"/>
        <w:rPr>
          <w:b/>
          <w:color w:val="000000"/>
          <w:sz w:val="22"/>
          <w:szCs w:val="22"/>
        </w:rPr>
      </w:pPr>
      <w:r w:rsidRPr="00C756F0">
        <w:rPr>
          <w:b/>
          <w:bCs/>
          <w:color w:val="000000"/>
          <w:sz w:val="22"/>
          <w:szCs w:val="22"/>
          <w:lang w:val="ru-RU"/>
        </w:rPr>
        <w:t>Напомена:</w:t>
      </w:r>
      <w:r w:rsidRPr="00C756F0">
        <w:rPr>
          <w:color w:val="000000"/>
          <w:sz w:val="22"/>
          <w:szCs w:val="22"/>
          <w:lang w:val="ru-RU"/>
        </w:rPr>
        <w:t xml:space="preserve"> Овај модел уговора представља садржину уговора који ће бити закључен са изабраним понуђачем. </w:t>
      </w:r>
      <w:r w:rsidRPr="00C756F0">
        <w:rPr>
          <w:color w:val="000000"/>
          <w:sz w:val="22"/>
          <w:szCs w:val="22"/>
        </w:rPr>
        <w:t xml:space="preserve">Модел уговора понуђачи попуњавају, оверавају и достављају уз понуду. </w:t>
      </w:r>
    </w:p>
    <w:p w:rsidR="001B7AF8" w:rsidRPr="00C756F0" w:rsidRDefault="001B7AF8" w:rsidP="001B7AF8">
      <w:pPr>
        <w:ind w:left="540" w:hanging="540"/>
        <w:jc w:val="center"/>
        <w:rPr>
          <w:rFonts w:ascii="Times New Roman" w:hAnsi="Times New Roman"/>
          <w:b/>
          <w:color w:val="000000"/>
        </w:rPr>
      </w:pPr>
    </w:p>
    <w:p w:rsidR="001B7AF8" w:rsidRPr="00C756F0" w:rsidRDefault="001B7AF8"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Default="002F3F30" w:rsidP="001B7AF8">
      <w:pPr>
        <w:ind w:left="540" w:hanging="540"/>
        <w:jc w:val="center"/>
        <w:rPr>
          <w:rFonts w:ascii="Times New Roman" w:hAnsi="Times New Roman"/>
          <w:b/>
          <w:color w:val="000000"/>
        </w:rPr>
      </w:pPr>
    </w:p>
    <w:p w:rsidR="00884A2A" w:rsidRDefault="00884A2A" w:rsidP="001B7AF8">
      <w:pPr>
        <w:ind w:left="540" w:hanging="540"/>
        <w:jc w:val="center"/>
        <w:rPr>
          <w:rFonts w:ascii="Times New Roman" w:hAnsi="Times New Roman"/>
          <w:b/>
          <w:color w:val="000000"/>
        </w:rPr>
      </w:pPr>
    </w:p>
    <w:p w:rsidR="00884A2A" w:rsidRPr="00884A2A" w:rsidRDefault="00884A2A"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Pr="00C756F0" w:rsidRDefault="002F3F30" w:rsidP="001B7AF8">
      <w:pPr>
        <w:ind w:left="540" w:hanging="540"/>
        <w:jc w:val="center"/>
        <w:rPr>
          <w:rFonts w:ascii="Times New Roman" w:hAnsi="Times New Roman"/>
          <w:b/>
          <w:color w:val="000000"/>
        </w:rPr>
      </w:pPr>
    </w:p>
    <w:p w:rsidR="002F3F30" w:rsidRDefault="002F3F30"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Default="00E6311B" w:rsidP="001B7AF8">
      <w:pPr>
        <w:ind w:left="540" w:hanging="540"/>
        <w:jc w:val="center"/>
        <w:rPr>
          <w:rFonts w:ascii="Times New Roman" w:hAnsi="Times New Roman"/>
          <w:b/>
          <w:color w:val="000000"/>
        </w:rPr>
      </w:pPr>
    </w:p>
    <w:p w:rsidR="00E6311B" w:rsidRPr="00C756F0" w:rsidRDefault="00E6311B" w:rsidP="001B7AF8">
      <w:pPr>
        <w:ind w:left="540" w:hanging="540"/>
        <w:jc w:val="center"/>
        <w:rPr>
          <w:rFonts w:ascii="Times New Roman" w:hAnsi="Times New Roman"/>
          <w:b/>
          <w:color w:val="000000"/>
        </w:rPr>
      </w:pPr>
    </w:p>
    <w:p w:rsidR="001B7AF8" w:rsidRPr="00C756F0" w:rsidRDefault="001B7AF8" w:rsidP="001B7AF8">
      <w:pPr>
        <w:ind w:left="540" w:hanging="540"/>
        <w:jc w:val="center"/>
        <w:rPr>
          <w:rFonts w:ascii="Times New Roman" w:hAnsi="Times New Roman"/>
          <w:b/>
          <w:color w:val="000000"/>
        </w:rPr>
      </w:pPr>
    </w:p>
    <w:p w:rsidR="001B7AF8" w:rsidRPr="00C756F0" w:rsidRDefault="001B7AF8" w:rsidP="001B7AF8">
      <w:pPr>
        <w:ind w:left="540" w:hanging="540"/>
        <w:jc w:val="center"/>
        <w:rPr>
          <w:rFonts w:ascii="Times New Roman" w:hAnsi="Times New Roman"/>
          <w:b/>
          <w:color w:val="000000"/>
        </w:rPr>
      </w:pPr>
      <w:r w:rsidRPr="00C756F0">
        <w:rPr>
          <w:rFonts w:ascii="Times New Roman" w:hAnsi="Times New Roman"/>
          <w:b/>
          <w:color w:val="000000"/>
        </w:rPr>
        <w:lastRenderedPageBreak/>
        <w:t>УПУТСТВО ПОДНОСИОЦИМА ПОНУДЕ КАКО ДА САЧИНЕ ПОНУДУ</w:t>
      </w:r>
    </w:p>
    <w:p w:rsidR="001B7AF8" w:rsidRPr="00CE4CDC" w:rsidRDefault="001B7AF8" w:rsidP="001B7AF8">
      <w:pPr>
        <w:jc w:val="both"/>
        <w:rPr>
          <w:rFonts w:ascii="Times New Roman" w:hAnsi="Times New Roman"/>
          <w:b/>
          <w:color w:val="000000"/>
        </w:rPr>
      </w:pPr>
    </w:p>
    <w:p w:rsidR="001B7AF8" w:rsidRPr="00CE4CDC" w:rsidRDefault="001B7AF8" w:rsidP="001B7AF8">
      <w:pPr>
        <w:ind w:left="-180" w:firstLine="720"/>
        <w:jc w:val="both"/>
        <w:rPr>
          <w:rFonts w:ascii="Times New Roman" w:hAnsi="Times New Roman"/>
          <w:color w:val="000000"/>
        </w:rPr>
      </w:pPr>
      <w:r w:rsidRPr="00CE4CDC">
        <w:rPr>
          <w:rFonts w:ascii="Times New Roman" w:hAnsi="Times New Roman"/>
          <w:b/>
          <w:i/>
          <w:color w:val="000000"/>
        </w:rPr>
        <w:t xml:space="preserve">    1. Подаци о језику на којем понуда  мора бити састављена</w:t>
      </w:r>
    </w:p>
    <w:p w:rsidR="001B7AF8" w:rsidRPr="00CE4CDC" w:rsidRDefault="001B7AF8" w:rsidP="001B7AF8">
      <w:pPr>
        <w:ind w:left="-180" w:firstLine="900"/>
        <w:jc w:val="both"/>
        <w:rPr>
          <w:rFonts w:ascii="Times New Roman" w:hAnsi="Times New Roman"/>
          <w:color w:val="000000"/>
        </w:rPr>
      </w:pPr>
      <w:r w:rsidRPr="00CE4CDC">
        <w:rPr>
          <w:rFonts w:ascii="Times New Roman" w:hAnsi="Times New Roman"/>
          <w:color w:val="000000"/>
        </w:rPr>
        <w:t>Понуда се подноси на српском језику.</w:t>
      </w:r>
    </w:p>
    <w:p w:rsidR="001B7AF8" w:rsidRPr="00CE4CDC" w:rsidRDefault="001B7AF8" w:rsidP="001B7AF8">
      <w:pPr>
        <w:ind w:left="-180" w:firstLine="900"/>
        <w:jc w:val="both"/>
        <w:rPr>
          <w:rFonts w:ascii="Times New Roman" w:hAnsi="Times New Roman"/>
          <w:color w:val="000000"/>
        </w:rPr>
      </w:pPr>
    </w:p>
    <w:p w:rsidR="001B7AF8" w:rsidRPr="00CE4CDC" w:rsidRDefault="001B7AF8" w:rsidP="001B7AF8">
      <w:pPr>
        <w:ind w:left="142"/>
        <w:jc w:val="both"/>
        <w:rPr>
          <w:rFonts w:ascii="Times New Roman" w:hAnsi="Times New Roman"/>
          <w:color w:val="000000"/>
        </w:rPr>
      </w:pPr>
      <w:r w:rsidRPr="00CE4CDC">
        <w:rPr>
          <w:rFonts w:ascii="Times New Roman" w:hAnsi="Times New Roman"/>
          <w:b/>
          <w:i/>
          <w:color w:val="000000"/>
        </w:rPr>
        <w:t xml:space="preserve">        2.Рок за доставу понуде  </w:t>
      </w:r>
    </w:p>
    <w:p w:rsidR="001B7AF8" w:rsidRPr="00FF75DF" w:rsidRDefault="001B7AF8" w:rsidP="001B7AF8">
      <w:pPr>
        <w:ind w:left="142"/>
        <w:jc w:val="both"/>
        <w:rPr>
          <w:rFonts w:ascii="Times New Roman" w:hAnsi="Times New Roman"/>
          <w:b/>
          <w:i/>
          <w:color w:val="000000"/>
        </w:rPr>
      </w:pPr>
      <w:r w:rsidRPr="00CE4CDC">
        <w:rPr>
          <w:rFonts w:ascii="Times New Roman" w:hAnsi="Times New Roman"/>
          <w:color w:val="000000"/>
        </w:rPr>
        <w:t>Рок за доставу понуде у  јавној набавци мале вредности бр. 05/18 -</w:t>
      </w:r>
      <w:r w:rsidRPr="00CE4CDC">
        <w:rPr>
          <w:rFonts w:ascii="Times New Roman" w:hAnsi="Times New Roman"/>
          <w:color w:val="000000"/>
          <w:lang w:val="sr-Cyrl-CS"/>
        </w:rPr>
        <w:t xml:space="preserve"> Партија 1 – Набавка и испорука нових топлотних подстаница</w:t>
      </w:r>
      <w:r w:rsidR="007C3730">
        <w:rPr>
          <w:rFonts w:ascii="Times New Roman" w:hAnsi="Times New Roman"/>
          <w:color w:val="000000"/>
          <w:lang w:val="sr-Cyrl-CS"/>
        </w:rPr>
        <w:t xml:space="preserve"> ради уградње у насељу ,, АТП“ за потребе ЈКП</w:t>
      </w:r>
      <w:r w:rsidR="00E248C2">
        <w:rPr>
          <w:rFonts w:ascii="Times New Roman" w:hAnsi="Times New Roman"/>
          <w:color w:val="000000"/>
          <w:lang w:val="sr-Cyrl-CS"/>
        </w:rPr>
        <w:t xml:space="preserve"> </w:t>
      </w:r>
      <w:r w:rsidR="007C3730">
        <w:rPr>
          <w:rFonts w:ascii="Times New Roman" w:hAnsi="Times New Roman"/>
          <w:color w:val="000000"/>
          <w:lang w:val="sr-Cyrl-CS"/>
        </w:rPr>
        <w:t>,,Градска топлана,, Пирот ј</w:t>
      </w:r>
      <w:r w:rsidR="00FF75DF">
        <w:rPr>
          <w:rFonts w:ascii="Times New Roman" w:hAnsi="Times New Roman"/>
          <w:color w:val="000000"/>
        </w:rPr>
        <w:t>е 2</w:t>
      </w:r>
      <w:r w:rsidR="007C3730">
        <w:rPr>
          <w:rFonts w:ascii="Times New Roman" w:hAnsi="Times New Roman"/>
          <w:color w:val="000000"/>
        </w:rPr>
        <w:t>5</w:t>
      </w:r>
      <w:r w:rsidR="00FF75DF">
        <w:rPr>
          <w:rFonts w:ascii="Times New Roman" w:hAnsi="Times New Roman"/>
          <w:color w:val="000000"/>
        </w:rPr>
        <w:t>.06.2018 год. до 11 часова.</w:t>
      </w:r>
    </w:p>
    <w:p w:rsidR="001B7AF8" w:rsidRPr="00CE4CDC" w:rsidRDefault="001B7AF8" w:rsidP="001B7AF8">
      <w:pPr>
        <w:jc w:val="both"/>
        <w:rPr>
          <w:rFonts w:ascii="Times New Roman" w:hAnsi="Times New Roman"/>
          <w:b/>
          <w:i/>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b/>
          <w:color w:val="000000"/>
        </w:rPr>
        <w:tab/>
        <w:t>3</w:t>
      </w:r>
      <w:r w:rsidRPr="00CE4CDC">
        <w:rPr>
          <w:rFonts w:ascii="Times New Roman" w:hAnsi="Times New Roman"/>
          <w:b/>
          <w:i/>
          <w:color w:val="000000"/>
        </w:rPr>
        <w:t xml:space="preserve">.Начин на који понуда мора бити сачињена </w:t>
      </w:r>
    </w:p>
    <w:p w:rsidR="001B7AF8" w:rsidRPr="00CE4CDC" w:rsidRDefault="001B7AF8" w:rsidP="001B7AF8">
      <w:pPr>
        <w:ind w:firstLine="900"/>
        <w:jc w:val="both"/>
        <w:rPr>
          <w:rFonts w:ascii="Times New Roman" w:hAnsi="Times New Roman"/>
          <w:color w:val="000000"/>
          <w:lang w:val="ru-RU"/>
        </w:rPr>
      </w:pPr>
      <w:r w:rsidRPr="00CE4CDC">
        <w:rPr>
          <w:rFonts w:ascii="Times New Roman" w:hAnsi="Times New Roman"/>
          <w:color w:val="000000"/>
        </w:rPr>
        <w:t xml:space="preserve">Понуђач понуду подноси непосредно или путем поште у затвореној коверти или кутији, </w:t>
      </w:r>
      <w:r w:rsidRPr="00CE4CDC">
        <w:rPr>
          <w:rFonts w:ascii="Times New Roman" w:hAnsi="Times New Roman"/>
          <w:b/>
          <w:color w:val="000000"/>
        </w:rPr>
        <w:t xml:space="preserve">затворену на начин да се приликом отварања понуда може са сигурношћу утврдити да се први пут отвара.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lang w:val="ru-RU"/>
        </w:rPr>
        <w:tab/>
      </w:r>
      <w:r w:rsidRPr="00CE4CDC">
        <w:rPr>
          <w:rFonts w:ascii="Times New Roman" w:hAnsi="Times New Roman"/>
          <w:b/>
          <w:color w:val="000000"/>
          <w:lang w:val="ru-RU"/>
        </w:rPr>
        <w:t>На полеђини коверте обавезно назначити назив и адресу понуђача, телефон и факс понуђача, име и презиме и број телефона особе за контакт</w:t>
      </w:r>
    </w:p>
    <w:p w:rsidR="001B7AF8" w:rsidRPr="00CE4CDC" w:rsidRDefault="001B7AF8" w:rsidP="001B7AF8">
      <w:pPr>
        <w:ind w:firstLine="900"/>
        <w:jc w:val="both"/>
        <w:rPr>
          <w:rFonts w:ascii="Times New Roman" w:hAnsi="Times New Roman"/>
          <w:color w:val="000000"/>
        </w:rPr>
      </w:pPr>
      <w:r w:rsidRPr="00CE4CDC">
        <w:rPr>
          <w:rFonts w:ascii="Times New Roman" w:hAnsi="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rPr>
        <w:t>Понуду доставити на адресу ЈКП,,Градска топлана,, Пирот ,Ул.</w:t>
      </w:r>
      <w:r w:rsidR="00E248C2">
        <w:rPr>
          <w:rFonts w:ascii="Times New Roman" w:hAnsi="Times New Roman"/>
          <w:color w:val="000000"/>
          <w:lang w:val="sr-Cyrl-RS"/>
        </w:rPr>
        <w:t xml:space="preserve"> </w:t>
      </w:r>
      <w:r w:rsidRPr="00CE4CDC">
        <w:rPr>
          <w:rFonts w:ascii="Times New Roman" w:hAnsi="Times New Roman"/>
          <w:color w:val="000000"/>
        </w:rPr>
        <w:t xml:space="preserve">Српских владара бр.77, 18300 Пирот са назнаком " НЕ ОТВАРАТИ  - Понуда за јавну набавку мале вредности </w:t>
      </w:r>
      <w:r w:rsidRPr="00BD447E">
        <w:rPr>
          <w:rFonts w:ascii="Times New Roman" w:hAnsi="Times New Roman"/>
          <w:b/>
          <w:color w:val="000000"/>
        </w:rPr>
        <w:t>бр.05/18</w:t>
      </w:r>
      <w:r w:rsidRPr="00CE4CDC">
        <w:rPr>
          <w:rFonts w:ascii="Times New Roman" w:hAnsi="Times New Roman"/>
          <w:color w:val="000000"/>
        </w:rPr>
        <w:t xml:space="preserve"> -</w:t>
      </w:r>
      <w:r w:rsidRPr="00B62179">
        <w:rPr>
          <w:rFonts w:ascii="Times New Roman" w:hAnsi="Times New Roman"/>
          <w:b/>
          <w:lang w:val="sr-Cyrl-CS"/>
        </w:rPr>
        <w:t xml:space="preserve"> Партија 1 – Набавка и испорука нових топлотних подстаница</w:t>
      </w:r>
      <w:r w:rsidR="007C3730">
        <w:rPr>
          <w:rFonts w:ascii="Times New Roman" w:hAnsi="Times New Roman"/>
          <w:b/>
          <w:lang w:val="sr-Cyrl-CS"/>
        </w:rPr>
        <w:t xml:space="preserve"> ради уградње у насељу</w:t>
      </w:r>
      <w:r w:rsidR="00E248C2">
        <w:rPr>
          <w:rFonts w:ascii="Times New Roman" w:hAnsi="Times New Roman"/>
          <w:b/>
          <w:lang w:val="sr-Cyrl-CS"/>
        </w:rPr>
        <w:t xml:space="preserve"> </w:t>
      </w:r>
      <w:r w:rsidR="007C3730">
        <w:rPr>
          <w:rFonts w:ascii="Times New Roman" w:hAnsi="Times New Roman"/>
          <w:b/>
          <w:lang w:val="sr-Cyrl-CS"/>
        </w:rPr>
        <w:t>,,АТП“ за потребе ЈКП</w:t>
      </w:r>
      <w:r w:rsidR="00E248C2">
        <w:rPr>
          <w:rFonts w:ascii="Times New Roman" w:hAnsi="Times New Roman"/>
          <w:b/>
          <w:lang w:val="sr-Cyrl-CS"/>
        </w:rPr>
        <w:t xml:space="preserve"> </w:t>
      </w:r>
      <w:r w:rsidR="007C3730">
        <w:rPr>
          <w:rFonts w:ascii="Times New Roman" w:hAnsi="Times New Roman"/>
          <w:b/>
          <w:lang w:val="sr-Cyrl-CS"/>
        </w:rPr>
        <w:t>,,Градска топлана,,</w:t>
      </w:r>
      <w:r w:rsidR="00E248C2">
        <w:rPr>
          <w:rFonts w:ascii="Times New Roman" w:hAnsi="Times New Roman"/>
          <w:b/>
          <w:lang w:val="sr-Cyrl-CS"/>
        </w:rPr>
        <w:t xml:space="preserve"> </w:t>
      </w:r>
      <w:r w:rsidR="007C3730">
        <w:rPr>
          <w:rFonts w:ascii="Times New Roman" w:hAnsi="Times New Roman"/>
          <w:b/>
          <w:lang w:val="sr-Cyrl-CS"/>
        </w:rPr>
        <w:t xml:space="preserve">Пирот. </w:t>
      </w:r>
    </w:p>
    <w:p w:rsidR="001B7AF8" w:rsidRPr="00CE4CDC" w:rsidRDefault="001B7AF8" w:rsidP="001B7AF8">
      <w:pPr>
        <w:ind w:firstLine="720"/>
        <w:jc w:val="both"/>
        <w:rPr>
          <w:rFonts w:ascii="Times New Roman" w:hAnsi="Times New Roman"/>
          <w:b/>
          <w:color w:val="000000"/>
        </w:rPr>
      </w:pPr>
      <w:r w:rsidRPr="00CE4CDC">
        <w:rPr>
          <w:rFonts w:ascii="Times New Roman" w:hAnsi="Times New Roman"/>
          <w:color w:val="000000"/>
          <w:lang w:val="ru-RU"/>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1B7AF8" w:rsidRPr="00CE4CDC" w:rsidRDefault="001B7AF8" w:rsidP="001B7AF8">
      <w:pPr>
        <w:ind w:firstLine="900"/>
        <w:jc w:val="both"/>
        <w:rPr>
          <w:rFonts w:ascii="Times New Roman" w:hAnsi="Times New Roman"/>
          <w:color w:val="000000"/>
        </w:rPr>
      </w:pPr>
      <w:r w:rsidRPr="00CE4CDC">
        <w:rPr>
          <w:rFonts w:ascii="Times New Roman" w:hAnsi="Times New Roman"/>
          <w:b/>
          <w:color w:val="000000"/>
        </w:rPr>
        <w:t xml:space="preserve">Понуда се сматра благовременом уколико је примљена од стране наручиоца до </w:t>
      </w:r>
      <w:r w:rsidR="00FF75DF">
        <w:rPr>
          <w:rFonts w:ascii="Times New Roman" w:hAnsi="Times New Roman"/>
          <w:b/>
          <w:color w:val="000000"/>
        </w:rPr>
        <w:t>2</w:t>
      </w:r>
      <w:r w:rsidR="007C3730">
        <w:rPr>
          <w:rFonts w:ascii="Times New Roman" w:hAnsi="Times New Roman"/>
          <w:b/>
          <w:color w:val="000000"/>
        </w:rPr>
        <w:t>5</w:t>
      </w:r>
      <w:r w:rsidRPr="00CE4CDC">
        <w:rPr>
          <w:rFonts w:ascii="Times New Roman" w:hAnsi="Times New Roman"/>
          <w:b/>
          <w:color w:val="000000"/>
        </w:rPr>
        <w:t>.06.2018. године до 11:00 часова</w:t>
      </w:r>
    </w:p>
    <w:p w:rsidR="001B7AF8" w:rsidRPr="00CE4CDC" w:rsidRDefault="001B7AF8" w:rsidP="001B7AF8">
      <w:pPr>
        <w:ind w:firstLine="900"/>
        <w:jc w:val="both"/>
        <w:rPr>
          <w:rFonts w:ascii="Times New Roman" w:hAnsi="Times New Roman"/>
          <w:color w:val="000000"/>
        </w:rPr>
      </w:pPr>
      <w:r w:rsidRPr="00CE4CDC">
        <w:rPr>
          <w:rFonts w:ascii="Times New Roman" w:hAnsi="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1B7AF8" w:rsidRPr="00CE4CDC" w:rsidRDefault="001B7AF8" w:rsidP="001B7AF8">
      <w:pPr>
        <w:ind w:firstLine="900"/>
        <w:jc w:val="both"/>
        <w:rPr>
          <w:rFonts w:ascii="Times New Roman" w:hAnsi="Times New Roman"/>
          <w:color w:val="000000"/>
        </w:rPr>
      </w:pPr>
      <w:r w:rsidRPr="00CE4CDC">
        <w:rPr>
          <w:rFonts w:ascii="Times New Roman" w:hAnsi="Times New Roman"/>
          <w:color w:val="00000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сматрће се неблаговременом. </w:t>
      </w:r>
    </w:p>
    <w:p w:rsidR="001B7AF8" w:rsidRPr="00CE4CDC" w:rsidRDefault="001B7AF8" w:rsidP="001B7AF8">
      <w:pPr>
        <w:spacing w:line="100" w:lineRule="atLeast"/>
        <w:ind w:left="360"/>
        <w:jc w:val="both"/>
        <w:rPr>
          <w:rFonts w:ascii="Times New Roman" w:hAnsi="Times New Roman"/>
          <w:color w:val="000000"/>
        </w:rPr>
      </w:pPr>
    </w:p>
    <w:p w:rsidR="001B7AF8" w:rsidRPr="00CE4CDC" w:rsidRDefault="001B7AF8" w:rsidP="001B7AF8">
      <w:pPr>
        <w:spacing w:line="100" w:lineRule="atLeast"/>
        <w:ind w:left="360"/>
        <w:jc w:val="both"/>
        <w:rPr>
          <w:rFonts w:ascii="Times New Roman" w:hAnsi="Times New Roman"/>
          <w:color w:val="000000"/>
        </w:rPr>
      </w:pPr>
      <w:r w:rsidRPr="00CE4CDC">
        <w:rPr>
          <w:rFonts w:ascii="Times New Roman" w:hAnsi="Times New Roman"/>
          <w:b/>
          <w:color w:val="000000"/>
        </w:rPr>
        <w:t>Понуда мора да садржи</w:t>
      </w:r>
      <w:r w:rsidRPr="00CE4CDC">
        <w:rPr>
          <w:rFonts w:ascii="Times New Roman" w:hAnsi="Times New Roman"/>
          <w:color w:val="000000"/>
        </w:rPr>
        <w:t xml:space="preserve">: </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Попуњен, потписан и печатом оверен образац изјаве о испуњености услова из чл.75 Закона о јавним набавкама за понуђача а који су дефинисани Конкурсном документацијом бр.05/18</w:t>
      </w:r>
      <w:r w:rsidR="007C3730">
        <w:rPr>
          <w:rFonts w:ascii="Times New Roman" w:hAnsi="Times New Roman"/>
          <w:color w:val="000000"/>
        </w:rPr>
        <w:t>- Партија 1.;</w:t>
      </w:r>
    </w:p>
    <w:p w:rsidR="001B7AF8" w:rsidRPr="00CE4CDC" w:rsidRDefault="001B7AF8" w:rsidP="001B7AF8">
      <w:pPr>
        <w:spacing w:line="100" w:lineRule="atLeast"/>
        <w:ind w:left="360"/>
        <w:jc w:val="both"/>
        <w:rPr>
          <w:rFonts w:ascii="Times New Roman" w:hAnsi="Times New Roman"/>
          <w:color w:val="000000"/>
        </w:rPr>
      </w:pP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Прецизиране доказе  о испуњавању  додатних услова ( пословни, кадровски и финансијски капацитет ) који су прецизирани у Конкурсној документацији бр. 0</w:t>
      </w:r>
      <w:r w:rsidRPr="00CE4CDC">
        <w:rPr>
          <w:rFonts w:ascii="Times New Roman" w:hAnsi="Times New Roman"/>
          <w:color w:val="000000"/>
          <w:lang w:val="sr-Cyrl-CS"/>
        </w:rPr>
        <w:t>5/18</w:t>
      </w:r>
      <w:r w:rsidR="007C3730">
        <w:rPr>
          <w:rFonts w:ascii="Times New Roman" w:hAnsi="Times New Roman"/>
          <w:color w:val="000000"/>
          <w:lang w:val="sr-Cyrl-CS"/>
        </w:rPr>
        <w:t>- Партија 1.</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Попуњен, потписан и оверен печатом образац понуде са предмером и предрачуном и структуром цене са упутством како да се попуни</w:t>
      </w:r>
      <w:r w:rsidR="007C3730">
        <w:rPr>
          <w:rFonts w:ascii="Times New Roman" w:hAnsi="Times New Roman"/>
          <w:color w:val="000000"/>
        </w:rPr>
        <w:t>;</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Попуњен, потписан и печатом оверен образац изјаве о независној понуди</w:t>
      </w:r>
      <w:r w:rsidR="007C3730">
        <w:rPr>
          <w:rFonts w:ascii="Times New Roman" w:hAnsi="Times New Roman"/>
          <w:color w:val="000000"/>
        </w:rPr>
        <w:t>;</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Попуњен, потписан и печатом оверен образац изјаве о поштовању обавеза из чл. 75. став 2. Закона</w:t>
      </w:r>
      <w:r w:rsidR="007C3730">
        <w:rPr>
          <w:rFonts w:ascii="Times New Roman" w:hAnsi="Times New Roman"/>
          <w:color w:val="000000"/>
        </w:rPr>
        <w:t xml:space="preserve"> о јавним набавкама;</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Попуњен, потписан и печатом оверен модел уговора</w:t>
      </w:r>
      <w:r w:rsidR="007C3730">
        <w:rPr>
          <w:rFonts w:ascii="Times New Roman" w:hAnsi="Times New Roman"/>
          <w:color w:val="000000"/>
        </w:rPr>
        <w:t>;</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 xml:space="preserve">Средства финансијског обезбеђења: изјаву о прихватању финансијске гаранције за </w:t>
      </w:r>
      <w:r w:rsidR="007C3730">
        <w:rPr>
          <w:rFonts w:ascii="Times New Roman" w:hAnsi="Times New Roman"/>
          <w:color w:val="000000"/>
        </w:rPr>
        <w:t>извршену испоруку нових топлотних подстаница</w:t>
      </w:r>
      <w:r w:rsidRPr="00CE4CDC">
        <w:rPr>
          <w:rFonts w:ascii="Times New Roman" w:hAnsi="Times New Roman"/>
          <w:color w:val="000000"/>
        </w:rPr>
        <w:t xml:space="preserve"> и изјаву о прихватању финансијске гаранције за отклањање </w:t>
      </w:r>
      <w:r w:rsidR="008931BB">
        <w:rPr>
          <w:rFonts w:ascii="Times New Roman" w:hAnsi="Times New Roman"/>
          <w:color w:val="000000"/>
        </w:rPr>
        <w:t xml:space="preserve">рекламација на рад топлотних подстаница </w:t>
      </w:r>
      <w:r w:rsidRPr="00CE4CDC">
        <w:rPr>
          <w:rFonts w:ascii="Times New Roman" w:hAnsi="Times New Roman"/>
          <w:color w:val="000000"/>
        </w:rPr>
        <w:t xml:space="preserve">у гарантном року. </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У случају заједничке понуде и понуде са подизвођачем, све у складу како је предвиђено конкурсном документацијом</w:t>
      </w:r>
      <w:r w:rsidR="008931BB">
        <w:rPr>
          <w:rFonts w:ascii="Times New Roman" w:hAnsi="Times New Roman"/>
          <w:color w:val="000000"/>
        </w:rPr>
        <w:t>;</w:t>
      </w:r>
      <w:r w:rsidRPr="00CE4CDC">
        <w:rPr>
          <w:rFonts w:ascii="Times New Roman" w:hAnsi="Times New Roman"/>
          <w:color w:val="000000"/>
        </w:rPr>
        <w:t xml:space="preserve"> </w:t>
      </w:r>
    </w:p>
    <w:p w:rsidR="001B7AF8" w:rsidRPr="00CE4CDC" w:rsidRDefault="001B7AF8" w:rsidP="001B7AF8">
      <w:pPr>
        <w:numPr>
          <w:ilvl w:val="0"/>
          <w:numId w:val="29"/>
        </w:numPr>
        <w:suppressAutoHyphens/>
        <w:spacing w:line="100" w:lineRule="atLeast"/>
        <w:jc w:val="both"/>
        <w:rPr>
          <w:rFonts w:ascii="Times New Roman" w:hAnsi="Times New Roman"/>
          <w:color w:val="000000"/>
        </w:rPr>
      </w:pPr>
      <w:r w:rsidRPr="00CE4CDC">
        <w:rPr>
          <w:rFonts w:ascii="Times New Roman" w:hAnsi="Times New Roman"/>
          <w:color w:val="000000"/>
        </w:rPr>
        <w:t>Попуњен, потписан и печатом оверен образац трошкова припреме понуде уколико их има</w:t>
      </w:r>
      <w:r w:rsidR="008931BB">
        <w:rPr>
          <w:rFonts w:ascii="Times New Roman" w:hAnsi="Times New Roman"/>
          <w:color w:val="000000"/>
        </w:rPr>
        <w:t>;</w:t>
      </w:r>
      <w:r w:rsidRPr="00CE4CDC">
        <w:rPr>
          <w:rFonts w:ascii="Times New Roman" w:hAnsi="Times New Roman"/>
          <w:color w:val="000000"/>
        </w:rPr>
        <w:t xml:space="preserve">  </w:t>
      </w:r>
    </w:p>
    <w:p w:rsidR="001B7AF8" w:rsidRPr="00CE4CDC" w:rsidRDefault="001B7AF8" w:rsidP="001B7AF8">
      <w:pPr>
        <w:numPr>
          <w:ilvl w:val="0"/>
          <w:numId w:val="31"/>
        </w:numPr>
        <w:suppressAutoHyphens/>
        <w:spacing w:line="100" w:lineRule="atLeast"/>
        <w:jc w:val="both"/>
        <w:rPr>
          <w:rFonts w:ascii="Times New Roman" w:hAnsi="Times New Roman"/>
          <w:color w:val="000000"/>
        </w:rPr>
      </w:pPr>
      <w:r w:rsidRPr="00CE4CDC">
        <w:rPr>
          <w:rFonts w:ascii="Times New Roman" w:hAnsi="Times New Roman"/>
          <w:color w:val="000000"/>
        </w:rPr>
        <w:t>Изјаву понуђача о упознавању са условима на терену</w:t>
      </w:r>
      <w:r w:rsidR="008931BB">
        <w:rPr>
          <w:rFonts w:ascii="Times New Roman" w:hAnsi="Times New Roman"/>
          <w:color w:val="000000"/>
        </w:rPr>
        <w:t>- локацији насеље</w:t>
      </w:r>
      <w:r w:rsidR="000E0A85">
        <w:rPr>
          <w:rFonts w:ascii="Times New Roman" w:hAnsi="Times New Roman"/>
          <w:color w:val="000000"/>
          <w:lang w:val="sr-Cyrl-RS"/>
        </w:rPr>
        <w:t xml:space="preserve"> </w:t>
      </w:r>
      <w:r w:rsidR="008931BB">
        <w:rPr>
          <w:rFonts w:ascii="Times New Roman" w:hAnsi="Times New Roman"/>
          <w:color w:val="000000"/>
        </w:rPr>
        <w:t xml:space="preserve">,,АТП,, на којој ће се вршити уградња топлотних подстаница; </w:t>
      </w:r>
    </w:p>
    <w:p w:rsidR="001B7AF8" w:rsidRPr="00CE4CDC" w:rsidRDefault="001B7AF8" w:rsidP="001B7AF8">
      <w:pPr>
        <w:spacing w:line="100" w:lineRule="atLeast"/>
        <w:jc w:val="both"/>
        <w:rPr>
          <w:rFonts w:ascii="Times New Roman" w:hAnsi="Times New Roman"/>
          <w:color w:val="000000"/>
        </w:rPr>
      </w:pPr>
    </w:p>
    <w:p w:rsidR="001B7AF8" w:rsidRPr="00CE4CDC" w:rsidRDefault="001B7AF8" w:rsidP="001B7AF8">
      <w:pPr>
        <w:pStyle w:val="Default"/>
        <w:rPr>
          <w:b/>
          <w:bCs/>
          <w:sz w:val="22"/>
          <w:szCs w:val="22"/>
        </w:rPr>
      </w:pPr>
    </w:p>
    <w:p w:rsidR="001B7AF8" w:rsidRPr="00CE4CDC" w:rsidRDefault="001B7AF8" w:rsidP="001B7AF8">
      <w:pPr>
        <w:ind w:left="-180" w:firstLine="720"/>
        <w:jc w:val="both"/>
        <w:rPr>
          <w:rFonts w:ascii="Times New Roman" w:hAnsi="Times New Roman"/>
          <w:color w:val="000000"/>
        </w:rPr>
      </w:pPr>
      <w:r w:rsidRPr="00CE4CDC">
        <w:rPr>
          <w:rFonts w:ascii="Times New Roman" w:hAnsi="Times New Roman"/>
          <w:color w:val="000000"/>
        </w:rPr>
        <w:tab/>
        <w:t>4</w:t>
      </w:r>
      <w:r w:rsidRPr="00CE4CDC">
        <w:rPr>
          <w:rFonts w:ascii="Times New Roman" w:hAnsi="Times New Roman"/>
          <w:b/>
          <w:i/>
          <w:color w:val="000000"/>
        </w:rPr>
        <w:t xml:space="preserve">.Партије </w:t>
      </w:r>
    </w:p>
    <w:p w:rsidR="001B7AF8" w:rsidRPr="00CE4CDC" w:rsidRDefault="00077C61" w:rsidP="001B7AF8">
      <w:pPr>
        <w:ind w:left="540"/>
        <w:jc w:val="both"/>
        <w:rPr>
          <w:rFonts w:ascii="Times New Roman" w:hAnsi="Times New Roman"/>
          <w:color w:val="000000"/>
        </w:rPr>
      </w:pPr>
      <w:r>
        <w:rPr>
          <w:rFonts w:ascii="Times New Roman" w:hAnsi="Times New Roman"/>
          <w:color w:val="000000"/>
        </w:rPr>
        <w:t xml:space="preserve">  Предметна јавна набавка</w:t>
      </w:r>
      <w:r w:rsidR="008931BB">
        <w:rPr>
          <w:rFonts w:ascii="Times New Roman" w:hAnsi="Times New Roman"/>
          <w:color w:val="000000"/>
        </w:rPr>
        <w:t xml:space="preserve"> мале вредн</w:t>
      </w:r>
      <w:r w:rsidR="000E0A85">
        <w:rPr>
          <w:rFonts w:ascii="Times New Roman" w:hAnsi="Times New Roman"/>
          <w:color w:val="000000"/>
          <w:lang w:val="sr-Cyrl-RS"/>
        </w:rPr>
        <w:t>ос</w:t>
      </w:r>
      <w:r w:rsidR="008931BB">
        <w:rPr>
          <w:rFonts w:ascii="Times New Roman" w:hAnsi="Times New Roman"/>
          <w:color w:val="000000"/>
        </w:rPr>
        <w:t>ти бр.05/18</w:t>
      </w:r>
      <w:r>
        <w:rPr>
          <w:rFonts w:ascii="Times New Roman" w:hAnsi="Times New Roman"/>
          <w:color w:val="000000"/>
        </w:rPr>
        <w:t xml:space="preserve"> </w:t>
      </w:r>
      <w:r w:rsidR="001B7AF8" w:rsidRPr="00CE4CDC">
        <w:rPr>
          <w:rFonts w:ascii="Times New Roman" w:hAnsi="Times New Roman"/>
          <w:color w:val="000000"/>
        </w:rPr>
        <w:t>je</w:t>
      </w:r>
      <w:r w:rsidR="008931BB">
        <w:rPr>
          <w:rFonts w:ascii="Times New Roman" w:hAnsi="Times New Roman"/>
          <w:color w:val="000000"/>
        </w:rPr>
        <w:t xml:space="preserve"> </w:t>
      </w:r>
      <w:r>
        <w:rPr>
          <w:rFonts w:ascii="Times New Roman" w:hAnsi="Times New Roman"/>
          <w:color w:val="000000"/>
        </w:rPr>
        <w:t xml:space="preserve">обликована  у </w:t>
      </w:r>
      <w:r w:rsidR="008931BB">
        <w:rPr>
          <w:rFonts w:ascii="Times New Roman" w:hAnsi="Times New Roman"/>
          <w:color w:val="000000"/>
        </w:rPr>
        <w:t xml:space="preserve"> две </w:t>
      </w:r>
      <w:r>
        <w:rPr>
          <w:rFonts w:ascii="Times New Roman" w:hAnsi="Times New Roman"/>
          <w:color w:val="000000"/>
        </w:rPr>
        <w:t>партије.</w:t>
      </w:r>
    </w:p>
    <w:p w:rsidR="001B7AF8" w:rsidRPr="00CE4CDC" w:rsidRDefault="001B7AF8" w:rsidP="001B7AF8">
      <w:pPr>
        <w:ind w:left="720" w:firstLine="900"/>
        <w:jc w:val="both"/>
        <w:rPr>
          <w:rFonts w:ascii="Times New Roman" w:hAnsi="Times New Roman"/>
          <w:color w:val="000000"/>
        </w:rPr>
      </w:pPr>
    </w:p>
    <w:p w:rsidR="001B7AF8" w:rsidRPr="00CE4CDC" w:rsidRDefault="001B7AF8" w:rsidP="001B7AF8">
      <w:pPr>
        <w:ind w:firstLine="540"/>
        <w:jc w:val="both"/>
        <w:rPr>
          <w:rFonts w:ascii="Times New Roman" w:hAnsi="Times New Roman"/>
          <w:color w:val="000000"/>
        </w:rPr>
      </w:pPr>
      <w:r w:rsidRPr="00CE4CDC">
        <w:rPr>
          <w:rFonts w:ascii="Times New Roman" w:hAnsi="Times New Roman"/>
          <w:b/>
          <w:i/>
          <w:color w:val="000000"/>
        </w:rPr>
        <w:t xml:space="preserve">  5</w:t>
      </w:r>
      <w:r w:rsidRPr="00CE4CDC">
        <w:rPr>
          <w:rFonts w:ascii="Times New Roman" w:hAnsi="Times New Roman"/>
          <w:color w:val="000000"/>
        </w:rPr>
        <w:t xml:space="preserve">. </w:t>
      </w:r>
      <w:r w:rsidRPr="00CE4CDC">
        <w:rPr>
          <w:rFonts w:ascii="Times New Roman" w:hAnsi="Times New Roman"/>
          <w:b/>
          <w:i/>
          <w:color w:val="000000"/>
        </w:rPr>
        <w:t>Понуда са варијантама</w:t>
      </w:r>
    </w:p>
    <w:p w:rsidR="001B7AF8" w:rsidRPr="00CE4CDC" w:rsidRDefault="001B7AF8" w:rsidP="001B7AF8">
      <w:pPr>
        <w:ind w:firstLine="720"/>
        <w:jc w:val="both"/>
        <w:rPr>
          <w:rFonts w:ascii="Times New Roman" w:hAnsi="Times New Roman"/>
          <w:b/>
          <w:i/>
          <w:color w:val="000000"/>
        </w:rPr>
      </w:pPr>
      <w:r w:rsidRPr="00CE4CDC">
        <w:rPr>
          <w:rFonts w:ascii="Times New Roman" w:hAnsi="Times New Roman"/>
          <w:color w:val="000000"/>
        </w:rPr>
        <w:t xml:space="preserve">Подношење понуде са варијантама није дозвољено.  </w:t>
      </w:r>
    </w:p>
    <w:p w:rsidR="001B7AF8" w:rsidRPr="00CE4CDC" w:rsidRDefault="001B7AF8" w:rsidP="001B7AF8">
      <w:pPr>
        <w:ind w:firstLine="720"/>
        <w:jc w:val="both"/>
        <w:rPr>
          <w:rFonts w:ascii="Times New Roman" w:hAnsi="Times New Roman"/>
          <w:b/>
          <w:i/>
          <w:color w:val="000000"/>
        </w:rPr>
      </w:pPr>
    </w:p>
    <w:p w:rsidR="001B7AF8" w:rsidRPr="00CE4CDC" w:rsidRDefault="001B7AF8" w:rsidP="001B7AF8">
      <w:pPr>
        <w:jc w:val="both"/>
        <w:rPr>
          <w:rFonts w:ascii="Times New Roman" w:hAnsi="Times New Roman"/>
          <w:b/>
          <w:i/>
          <w:color w:val="000000"/>
        </w:rPr>
      </w:pPr>
      <w:r w:rsidRPr="00CE4CDC">
        <w:rPr>
          <w:rFonts w:ascii="Times New Roman" w:hAnsi="Times New Roman"/>
          <w:color w:val="000000"/>
        </w:rPr>
        <w:tab/>
        <w:t>6</w:t>
      </w:r>
      <w:r w:rsidRPr="00CE4CDC">
        <w:rPr>
          <w:rFonts w:ascii="Times New Roman" w:hAnsi="Times New Roman"/>
          <w:b/>
          <w:i/>
          <w:color w:val="000000"/>
        </w:rPr>
        <w:t xml:space="preserve">. Начин измене, допуне и опозива понуде </w:t>
      </w:r>
      <w:r w:rsidRPr="00CE4CDC">
        <w:rPr>
          <w:rFonts w:ascii="Times New Roman" w:hAnsi="Times New Roman"/>
          <w:b/>
          <w:i/>
          <w:color w:val="000000"/>
        </w:rPr>
        <w:tab/>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 xml:space="preserve">Понуђач може да измени, допуни или опозове своју понуду у </w:t>
      </w:r>
      <w:r w:rsidR="003D137E">
        <w:rPr>
          <w:rFonts w:ascii="Times New Roman" w:hAnsi="Times New Roman"/>
          <w:color w:val="000000"/>
        </w:rPr>
        <w:t>скалду са роковима који су прецизирани у Закону о јавним набавкама</w:t>
      </w:r>
      <w:r w:rsidRPr="00CE4CDC">
        <w:rPr>
          <w:rFonts w:ascii="Times New Roman" w:hAnsi="Times New Roman"/>
          <w:color w:val="000000"/>
        </w:rPr>
        <w:t xml:space="preserve">.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 xml:space="preserve">Понуђач је дужан да јасно назначи који део понуде мења односно која документа накнадно доставља.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Измену, допуну или опозив пон</w:t>
      </w:r>
      <w:r w:rsidR="00FF75DF">
        <w:rPr>
          <w:rFonts w:ascii="Times New Roman" w:hAnsi="Times New Roman"/>
          <w:color w:val="000000"/>
        </w:rPr>
        <w:t>уде треба доставити на адресу Ј</w:t>
      </w:r>
      <w:r w:rsidRPr="00CE4CDC">
        <w:rPr>
          <w:rFonts w:ascii="Times New Roman" w:hAnsi="Times New Roman"/>
          <w:color w:val="000000"/>
        </w:rPr>
        <w:t>КП</w:t>
      </w:r>
      <w:r w:rsidR="000E0A85">
        <w:rPr>
          <w:rFonts w:ascii="Times New Roman" w:hAnsi="Times New Roman"/>
          <w:color w:val="000000"/>
          <w:lang w:val="sr-Cyrl-RS"/>
        </w:rPr>
        <w:t xml:space="preserve"> </w:t>
      </w:r>
      <w:r w:rsidRPr="00CE4CDC">
        <w:rPr>
          <w:rFonts w:ascii="Times New Roman" w:hAnsi="Times New Roman"/>
          <w:color w:val="000000"/>
        </w:rPr>
        <w:t xml:space="preserve">,,Градска топлана,, Пирот ,Ул. Српских владара бр.77, 18300 Пирот, са назнаком: </w:t>
      </w:r>
    </w:p>
    <w:p w:rsidR="001B7AF8" w:rsidRPr="00CE4CDC" w:rsidRDefault="001B7AF8" w:rsidP="003D137E">
      <w:pPr>
        <w:ind w:left="142"/>
        <w:jc w:val="both"/>
        <w:rPr>
          <w:rFonts w:ascii="Times New Roman" w:hAnsi="Times New Roman"/>
          <w:color w:val="000000"/>
        </w:rPr>
      </w:pPr>
      <w:r w:rsidRPr="00CE4CDC">
        <w:rPr>
          <w:rFonts w:ascii="Times New Roman" w:hAnsi="Times New Roman"/>
          <w:color w:val="000000"/>
        </w:rPr>
        <w:tab/>
        <w:t xml:space="preserve">"Измена понуде за </w:t>
      </w:r>
      <w:r w:rsidR="003D137E">
        <w:rPr>
          <w:rFonts w:ascii="Times New Roman" w:hAnsi="Times New Roman"/>
          <w:color w:val="000000"/>
        </w:rPr>
        <w:t>ЈНМВ-бр.05/18-Партија 1.</w:t>
      </w:r>
      <w:r w:rsidRPr="00CE4CDC">
        <w:rPr>
          <w:rFonts w:ascii="Times New Roman" w:hAnsi="Times New Roman"/>
          <w:color w:val="000000"/>
        </w:rPr>
        <w:t xml:space="preserve"> - НЕ ОТВАРАТИ" или</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 xml:space="preserve">"Допуна понуде за </w:t>
      </w:r>
      <w:r w:rsidR="003D137E">
        <w:rPr>
          <w:rFonts w:ascii="Times New Roman" w:hAnsi="Times New Roman"/>
          <w:color w:val="000000"/>
        </w:rPr>
        <w:t>ЈНМВ-бр.05/18-Партија 1.</w:t>
      </w:r>
      <w:r w:rsidR="003D137E" w:rsidRPr="00CE4CDC">
        <w:rPr>
          <w:rFonts w:ascii="Times New Roman" w:hAnsi="Times New Roman"/>
          <w:color w:val="000000"/>
        </w:rPr>
        <w:t xml:space="preserve"> </w:t>
      </w:r>
      <w:r w:rsidRPr="00CE4CDC">
        <w:rPr>
          <w:rFonts w:ascii="Times New Roman" w:hAnsi="Times New Roman"/>
          <w:color w:val="000000"/>
        </w:rPr>
        <w:t xml:space="preserve">- НЕ ОТВАРАТИ" или </w:t>
      </w:r>
    </w:p>
    <w:p w:rsidR="003D137E" w:rsidRDefault="001B7AF8" w:rsidP="001B7AF8">
      <w:pPr>
        <w:jc w:val="both"/>
        <w:rPr>
          <w:rFonts w:ascii="Times New Roman" w:hAnsi="Times New Roman"/>
          <w:color w:val="000000"/>
        </w:rPr>
      </w:pPr>
      <w:r w:rsidRPr="00CE4CDC">
        <w:rPr>
          <w:rFonts w:ascii="Times New Roman" w:hAnsi="Times New Roman"/>
          <w:color w:val="000000"/>
        </w:rPr>
        <w:tab/>
        <w:t xml:space="preserve">"Опозив понуде за </w:t>
      </w:r>
      <w:r w:rsidR="003D137E">
        <w:rPr>
          <w:rFonts w:ascii="Times New Roman" w:hAnsi="Times New Roman"/>
          <w:color w:val="000000"/>
        </w:rPr>
        <w:t>ЈНМВ-бр.05/18-Партија 1.</w:t>
      </w:r>
      <w:r w:rsidR="003D137E" w:rsidRPr="00CE4CDC">
        <w:rPr>
          <w:rFonts w:ascii="Times New Roman" w:hAnsi="Times New Roman"/>
          <w:color w:val="000000"/>
        </w:rPr>
        <w:t xml:space="preserve"> - НЕ ОТВАРАТИ" </w:t>
      </w:r>
      <w:r w:rsidR="003D137E">
        <w:rPr>
          <w:rFonts w:ascii="Times New Roman" w:hAnsi="Times New Roman"/>
          <w:color w:val="000000"/>
        </w:rPr>
        <w:t>.</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1B7AF8" w:rsidRPr="00CE4CDC" w:rsidRDefault="001B7AF8" w:rsidP="001B7AF8">
      <w:pPr>
        <w:jc w:val="both"/>
        <w:rPr>
          <w:rFonts w:ascii="Times New Roman" w:hAnsi="Times New Roman"/>
          <w:b/>
          <w:color w:val="000000"/>
        </w:rPr>
      </w:pPr>
      <w:r w:rsidRPr="00CE4CDC">
        <w:rPr>
          <w:rFonts w:ascii="Times New Roman" w:hAnsi="Times New Roman"/>
          <w:color w:val="000000"/>
        </w:rPr>
        <w:tab/>
        <w:t xml:space="preserve">По истеку рока за подношење понуда понуђач не може да повуче нити да мења своју понуду. </w:t>
      </w:r>
    </w:p>
    <w:p w:rsidR="001B7AF8" w:rsidRPr="00CE4CDC" w:rsidRDefault="001B7AF8" w:rsidP="001B7AF8">
      <w:pPr>
        <w:jc w:val="both"/>
        <w:rPr>
          <w:rFonts w:ascii="Times New Roman" w:hAnsi="Times New Roman"/>
          <w:b/>
          <w:i/>
          <w:color w:val="000000"/>
        </w:rPr>
      </w:pPr>
      <w:r w:rsidRPr="00CE4CDC">
        <w:rPr>
          <w:rFonts w:ascii="Times New Roman" w:hAnsi="Times New Roman"/>
          <w:b/>
          <w:color w:val="000000"/>
        </w:rPr>
        <w:tab/>
      </w:r>
    </w:p>
    <w:p w:rsidR="001B7AF8" w:rsidRPr="00CE4CDC" w:rsidRDefault="001B7AF8" w:rsidP="001B7AF8">
      <w:pPr>
        <w:ind w:left="720"/>
        <w:jc w:val="both"/>
        <w:rPr>
          <w:rFonts w:ascii="Times New Roman" w:hAnsi="Times New Roman"/>
          <w:color w:val="000000"/>
        </w:rPr>
      </w:pPr>
      <w:r w:rsidRPr="00CE4CDC">
        <w:rPr>
          <w:rFonts w:ascii="Times New Roman" w:hAnsi="Times New Roman"/>
          <w:b/>
          <w:i/>
          <w:color w:val="000000"/>
        </w:rPr>
        <w:t>7. Учествовање у заједничкој понуди или као подизвођач</w:t>
      </w:r>
    </w:p>
    <w:p w:rsidR="001B7AF8" w:rsidRPr="00CE4CDC" w:rsidRDefault="001B7AF8" w:rsidP="001B7AF8">
      <w:pPr>
        <w:ind w:left="-180" w:firstLine="900"/>
        <w:jc w:val="both"/>
        <w:rPr>
          <w:rFonts w:ascii="Times New Roman" w:hAnsi="Times New Roman"/>
          <w:color w:val="000000"/>
        </w:rPr>
      </w:pPr>
      <w:r w:rsidRPr="00CE4CDC">
        <w:rPr>
          <w:rFonts w:ascii="Times New Roman" w:hAnsi="Times New Roman"/>
          <w:color w:val="000000"/>
        </w:rPr>
        <w:t xml:space="preserve">   Понуђач може да поднесе само једну понуду. </w:t>
      </w:r>
    </w:p>
    <w:p w:rsidR="001B7AF8" w:rsidRPr="00CE4CDC" w:rsidRDefault="001B7AF8" w:rsidP="001B7AF8">
      <w:pPr>
        <w:ind w:firstLine="900"/>
        <w:jc w:val="both"/>
        <w:rPr>
          <w:rFonts w:ascii="Times New Roman" w:hAnsi="Times New Roman"/>
          <w:color w:val="000000"/>
        </w:rPr>
      </w:pPr>
      <w:r w:rsidRPr="00CE4CDC">
        <w:rPr>
          <w:rFonts w:ascii="Times New Roman" w:hAnsi="Times New Roman"/>
          <w:color w:val="000000"/>
        </w:rPr>
        <w:t xml:space="preserve">Подносилац понуде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1B7AF8" w:rsidRPr="00CE4CDC" w:rsidRDefault="001B7AF8" w:rsidP="001B7AF8">
      <w:pPr>
        <w:ind w:left="720"/>
        <w:jc w:val="both"/>
        <w:rPr>
          <w:rFonts w:ascii="Times New Roman" w:hAnsi="Times New Roman"/>
          <w:color w:val="000000"/>
        </w:rPr>
      </w:pPr>
      <w:r w:rsidRPr="00CE4CDC">
        <w:rPr>
          <w:rFonts w:ascii="Times New Roman" w:hAnsi="Times New Roman"/>
          <w:color w:val="000000"/>
        </w:rPr>
        <w:t xml:space="preserve">Наручилац ће одбити све понуде које су поднете супротно овој забрани. </w:t>
      </w:r>
    </w:p>
    <w:p w:rsidR="001B7AF8" w:rsidRPr="00CE4CDC" w:rsidRDefault="001B7AF8" w:rsidP="001B7AF8">
      <w:pPr>
        <w:ind w:left="720"/>
        <w:jc w:val="both"/>
        <w:rPr>
          <w:rFonts w:ascii="Times New Roman" w:hAnsi="Times New Roman"/>
          <w:color w:val="000000"/>
        </w:rPr>
      </w:pPr>
      <w:r w:rsidRPr="00CE4CDC">
        <w:rPr>
          <w:rFonts w:ascii="Times New Roman" w:hAnsi="Times New Roman"/>
          <w:color w:val="000000"/>
        </w:rPr>
        <w:t xml:space="preserve">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1B7AF8" w:rsidRPr="00CE4CDC" w:rsidRDefault="001B7AF8" w:rsidP="001B7AF8">
      <w:pPr>
        <w:ind w:left="720"/>
        <w:jc w:val="both"/>
        <w:rPr>
          <w:rFonts w:ascii="Times New Roman" w:hAnsi="Times New Roman"/>
          <w:color w:val="000000"/>
        </w:rPr>
      </w:pPr>
    </w:p>
    <w:p w:rsidR="001B7AF8" w:rsidRPr="00CE4CDC" w:rsidRDefault="001B7AF8" w:rsidP="001B7AF8">
      <w:pPr>
        <w:ind w:left="720"/>
        <w:jc w:val="both"/>
        <w:rPr>
          <w:rFonts w:ascii="Times New Roman" w:hAnsi="Times New Roman"/>
          <w:color w:val="000000"/>
        </w:rPr>
      </w:pPr>
    </w:p>
    <w:p w:rsidR="001B7AF8" w:rsidRPr="00CE4CDC" w:rsidRDefault="001B7AF8" w:rsidP="001B7AF8">
      <w:pPr>
        <w:ind w:firstLine="720"/>
        <w:jc w:val="both"/>
        <w:rPr>
          <w:rFonts w:ascii="Times New Roman" w:hAnsi="Times New Roman"/>
          <w:color w:val="000000"/>
        </w:rPr>
      </w:pPr>
      <w:r w:rsidRPr="00CE4CDC">
        <w:rPr>
          <w:rFonts w:ascii="Times New Roman" w:hAnsi="Times New Roman"/>
          <w:b/>
          <w:i/>
          <w:color w:val="000000"/>
        </w:rPr>
        <w:t>8. Понуда са подизвођачем</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Понуђач у Обрасцу понуде наводи назив и седиште подизвођача, уколико ће делимично извршење набавке поверити подизвођачу.</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 xml:space="preserve">Понуђач је дужан да за подизвођача достави доказе о испуњености услова који су наведени у конкурсној документацији, у складу са Упутсвом како се доказује испуњеност услова. </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B7AF8" w:rsidRPr="00CE4CDC" w:rsidRDefault="001B7AF8" w:rsidP="001B7AF8">
      <w:pPr>
        <w:ind w:firstLine="720"/>
        <w:jc w:val="both"/>
        <w:rPr>
          <w:rFonts w:ascii="Times New Roman" w:hAnsi="Times New Roman"/>
          <w:color w:val="000000"/>
          <w:lang w:val="ru-RU"/>
        </w:rPr>
      </w:pPr>
      <w:r w:rsidRPr="00CE4CDC">
        <w:rPr>
          <w:rFonts w:ascii="Times New Roman" w:hAnsi="Times New Roman"/>
          <w:color w:val="000000"/>
        </w:rPr>
        <w:t>Понуђач је дужан да наручиоцу, на његов захтев, омогући приступ код подизвођача, ради утврђивања испуњености тражених услова.</w:t>
      </w:r>
    </w:p>
    <w:p w:rsidR="001B7AF8" w:rsidRPr="00CE4CDC" w:rsidRDefault="001B7AF8" w:rsidP="001B7AF8">
      <w:pPr>
        <w:ind w:firstLine="720"/>
        <w:jc w:val="both"/>
        <w:rPr>
          <w:rFonts w:ascii="Times New Roman" w:hAnsi="Times New Roman"/>
          <w:color w:val="000000"/>
          <w:lang w:val="ru-RU"/>
        </w:rPr>
      </w:pPr>
    </w:p>
    <w:p w:rsidR="001B7AF8" w:rsidRPr="00CE4CDC" w:rsidRDefault="001B7AF8" w:rsidP="001B7AF8">
      <w:pPr>
        <w:ind w:firstLine="720"/>
        <w:jc w:val="both"/>
        <w:rPr>
          <w:rFonts w:ascii="Times New Roman" w:hAnsi="Times New Roman"/>
          <w:b/>
          <w:i/>
          <w:color w:val="000000"/>
        </w:rPr>
      </w:pPr>
      <w:r w:rsidRPr="00CE4CDC">
        <w:rPr>
          <w:rFonts w:ascii="Times New Roman" w:hAnsi="Times New Roman"/>
          <w:b/>
          <w:i/>
          <w:color w:val="000000"/>
        </w:rPr>
        <w:t>9. Заједничка понуда</w:t>
      </w:r>
    </w:p>
    <w:p w:rsidR="001B7AF8" w:rsidRPr="00CE4CDC" w:rsidRDefault="001B7AF8" w:rsidP="001B7AF8">
      <w:pPr>
        <w:ind w:firstLine="720"/>
        <w:jc w:val="both"/>
        <w:rPr>
          <w:rFonts w:ascii="Times New Roman" w:hAnsi="Times New Roman"/>
          <w:b/>
          <w:i/>
          <w:color w:val="000000"/>
        </w:rPr>
      </w:pPr>
      <w:r w:rsidRPr="00CE4CDC">
        <w:rPr>
          <w:rFonts w:ascii="Times New Roman" w:hAnsi="Times New Roman"/>
          <w:color w:val="000000"/>
        </w:rPr>
        <w:t>Понуду може поднети група понуђача.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У случају подношења заједничке понуде, поред попуњених обавезних образаца за сваког подносиоца заједничке понуде,  доставља се и споразум којим се понуђачи из групе међусобно  и према наручиоцу обавезују на извршење јавне набавке (понуђачи из групе понуђача одговарају наручиоцу неограничено солидарно). Наведени споразум морабити саставни део понуде и мора обавезно да садржи податке о:</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1) податке о члану групе који ће бити носилац посла. односно који ће поднети понуду и који ће заступати групу понуђача пред наручиоцем и</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2) опис послова сваког од понуђача из групе понуђача у извршењу уговора.</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Понуђачи из групе понуђача одговарају неограничено солидарно према наручиоцу.</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lastRenderedPageBreak/>
        <w:tab/>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B7AF8" w:rsidRDefault="001B7AF8" w:rsidP="001B7AF8">
      <w:pPr>
        <w:jc w:val="both"/>
        <w:rPr>
          <w:rFonts w:ascii="Times New Roman" w:hAnsi="Times New Roman"/>
          <w:color w:val="000000"/>
        </w:rPr>
      </w:pPr>
      <w:r w:rsidRPr="00CE4CDC">
        <w:rPr>
          <w:rFonts w:ascii="Times New Roman" w:hAnsi="Times New Roman"/>
          <w:color w:val="000000"/>
        </w:rPr>
        <w:tab/>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3D137E" w:rsidRPr="003D137E" w:rsidRDefault="003D137E" w:rsidP="001B7AF8">
      <w:pPr>
        <w:jc w:val="both"/>
        <w:rPr>
          <w:rFonts w:ascii="Times New Roman" w:hAnsi="Times New Roman"/>
          <w:color w:val="000000"/>
        </w:rPr>
      </w:pPr>
    </w:p>
    <w:p w:rsidR="001B7AF8" w:rsidRPr="00CE4CDC" w:rsidRDefault="001B7AF8" w:rsidP="001B7AF8">
      <w:pPr>
        <w:jc w:val="both"/>
        <w:rPr>
          <w:rFonts w:ascii="Times New Roman" w:hAnsi="Times New Roman"/>
          <w:color w:val="000000"/>
        </w:rPr>
      </w:pPr>
    </w:p>
    <w:p w:rsidR="001B7AF8" w:rsidRPr="00CE4CDC" w:rsidRDefault="001B7AF8" w:rsidP="001B7AF8">
      <w:pPr>
        <w:jc w:val="both"/>
        <w:rPr>
          <w:b/>
          <w:i/>
          <w:color w:val="000000"/>
        </w:rPr>
      </w:pPr>
      <w:r w:rsidRPr="00CE4CDC">
        <w:rPr>
          <w:rFonts w:ascii="Times New Roman" w:hAnsi="Times New Roman"/>
          <w:b/>
          <w:i/>
          <w:color w:val="000000"/>
        </w:rPr>
        <w:tab/>
        <w:t xml:space="preserve">10. Начин и услови плаћања, гарантни рок, као и друге околности од којих зависи прихватљивост понуде </w:t>
      </w:r>
    </w:p>
    <w:p w:rsidR="001B7AF8" w:rsidRPr="00CE4CDC" w:rsidRDefault="001B7AF8" w:rsidP="001B7AF8">
      <w:pPr>
        <w:pStyle w:val="Default"/>
        <w:rPr>
          <w:sz w:val="22"/>
          <w:szCs w:val="22"/>
          <w:u w:val="single"/>
        </w:rPr>
      </w:pPr>
      <w:r w:rsidRPr="00CE4CDC">
        <w:rPr>
          <w:b/>
          <w:i/>
          <w:sz w:val="22"/>
          <w:szCs w:val="22"/>
        </w:rPr>
        <w:tab/>
        <w:t>11</w:t>
      </w:r>
      <w:r w:rsidRPr="00CE4CDC">
        <w:rPr>
          <w:b/>
          <w:bCs/>
          <w:sz w:val="22"/>
          <w:szCs w:val="22"/>
          <w:u w:val="single"/>
          <w:lang w:val="ru-RU"/>
        </w:rPr>
        <w:t xml:space="preserve">. </w:t>
      </w:r>
      <w:r w:rsidRPr="00CE4CDC">
        <w:rPr>
          <w:sz w:val="22"/>
          <w:szCs w:val="22"/>
          <w:u w:val="single"/>
          <w:lang w:val="ru-RU"/>
        </w:rPr>
        <w:t>Захтеви у погледу начина, рока и услова плаћања</w:t>
      </w:r>
    </w:p>
    <w:p w:rsidR="001B7AF8" w:rsidRPr="00CE4CDC" w:rsidRDefault="001B7AF8" w:rsidP="001B7AF8">
      <w:pPr>
        <w:pStyle w:val="Default"/>
        <w:rPr>
          <w:sz w:val="22"/>
          <w:szCs w:val="22"/>
          <w:u w:val="single"/>
        </w:rPr>
      </w:pPr>
    </w:p>
    <w:p w:rsidR="001B7AF8" w:rsidRPr="00CE4CDC" w:rsidRDefault="001B7AF8" w:rsidP="001B7AF8">
      <w:pPr>
        <w:pStyle w:val="NormalWeb"/>
        <w:spacing w:before="0" w:after="0"/>
        <w:ind w:firstLine="357"/>
        <w:jc w:val="both"/>
        <w:rPr>
          <w:color w:val="000000"/>
          <w:sz w:val="22"/>
          <w:szCs w:val="22"/>
          <w:lang w:val="ru-RU"/>
        </w:rPr>
      </w:pPr>
      <w:r w:rsidRPr="00CE4CDC">
        <w:rPr>
          <w:b/>
          <w:color w:val="000000"/>
          <w:sz w:val="22"/>
          <w:szCs w:val="22"/>
          <w:lang w:val="ru-RU"/>
        </w:rPr>
        <w:t xml:space="preserve">Наручилац ће плаћање уговорене цене извршити   у року </w:t>
      </w:r>
      <w:r w:rsidR="00077C61">
        <w:rPr>
          <w:b/>
          <w:color w:val="000000"/>
          <w:sz w:val="22"/>
          <w:szCs w:val="22"/>
        </w:rPr>
        <w:t>_______</w:t>
      </w:r>
      <w:r w:rsidR="000E0A85">
        <w:rPr>
          <w:b/>
          <w:color w:val="000000"/>
          <w:sz w:val="22"/>
          <w:szCs w:val="22"/>
          <w:lang w:val="sr-Cyrl-RS"/>
        </w:rPr>
        <w:t xml:space="preserve"> </w:t>
      </w:r>
      <w:r w:rsidR="003D137E">
        <w:rPr>
          <w:b/>
          <w:color w:val="000000"/>
          <w:sz w:val="22"/>
          <w:szCs w:val="22"/>
        </w:rPr>
        <w:t xml:space="preserve"> од дана </w:t>
      </w:r>
      <w:r w:rsidRPr="00CE4CDC">
        <w:rPr>
          <w:b/>
          <w:color w:val="000000"/>
          <w:sz w:val="22"/>
          <w:szCs w:val="22"/>
          <w:lang w:val="ru-RU"/>
        </w:rPr>
        <w:t xml:space="preserve"> извршен</w:t>
      </w:r>
      <w:r w:rsidR="003D137E">
        <w:rPr>
          <w:b/>
          <w:color w:val="000000"/>
          <w:sz w:val="22"/>
          <w:szCs w:val="22"/>
          <w:lang w:val="ru-RU"/>
        </w:rPr>
        <w:t>е  испоруке  топлотних подстаница</w:t>
      </w:r>
      <w:r w:rsidRPr="00CE4CDC">
        <w:rPr>
          <w:b/>
          <w:color w:val="000000"/>
          <w:sz w:val="22"/>
          <w:szCs w:val="22"/>
          <w:lang w:val="ru-RU"/>
        </w:rPr>
        <w:t xml:space="preserve"> и извршеној примопредаји </w:t>
      </w:r>
      <w:r w:rsidR="003D137E">
        <w:rPr>
          <w:b/>
          <w:color w:val="000000"/>
          <w:sz w:val="22"/>
          <w:szCs w:val="22"/>
          <w:lang w:val="ru-RU"/>
        </w:rPr>
        <w:t>коју је извршила Комисија именована од стране наручиоца у присуству понуђача, на основу чега је сачињен Записник о извршеној примопредаји</w:t>
      </w:r>
      <w:r w:rsidRPr="00CE4CDC">
        <w:rPr>
          <w:b/>
          <w:color w:val="000000"/>
          <w:sz w:val="22"/>
          <w:szCs w:val="22"/>
          <w:lang w:val="ru-RU"/>
        </w:rPr>
        <w:t xml:space="preserve">. </w:t>
      </w:r>
    </w:p>
    <w:p w:rsidR="001B7AF8" w:rsidRPr="00CE4CDC" w:rsidRDefault="001B7AF8" w:rsidP="000E0A85">
      <w:pPr>
        <w:pStyle w:val="NormalWeb"/>
        <w:spacing w:before="0" w:after="0"/>
        <w:ind w:firstLine="357"/>
        <w:jc w:val="both"/>
        <w:rPr>
          <w:sz w:val="22"/>
          <w:szCs w:val="22"/>
          <w:lang w:val="ru-RU"/>
        </w:rPr>
      </w:pPr>
      <w:r w:rsidRPr="00CE4CDC">
        <w:rPr>
          <w:color w:val="000000"/>
          <w:sz w:val="22"/>
          <w:szCs w:val="22"/>
          <w:lang w:val="ru-RU"/>
        </w:rPr>
        <w:t xml:space="preserve"> </w:t>
      </w:r>
    </w:p>
    <w:p w:rsidR="001B7AF8" w:rsidRPr="00CE4CDC" w:rsidRDefault="001B7AF8" w:rsidP="001B7AF8">
      <w:pPr>
        <w:jc w:val="both"/>
        <w:rPr>
          <w:rFonts w:ascii="Times New Roman" w:hAnsi="Times New Roman"/>
          <w:color w:val="000000"/>
        </w:rPr>
      </w:pPr>
    </w:p>
    <w:p w:rsidR="001B7AF8" w:rsidRPr="00CE4CDC" w:rsidRDefault="001B7AF8" w:rsidP="001B7AF8">
      <w:pPr>
        <w:pStyle w:val="Default"/>
        <w:jc w:val="both"/>
        <w:rPr>
          <w:sz w:val="22"/>
          <w:szCs w:val="22"/>
          <w:lang w:val="ru-RU"/>
        </w:rPr>
      </w:pPr>
      <w:r w:rsidRPr="00CE4CDC">
        <w:rPr>
          <w:b/>
          <w:bCs/>
          <w:sz w:val="22"/>
          <w:szCs w:val="22"/>
        </w:rPr>
        <w:tab/>
        <w:t>12</w:t>
      </w:r>
      <w:r w:rsidRPr="00CE4CDC">
        <w:rPr>
          <w:b/>
          <w:bCs/>
          <w:sz w:val="22"/>
          <w:szCs w:val="22"/>
          <w:u w:val="single"/>
          <w:lang w:val="ru-RU"/>
        </w:rPr>
        <w:t xml:space="preserve">. </w:t>
      </w:r>
      <w:r w:rsidRPr="00CE4CDC">
        <w:rPr>
          <w:sz w:val="22"/>
          <w:szCs w:val="22"/>
          <w:u w:val="single"/>
          <w:lang w:val="ru-RU"/>
        </w:rPr>
        <w:t xml:space="preserve">Захтев у погледу рока </w:t>
      </w:r>
      <w:r w:rsidRPr="00CE4CDC">
        <w:rPr>
          <w:sz w:val="22"/>
          <w:szCs w:val="22"/>
          <w:u w:val="single"/>
        </w:rPr>
        <w:t>и</w:t>
      </w:r>
      <w:r w:rsidR="00156C06">
        <w:rPr>
          <w:sz w:val="22"/>
          <w:szCs w:val="22"/>
          <w:u w:val="single"/>
        </w:rPr>
        <w:t>споруке топлотних подстаница</w:t>
      </w:r>
    </w:p>
    <w:p w:rsidR="001B7AF8" w:rsidRPr="00CE4CDC" w:rsidRDefault="001B7AF8" w:rsidP="001B7AF8">
      <w:pPr>
        <w:pStyle w:val="NormalWeb"/>
        <w:spacing w:before="0" w:after="0" w:line="276" w:lineRule="auto"/>
        <w:jc w:val="both"/>
        <w:rPr>
          <w:b/>
          <w:bCs/>
          <w:color w:val="000000"/>
          <w:sz w:val="22"/>
          <w:szCs w:val="22"/>
        </w:rPr>
      </w:pPr>
      <w:r w:rsidRPr="00CE4CDC">
        <w:rPr>
          <w:color w:val="000000"/>
          <w:sz w:val="22"/>
          <w:szCs w:val="22"/>
        </w:rPr>
        <w:tab/>
        <w:t>Рок за и</w:t>
      </w:r>
      <w:r w:rsidR="00A524B4">
        <w:rPr>
          <w:color w:val="000000"/>
          <w:sz w:val="22"/>
          <w:szCs w:val="22"/>
        </w:rPr>
        <w:t xml:space="preserve">споруку топлотних подстаница </w:t>
      </w:r>
      <w:r w:rsidRPr="00CE4CDC">
        <w:rPr>
          <w:color w:val="000000"/>
          <w:sz w:val="22"/>
          <w:szCs w:val="22"/>
        </w:rPr>
        <w:t xml:space="preserve">је </w:t>
      </w:r>
      <w:r w:rsidR="00077C61">
        <w:rPr>
          <w:color w:val="000000"/>
          <w:sz w:val="22"/>
          <w:szCs w:val="22"/>
        </w:rPr>
        <w:t>максимално педесет кале</w:t>
      </w:r>
      <w:r w:rsidRPr="00CE4CDC">
        <w:rPr>
          <w:color w:val="000000"/>
          <w:sz w:val="22"/>
          <w:szCs w:val="22"/>
        </w:rPr>
        <w:t>ндарских дана од дана потписивања Уговора.</w:t>
      </w:r>
    </w:p>
    <w:p w:rsidR="001B7AF8" w:rsidRPr="00CE4CDC" w:rsidRDefault="001B7AF8" w:rsidP="001B7AF8">
      <w:pPr>
        <w:pStyle w:val="Default"/>
        <w:jc w:val="both"/>
        <w:rPr>
          <w:b/>
          <w:bCs/>
          <w:sz w:val="22"/>
          <w:szCs w:val="22"/>
        </w:rPr>
      </w:pPr>
    </w:p>
    <w:p w:rsidR="001B7AF8" w:rsidRPr="00CE4CDC" w:rsidRDefault="001B7AF8" w:rsidP="001B7AF8">
      <w:pPr>
        <w:pStyle w:val="Default"/>
        <w:jc w:val="both"/>
        <w:rPr>
          <w:sz w:val="22"/>
          <w:szCs w:val="22"/>
        </w:rPr>
      </w:pPr>
      <w:r w:rsidRPr="00CE4CDC">
        <w:rPr>
          <w:b/>
          <w:bCs/>
          <w:sz w:val="22"/>
          <w:szCs w:val="22"/>
        </w:rPr>
        <w:tab/>
        <w:t>13</w:t>
      </w:r>
      <w:r w:rsidRPr="00CE4CDC">
        <w:rPr>
          <w:sz w:val="22"/>
          <w:szCs w:val="22"/>
          <w:u w:val="single"/>
          <w:lang w:val="ru-RU"/>
        </w:rPr>
        <w:t xml:space="preserve">Захтеви у погледу гарантног рока </w:t>
      </w:r>
    </w:p>
    <w:p w:rsidR="001B7AF8" w:rsidRPr="00CE4CDC" w:rsidRDefault="001B7AF8" w:rsidP="001B7AF8">
      <w:pPr>
        <w:pStyle w:val="NormalWeb"/>
        <w:spacing w:before="0" w:after="0" w:line="276" w:lineRule="auto"/>
        <w:jc w:val="both"/>
        <w:rPr>
          <w:color w:val="000000"/>
        </w:rPr>
      </w:pPr>
      <w:r w:rsidRPr="00CE4CDC">
        <w:rPr>
          <w:color w:val="000000"/>
          <w:sz w:val="22"/>
          <w:szCs w:val="22"/>
        </w:rPr>
        <w:tab/>
        <w:t xml:space="preserve">Гарантни рок за изведене радове </w:t>
      </w:r>
      <w:r w:rsidR="00B80CC6">
        <w:rPr>
          <w:color w:val="000000"/>
          <w:sz w:val="22"/>
          <w:szCs w:val="22"/>
          <w:lang w:val="sr-Cyrl-RS"/>
        </w:rPr>
        <w:t xml:space="preserve">је </w:t>
      </w:r>
      <w:r w:rsidRPr="00CE4CDC">
        <w:rPr>
          <w:color w:val="000000"/>
          <w:sz w:val="22"/>
          <w:szCs w:val="22"/>
        </w:rPr>
        <w:t>најмање 24 месеца рачунајући од дана примопредаје радова</w:t>
      </w:r>
      <w:r w:rsidR="00A524B4">
        <w:rPr>
          <w:color w:val="000000"/>
          <w:sz w:val="22"/>
          <w:szCs w:val="22"/>
        </w:rPr>
        <w:t xml:space="preserve">, а максимални рок је </w:t>
      </w:r>
      <w:r w:rsidR="00B80CC6">
        <w:rPr>
          <w:color w:val="000000"/>
          <w:sz w:val="22"/>
          <w:szCs w:val="22"/>
          <w:lang w:val="sr-Cyrl-RS"/>
        </w:rPr>
        <w:t>четири</w:t>
      </w:r>
      <w:r w:rsidR="00A524B4">
        <w:rPr>
          <w:color w:val="000000"/>
          <w:sz w:val="22"/>
          <w:szCs w:val="22"/>
        </w:rPr>
        <w:t xml:space="preserve"> годин</w:t>
      </w:r>
      <w:r w:rsidR="00B80CC6">
        <w:rPr>
          <w:color w:val="000000"/>
          <w:sz w:val="22"/>
          <w:szCs w:val="22"/>
          <w:lang w:val="sr-Cyrl-RS"/>
        </w:rPr>
        <w:t>е</w:t>
      </w:r>
      <w:r w:rsidRPr="00CE4CDC">
        <w:rPr>
          <w:color w:val="000000"/>
          <w:sz w:val="22"/>
          <w:szCs w:val="22"/>
        </w:rPr>
        <w:t>. За уграђене материјале важи гарантни рок у складу са условима произвођача, који тече од дана извршене примопредаје Наручиоцу.</w:t>
      </w:r>
    </w:p>
    <w:p w:rsidR="001B7AF8" w:rsidRPr="00CE4CDC" w:rsidRDefault="001B7AF8" w:rsidP="001B7AF8">
      <w:pPr>
        <w:ind w:firstLine="708"/>
        <w:jc w:val="both"/>
        <w:rPr>
          <w:rFonts w:ascii="Times New Roman" w:hAnsi="Times New Roman"/>
          <w:b/>
          <w:color w:val="000000"/>
          <w:u w:val="single"/>
        </w:rPr>
      </w:pPr>
    </w:p>
    <w:p w:rsidR="001B7AF8" w:rsidRPr="00CE4CDC" w:rsidRDefault="001B7AF8" w:rsidP="001B7AF8">
      <w:pPr>
        <w:ind w:firstLine="720"/>
        <w:jc w:val="both"/>
        <w:rPr>
          <w:rFonts w:ascii="Times New Roman" w:hAnsi="Times New Roman"/>
          <w:color w:val="000000"/>
        </w:rPr>
      </w:pPr>
      <w:r w:rsidRPr="00CE4CDC">
        <w:rPr>
          <w:rFonts w:ascii="Times New Roman" w:hAnsi="Times New Roman"/>
          <w:b/>
          <w:color w:val="000000"/>
          <w:u w:val="single"/>
        </w:rPr>
        <w:t xml:space="preserve">14 </w:t>
      </w:r>
      <w:r w:rsidRPr="00CE4CDC">
        <w:rPr>
          <w:rFonts w:ascii="Times New Roman" w:hAnsi="Times New Roman"/>
          <w:color w:val="000000"/>
          <w:u w:val="single"/>
        </w:rPr>
        <w:t>Захтев у погледу рока важења понуде</w:t>
      </w:r>
      <w:r w:rsidRPr="00CE4CDC">
        <w:rPr>
          <w:rFonts w:ascii="Times New Roman" w:hAnsi="Times New Roman"/>
          <w:b/>
          <w:color w:val="000000"/>
        </w:rPr>
        <w:t>.</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Рок важења понуде не може бити краћи од 30 дана од дана отварања понуда.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 xml:space="preserve">Понуђач који прихвати захтев за продужење рока важења понуде не може мењати понуду.   </w:t>
      </w:r>
    </w:p>
    <w:p w:rsidR="001B7AF8" w:rsidRPr="00CE4CDC" w:rsidRDefault="001B7AF8" w:rsidP="001B7AF8">
      <w:pPr>
        <w:ind w:firstLine="720"/>
        <w:jc w:val="both"/>
        <w:rPr>
          <w:rFonts w:ascii="Times New Roman" w:hAnsi="Times New Roman"/>
          <w:b/>
          <w:i/>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b/>
          <w:i/>
          <w:color w:val="000000"/>
        </w:rPr>
        <w:tab/>
        <w:t>15.Валута и начин на који мора бити наведена и изражена цена у понуди</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Цене у понуди се исказују у динарима са и без пореза на додату вредност</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У цени треба да су садржани сви пратећи трошкови које понуђач има у реализацији предметне јавне набавке, с тим да ће се за оцену понуде узимати у обзир цена без пореза на додату вредност.</w:t>
      </w:r>
    </w:p>
    <w:p w:rsidR="001B7AF8" w:rsidRPr="00CE4CDC" w:rsidRDefault="00E80E85" w:rsidP="001B7AF8">
      <w:pPr>
        <w:ind w:firstLine="720"/>
        <w:jc w:val="both"/>
        <w:rPr>
          <w:rFonts w:ascii="Times New Roman" w:hAnsi="Times New Roman"/>
          <w:color w:val="000000"/>
        </w:rPr>
      </w:pPr>
      <w:r>
        <w:rPr>
          <w:rFonts w:ascii="Times New Roman" w:hAnsi="Times New Roman"/>
          <w:color w:val="000000"/>
          <w:lang w:val="sr-Cyrl-RS"/>
        </w:rPr>
        <w:t>Јединична ц</w:t>
      </w:r>
      <w:r w:rsidR="001B7AF8" w:rsidRPr="00CE4CDC">
        <w:rPr>
          <w:rFonts w:ascii="Times New Roman" w:hAnsi="Times New Roman"/>
          <w:color w:val="000000"/>
        </w:rPr>
        <w:t>ена је фиксна и не може се мењати.</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Ако је у понуди исказана неуобичајено ниска цена, наручилац ће поступити у складу са чл. 92. Закона о јавним набавкама.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 xml:space="preserve">Ако понуђена цена укључује увозну царину и друге дажбине, понуђач је дужан да тај део одвојено искаже у динарима. </w:t>
      </w:r>
    </w:p>
    <w:p w:rsidR="001B7AF8" w:rsidRPr="00CE4CDC" w:rsidRDefault="001B7AF8" w:rsidP="001B7AF8">
      <w:pPr>
        <w:ind w:firstLine="720"/>
        <w:jc w:val="both"/>
        <w:rPr>
          <w:rFonts w:ascii="Times New Roman" w:hAnsi="Times New Roman"/>
          <w:color w:val="000000"/>
        </w:rPr>
      </w:pPr>
    </w:p>
    <w:p w:rsidR="001B7AF8" w:rsidRPr="00CE4CDC" w:rsidRDefault="001B7AF8" w:rsidP="001B7AF8">
      <w:pPr>
        <w:ind w:firstLine="720"/>
        <w:jc w:val="both"/>
        <w:rPr>
          <w:rFonts w:ascii="Times New Roman" w:hAnsi="Times New Roman"/>
          <w:color w:val="000000"/>
        </w:rPr>
      </w:pPr>
      <w:r w:rsidRPr="00CE4CDC">
        <w:rPr>
          <w:rFonts w:ascii="Times New Roman" w:hAnsi="Times New Roman"/>
          <w:b/>
          <w:color w:val="000000"/>
        </w:rPr>
        <w:t>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B7AF8" w:rsidRPr="00CE4CDC" w:rsidRDefault="001B7AF8" w:rsidP="001B7AF8">
      <w:pPr>
        <w:ind w:firstLine="720"/>
        <w:jc w:val="both"/>
        <w:rPr>
          <w:rFonts w:ascii="Times New Roman" w:hAnsi="Times New Roman"/>
          <w:color w:val="000000"/>
        </w:rPr>
      </w:pP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Подаци о пореским обавезама се могу добити у Пореској управи, Министарства финансија и привреде.</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Подаци о заштити животне средине се могу добити у Агенцији за заштиту животне средине и у Министарству</w:t>
      </w:r>
      <w:r w:rsidR="00513BDA">
        <w:rPr>
          <w:rFonts w:ascii="Times New Roman" w:hAnsi="Times New Roman"/>
          <w:color w:val="000000"/>
        </w:rPr>
        <w:t xml:space="preserve"> рударст</w:t>
      </w:r>
      <w:r w:rsidR="00E80E85">
        <w:rPr>
          <w:rFonts w:ascii="Times New Roman" w:hAnsi="Times New Roman"/>
          <w:color w:val="000000"/>
          <w:lang w:val="sr-Cyrl-RS"/>
        </w:rPr>
        <w:t>ва</w:t>
      </w:r>
      <w:r w:rsidR="00513BDA">
        <w:rPr>
          <w:rFonts w:ascii="Times New Roman" w:hAnsi="Times New Roman"/>
          <w:color w:val="000000"/>
        </w:rPr>
        <w:t xml:space="preserve"> и енергетике</w:t>
      </w:r>
      <w:r w:rsidRPr="00CE4CDC">
        <w:rPr>
          <w:rFonts w:ascii="Times New Roman" w:hAnsi="Times New Roman"/>
          <w:color w:val="000000"/>
        </w:rPr>
        <w:t>.</w:t>
      </w:r>
    </w:p>
    <w:p w:rsidR="001B7AF8" w:rsidRPr="00CE4CDC" w:rsidRDefault="001B7AF8" w:rsidP="001B7AF8">
      <w:pPr>
        <w:ind w:firstLine="720"/>
        <w:jc w:val="both"/>
        <w:rPr>
          <w:rFonts w:ascii="Times New Roman" w:hAnsi="Times New Roman"/>
          <w:b/>
          <w:i/>
          <w:color w:val="000000"/>
        </w:rPr>
      </w:pPr>
      <w:r w:rsidRPr="00CE4CDC">
        <w:rPr>
          <w:rFonts w:ascii="Times New Roman" w:hAnsi="Times New Roman"/>
          <w:color w:val="000000"/>
        </w:rPr>
        <w:t>Подаци о заштити при запошљавању и условима рада се могу добити у Министарству рада, запошљавања и социјалне политике.</w:t>
      </w:r>
    </w:p>
    <w:p w:rsidR="001B7AF8" w:rsidRPr="00CE4CDC" w:rsidRDefault="001B7AF8" w:rsidP="001B7AF8">
      <w:pPr>
        <w:ind w:firstLine="720"/>
        <w:jc w:val="both"/>
        <w:rPr>
          <w:rFonts w:ascii="Times New Roman" w:hAnsi="Times New Roman"/>
          <w:b/>
          <w:i/>
          <w:color w:val="000000"/>
        </w:rPr>
      </w:pPr>
    </w:p>
    <w:p w:rsidR="001B7AF8" w:rsidRPr="00CE4CDC" w:rsidRDefault="001B7AF8" w:rsidP="001B7AF8">
      <w:pPr>
        <w:ind w:firstLine="720"/>
        <w:jc w:val="both"/>
        <w:rPr>
          <w:rFonts w:ascii="Times New Roman" w:hAnsi="Times New Roman"/>
          <w:b/>
          <w:color w:val="000000"/>
        </w:rPr>
      </w:pPr>
      <w:r w:rsidRPr="00CE4CDC">
        <w:rPr>
          <w:rFonts w:ascii="Times New Roman" w:hAnsi="Times New Roman"/>
          <w:b/>
          <w:i/>
          <w:color w:val="000000"/>
        </w:rPr>
        <w:lastRenderedPageBreak/>
        <w:t>17. Подаци о врсти, садржини, начину подношења, висини и роковима обезбеђења испуњења обавеза понуђача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b/>
          <w:color w:val="000000"/>
        </w:rPr>
        <w:t>- Врста финансијског обезбеђења које достављају понуђачи уз понуду</w:t>
      </w:r>
    </w:p>
    <w:p w:rsidR="001B7AF8" w:rsidRPr="00CE4CDC" w:rsidRDefault="001B7AF8" w:rsidP="001B7AF8">
      <w:pPr>
        <w:ind w:firstLine="720"/>
        <w:jc w:val="both"/>
        <w:rPr>
          <w:rFonts w:ascii="Times New Roman" w:hAnsi="Times New Roman"/>
          <w:color w:val="000000"/>
        </w:rPr>
      </w:pPr>
    </w:p>
    <w:p w:rsidR="001B7AF8" w:rsidRPr="00CE4CDC" w:rsidRDefault="001B7AF8" w:rsidP="001B7AF8">
      <w:pPr>
        <w:jc w:val="both"/>
        <w:rPr>
          <w:rFonts w:ascii="Times New Roman" w:hAnsi="Times New Roman"/>
          <w:b/>
          <w:color w:val="000000"/>
        </w:rPr>
      </w:pPr>
      <w:r w:rsidRPr="00CE4CDC">
        <w:rPr>
          <w:rFonts w:ascii="Times New Roman" w:hAnsi="Times New Roman"/>
          <w:b/>
          <w:color w:val="000000"/>
        </w:rPr>
        <w:tab/>
        <w:t>Сви</w:t>
      </w:r>
      <w:r w:rsidRPr="00CE4CDC">
        <w:rPr>
          <w:rFonts w:ascii="Times New Roman" w:hAnsi="Times New Roman"/>
          <w:color w:val="000000"/>
        </w:rPr>
        <w:t xml:space="preserve"> понуђачи су дужни да приликом подношења понуде, Наручиоцу предају Изјаву о прихватању финансијске гаранције за добро извршење посла. Образац изјаве је саставни део конкурсне документације.</w:t>
      </w:r>
    </w:p>
    <w:p w:rsidR="001B7AF8" w:rsidRPr="004977F3" w:rsidRDefault="001B7AF8" w:rsidP="001B7AF8">
      <w:pPr>
        <w:jc w:val="both"/>
        <w:rPr>
          <w:rFonts w:ascii="Times New Roman" w:hAnsi="Times New Roman"/>
          <w:b/>
          <w:color w:val="000000"/>
          <w:lang w:val="sr-Cyrl-RS"/>
        </w:rPr>
      </w:pPr>
      <w:r w:rsidRPr="00CE4CDC">
        <w:rPr>
          <w:rFonts w:ascii="Times New Roman" w:hAnsi="Times New Roman"/>
          <w:b/>
          <w:color w:val="000000"/>
        </w:rPr>
        <w:tab/>
        <w:t>Сви</w:t>
      </w:r>
      <w:r w:rsidRPr="00CE4CDC">
        <w:rPr>
          <w:rFonts w:ascii="Times New Roman" w:hAnsi="Times New Roman"/>
          <w:color w:val="000000"/>
        </w:rPr>
        <w:t xml:space="preserve"> понуђачи су дужни да приликом подношења понуде, Наручиоцу предају Изјаву о прихватању финансијске гаранције за добро отклањање грешака</w:t>
      </w:r>
      <w:r w:rsidR="00D8703D">
        <w:rPr>
          <w:rFonts w:ascii="Times New Roman" w:hAnsi="Times New Roman"/>
          <w:color w:val="000000"/>
          <w:lang w:val="sr-Cyrl-RS"/>
        </w:rPr>
        <w:t xml:space="preserve"> - рекламација</w:t>
      </w:r>
      <w:r w:rsidRPr="00CE4CDC">
        <w:rPr>
          <w:rFonts w:ascii="Times New Roman" w:hAnsi="Times New Roman"/>
          <w:color w:val="000000"/>
        </w:rPr>
        <w:t xml:space="preserve"> у гарантном року. Образац изјаве је саставни део конкурсне документације</w:t>
      </w:r>
      <w:r w:rsidR="004977F3">
        <w:rPr>
          <w:rFonts w:ascii="Times New Roman" w:hAnsi="Times New Roman"/>
          <w:color w:val="000000"/>
          <w:lang w:val="sr-Cyrl-RS"/>
        </w:rPr>
        <w:t>.</w:t>
      </w:r>
    </w:p>
    <w:p w:rsidR="001B7AF8" w:rsidRPr="00CE4CDC" w:rsidRDefault="001B7AF8" w:rsidP="001B7AF8">
      <w:pPr>
        <w:jc w:val="both"/>
        <w:rPr>
          <w:rFonts w:ascii="Times New Roman" w:hAnsi="Times New Roman"/>
          <w:b/>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r>
      <w:r w:rsidRPr="00CE4CDC">
        <w:rPr>
          <w:rFonts w:ascii="Times New Roman" w:hAnsi="Times New Roman"/>
          <w:b/>
          <w:color w:val="000000"/>
        </w:rPr>
        <w:t>Изабрани понуђач</w:t>
      </w:r>
      <w:r w:rsidRPr="00CE4CDC">
        <w:rPr>
          <w:rFonts w:ascii="Times New Roman" w:hAnsi="Times New Roman"/>
          <w:color w:val="000000"/>
        </w:rPr>
        <w:t xml:space="preserve"> је дужан да </w:t>
      </w:r>
      <w:r w:rsidRPr="00CE4CDC">
        <w:rPr>
          <w:rFonts w:ascii="Times New Roman" w:hAnsi="Times New Roman"/>
          <w:b/>
          <w:color w:val="000000"/>
        </w:rPr>
        <w:t>приликом потписивања уговора</w:t>
      </w:r>
      <w:r w:rsidRPr="00CE4CDC">
        <w:rPr>
          <w:rFonts w:ascii="Times New Roman" w:hAnsi="Times New Roman"/>
          <w:color w:val="000000"/>
        </w:rPr>
        <w:t>, Наручиоцу преда</w:t>
      </w:r>
      <w:r w:rsidR="004977F3">
        <w:rPr>
          <w:rFonts w:ascii="Times New Roman" w:hAnsi="Times New Roman"/>
          <w:color w:val="000000"/>
          <w:lang w:val="sr-Cyrl-RS"/>
        </w:rPr>
        <w:t xml:space="preserve"> </w:t>
      </w:r>
      <w:r w:rsidRPr="00CE4CDC">
        <w:rPr>
          <w:rFonts w:ascii="Times New Roman" w:hAnsi="Times New Roman"/>
          <w:color w:val="000000"/>
        </w:rPr>
        <w:t>бланко сопствен</w:t>
      </w:r>
      <w:r w:rsidR="004977F3">
        <w:rPr>
          <w:rFonts w:ascii="Times New Roman" w:hAnsi="Times New Roman"/>
          <w:color w:val="000000"/>
          <w:lang w:val="sr-Cyrl-RS"/>
        </w:rPr>
        <w:t>у</w:t>
      </w:r>
      <w:r w:rsidRPr="00CE4CDC">
        <w:rPr>
          <w:rFonts w:ascii="Times New Roman" w:hAnsi="Times New Roman"/>
          <w:color w:val="000000"/>
        </w:rPr>
        <w:t xml:space="preserve"> мениц</w:t>
      </w:r>
      <w:r w:rsidR="004977F3">
        <w:rPr>
          <w:rFonts w:ascii="Times New Roman" w:hAnsi="Times New Roman"/>
          <w:color w:val="000000"/>
          <w:lang w:val="sr-Cyrl-RS"/>
        </w:rPr>
        <w:t>у</w:t>
      </w:r>
      <w:r w:rsidRPr="00CE4CDC">
        <w:rPr>
          <w:rFonts w:ascii="Times New Roman" w:hAnsi="Times New Roman"/>
          <w:color w:val="000000"/>
        </w:rPr>
        <w:t>, која мора бити евидентиран</w:t>
      </w:r>
      <w:r w:rsidR="004977F3">
        <w:rPr>
          <w:rFonts w:ascii="Times New Roman" w:hAnsi="Times New Roman"/>
          <w:color w:val="000000"/>
          <w:lang w:val="sr-Cyrl-RS"/>
        </w:rPr>
        <w:t>а</w:t>
      </w:r>
      <w:r w:rsidRPr="00CE4CDC">
        <w:rPr>
          <w:rFonts w:ascii="Times New Roman" w:hAnsi="Times New Roman"/>
          <w:color w:val="000000"/>
        </w:rPr>
        <w:t xml:space="preserve"> у Регистру меница и овлашћења Народне банке Србије (копија регистрационе пријаве) и потпуно попуњено менично писмо – овлашћење у висини од 10% од уговореног износа без ПДВ-а, за добро извршење посла. Меница и менично писмо које је саставни део конкурсне документације морају бити оверени печатом и потписани од стране одговорног лица Понуђача </w:t>
      </w:r>
      <w:r w:rsidRPr="00CE4CDC">
        <w:rPr>
          <w:rFonts w:ascii="Times New Roman" w:hAnsi="Times New Roman"/>
          <w:color w:val="000000"/>
          <w:u w:val="single"/>
        </w:rPr>
        <w:t>,</w:t>
      </w:r>
      <w:r w:rsidRPr="00CE4CDC">
        <w:rPr>
          <w:rFonts w:ascii="Times New Roman" w:hAnsi="Times New Roman"/>
          <w:color w:val="000000"/>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w:t>
      </w:r>
      <w:r w:rsidR="00513BDA">
        <w:rPr>
          <w:rFonts w:ascii="Times New Roman" w:hAnsi="Times New Roman"/>
          <w:color w:val="000000"/>
        </w:rPr>
        <w:t>у испоруку топлотних подстаница</w:t>
      </w:r>
      <w:r w:rsidRPr="00CE4CDC">
        <w:rPr>
          <w:rFonts w:ascii="Times New Roman" w:hAnsi="Times New Roman"/>
          <w:color w:val="000000"/>
        </w:rPr>
        <w:t xml:space="preserve">.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1B7AF8" w:rsidRPr="00CE4CDC" w:rsidRDefault="001B7AF8" w:rsidP="001B7AF8">
      <w:pPr>
        <w:ind w:firstLine="720"/>
        <w:jc w:val="both"/>
        <w:rPr>
          <w:rFonts w:ascii="Times New Roman" w:hAnsi="Times New Roman"/>
          <w:b/>
          <w:color w:val="000000"/>
        </w:rPr>
      </w:pPr>
      <w:r w:rsidRPr="00CE4CDC">
        <w:rPr>
          <w:rFonts w:ascii="Times New Roman" w:hAnsi="Times New Roman"/>
          <w:color w:val="000000"/>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886C64" w:rsidRDefault="00886C64" w:rsidP="001B7AF8">
      <w:pPr>
        <w:ind w:firstLine="720"/>
        <w:jc w:val="both"/>
        <w:rPr>
          <w:rFonts w:ascii="Times New Roman" w:hAnsi="Times New Roman"/>
          <w:b/>
          <w:color w:val="000000"/>
        </w:rPr>
      </w:pPr>
    </w:p>
    <w:p w:rsidR="001B7AF8" w:rsidRPr="00CE4CDC" w:rsidRDefault="001B7AF8" w:rsidP="001B7AF8">
      <w:pPr>
        <w:ind w:firstLine="720"/>
        <w:jc w:val="both"/>
        <w:rPr>
          <w:rFonts w:ascii="Times New Roman" w:hAnsi="Times New Roman"/>
          <w:color w:val="000000"/>
        </w:rPr>
      </w:pPr>
      <w:r w:rsidRPr="00CE4CDC">
        <w:rPr>
          <w:rFonts w:ascii="Times New Roman" w:hAnsi="Times New Roman"/>
          <w:b/>
          <w:color w:val="000000"/>
        </w:rPr>
        <w:t>Изабрани понуђач</w:t>
      </w:r>
      <w:r w:rsidRPr="00CE4CDC">
        <w:rPr>
          <w:rFonts w:ascii="Times New Roman" w:hAnsi="Times New Roman"/>
          <w:color w:val="000000"/>
        </w:rPr>
        <w:t xml:space="preserve"> је дужан да </w:t>
      </w:r>
      <w:r w:rsidRPr="00CE4CDC">
        <w:rPr>
          <w:rFonts w:ascii="Times New Roman" w:hAnsi="Times New Roman"/>
          <w:b/>
          <w:color w:val="000000"/>
        </w:rPr>
        <w:t>приликом</w:t>
      </w:r>
      <w:r w:rsidR="00513BDA">
        <w:rPr>
          <w:rFonts w:ascii="Times New Roman" w:hAnsi="Times New Roman"/>
          <w:b/>
          <w:color w:val="000000"/>
        </w:rPr>
        <w:t xml:space="preserve"> испоруке нових топлотних подстаница</w:t>
      </w:r>
      <w:r w:rsidRPr="00CE4CDC">
        <w:rPr>
          <w:rFonts w:ascii="Times New Roman" w:hAnsi="Times New Roman"/>
          <w:color w:val="000000"/>
        </w:rPr>
        <w:t xml:space="preserve">, Наручиоцу преда бланко сопствену меницу, која мора бити евидентирана у Регистру меница и овлашћења Народне банке Србије (копија регистрационе пријаве) и потпуно попуњено менично писмо – овлашћење у висини од 10% од уговореног износа без ПДВ-а, за отклањање </w:t>
      </w:r>
      <w:r w:rsidR="00513BDA">
        <w:rPr>
          <w:rFonts w:ascii="Times New Roman" w:hAnsi="Times New Roman"/>
          <w:color w:val="000000"/>
        </w:rPr>
        <w:t xml:space="preserve">рекламација на рад и исправност у раду  топлотних подстаница </w:t>
      </w:r>
      <w:r w:rsidRPr="00CE4CDC">
        <w:rPr>
          <w:rFonts w:ascii="Times New Roman" w:hAnsi="Times New Roman"/>
          <w:color w:val="000000"/>
        </w:rPr>
        <w:t xml:space="preserve"> у гарантном року. Меница и менично писмо које је саставни део конкурсне документације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доставити и фотокопију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5 дана дуже од уговореног гарантног рока.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 xml:space="preserve"> Наручилац ће уновчити меницу за отклањање грешака у гарантном року у случају да изабрани понуђач не изврши обавезу отклањања </w:t>
      </w:r>
      <w:r w:rsidR="0028665B">
        <w:rPr>
          <w:rFonts w:ascii="Times New Roman" w:hAnsi="Times New Roman"/>
          <w:color w:val="000000"/>
        </w:rPr>
        <w:t xml:space="preserve">рекламација </w:t>
      </w:r>
      <w:r w:rsidRPr="00CE4CDC">
        <w:rPr>
          <w:rFonts w:ascii="Times New Roman" w:hAnsi="Times New Roman"/>
          <w:color w:val="000000"/>
        </w:rPr>
        <w:t xml:space="preserve"> у гарантном року.</w:t>
      </w:r>
    </w:p>
    <w:p w:rsidR="001B7AF8" w:rsidRPr="00CE4CDC" w:rsidRDefault="001B7AF8" w:rsidP="001B7AF8">
      <w:pPr>
        <w:jc w:val="both"/>
        <w:rPr>
          <w:rFonts w:ascii="Times New Roman" w:hAnsi="Times New Roman"/>
          <w:color w:val="000000"/>
        </w:rPr>
      </w:pPr>
    </w:p>
    <w:p w:rsidR="001B7AF8" w:rsidRPr="00CE4CDC" w:rsidRDefault="001B7AF8" w:rsidP="001B7AF8">
      <w:pPr>
        <w:jc w:val="both"/>
        <w:rPr>
          <w:rFonts w:ascii="Times New Roman" w:hAnsi="Times New Roman"/>
          <w:b/>
          <w:i/>
          <w:color w:val="000000"/>
        </w:rPr>
      </w:pPr>
      <w:r w:rsidRPr="00CE4CDC">
        <w:rPr>
          <w:rFonts w:ascii="Times New Roman" w:hAnsi="Times New Roman"/>
          <w:b/>
          <w:i/>
          <w:color w:val="000000"/>
        </w:rPr>
        <w:tab/>
        <w:t>18. Заштита поверљивости података које наручилац ставља понуђачима на располагање, укуључујући и њихове подизвођаче</w:t>
      </w:r>
    </w:p>
    <w:p w:rsidR="001B7AF8" w:rsidRPr="00CE4CDC" w:rsidRDefault="001B7AF8" w:rsidP="001B7AF8">
      <w:pPr>
        <w:jc w:val="both"/>
        <w:rPr>
          <w:rFonts w:ascii="Times New Roman" w:hAnsi="Times New Roman"/>
          <w:color w:val="000000"/>
        </w:rPr>
      </w:pPr>
      <w:r w:rsidRPr="00CE4CDC">
        <w:rPr>
          <w:rFonts w:ascii="Times New Roman" w:hAnsi="Times New Roman"/>
          <w:b/>
          <w:i/>
          <w:color w:val="000000"/>
        </w:rPr>
        <w:tab/>
      </w:r>
      <w:r w:rsidRPr="00CE4CDC">
        <w:rPr>
          <w:rFonts w:ascii="Times New Roman" w:hAnsi="Times New Roman"/>
          <w:color w:val="000000"/>
        </w:rPr>
        <w:t>Предметна набавка не садржи поверљиве информације које наручилац ставља на располагање.</w:t>
      </w:r>
    </w:p>
    <w:p w:rsidR="001B7AF8" w:rsidRPr="00CE4CDC" w:rsidRDefault="001B7AF8" w:rsidP="001B7AF8">
      <w:pPr>
        <w:jc w:val="both"/>
        <w:rPr>
          <w:rFonts w:ascii="Times New Roman" w:hAnsi="Times New Roman"/>
          <w:color w:val="000000"/>
        </w:rPr>
      </w:pPr>
    </w:p>
    <w:p w:rsidR="001B7AF8" w:rsidRPr="00886C64" w:rsidRDefault="001B7AF8" w:rsidP="001B7AF8">
      <w:pPr>
        <w:jc w:val="both"/>
        <w:rPr>
          <w:rFonts w:ascii="Times New Roman" w:hAnsi="Times New Roman"/>
          <w:color w:val="000000"/>
          <w:lang w:val="sr-Cyrl-RS"/>
        </w:rPr>
      </w:pPr>
      <w:r w:rsidRPr="00CE4CDC">
        <w:rPr>
          <w:rFonts w:ascii="Times New Roman" w:hAnsi="Times New Roman"/>
          <w:b/>
          <w:i/>
          <w:color w:val="000000"/>
        </w:rPr>
        <w:tab/>
        <w:t>19.</w:t>
      </w:r>
      <w:r w:rsidR="00886C64">
        <w:rPr>
          <w:rFonts w:ascii="Times New Roman" w:hAnsi="Times New Roman"/>
          <w:b/>
          <w:i/>
          <w:color w:val="000000"/>
          <w:lang w:val="sr-Cyrl-RS"/>
        </w:rPr>
        <w:t xml:space="preserve"> </w:t>
      </w:r>
      <w:r w:rsidRPr="00CE4CDC">
        <w:rPr>
          <w:rFonts w:ascii="Times New Roman" w:hAnsi="Times New Roman"/>
          <w:b/>
          <w:i/>
          <w:color w:val="000000"/>
        </w:rPr>
        <w:t xml:space="preserve">Додатне информације или појашњења у вези са припремањем понуде  </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 xml:space="preserve">Заинтересована лица могу, у писаном облику, затражити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понуда. Тражење додатне информације или појашњења у вези са припремањем понуде није дозвољено телефоном. </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Наручилац ће заинтересованом лицу у року од три дана од дана пријема његовог захтева објавити одговор на Порталу јавних набавки и на својој интернет страници.</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 xml:space="preserve">Додатне информације или појашњења упућују се са напоменом "Захтев за додатни информацијама или појашњењима конкурсне документације, </w:t>
      </w:r>
      <w:r w:rsidRPr="00CE4CDC">
        <w:rPr>
          <w:rFonts w:ascii="Times New Roman" w:hAnsi="Times New Roman"/>
          <w:color w:val="000000"/>
          <w:lang w:val="sr-Cyrl-CS"/>
        </w:rPr>
        <w:t>ЈНМВ бр.05/18</w:t>
      </w:r>
      <w:r w:rsidR="0028665B">
        <w:rPr>
          <w:rFonts w:ascii="Times New Roman" w:hAnsi="Times New Roman"/>
          <w:color w:val="000000"/>
          <w:lang w:val="sr-Cyrl-CS"/>
        </w:rPr>
        <w:t>- Партија 1</w:t>
      </w:r>
      <w:r w:rsidRPr="00CE4CDC">
        <w:rPr>
          <w:rFonts w:ascii="Times New Roman" w:hAnsi="Times New Roman"/>
          <w:color w:val="000000"/>
        </w:rPr>
        <w:t>“</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Тражење додатних информација или појашњења у вези са припремањем понуде није дозвољено.</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rPr>
        <w:tab/>
        <w:t xml:space="preserve">Комуникација у вези са додатним информацијама, појашњењима и одговорима врши се писаним путем, односно путем поште, електронске поште или факсом. </w:t>
      </w:r>
    </w:p>
    <w:p w:rsidR="001B7AF8" w:rsidRPr="00CE4CDC" w:rsidRDefault="001B7AF8" w:rsidP="001B7AF8">
      <w:pPr>
        <w:jc w:val="both"/>
        <w:rPr>
          <w:rFonts w:ascii="Times New Roman" w:hAnsi="Times New Roman"/>
          <w:b/>
          <w:i/>
          <w:color w:val="000000"/>
        </w:rPr>
      </w:pPr>
      <w:r w:rsidRPr="00CE4CDC">
        <w:rPr>
          <w:rFonts w:ascii="Times New Roman" w:hAnsi="Times New Roman"/>
          <w:color w:val="000000"/>
        </w:rPr>
        <w:tab/>
        <w:t>По истеку рока за подношење понуда наручилац не може да мења нити да допуњује конкурсну документацију.</w:t>
      </w:r>
    </w:p>
    <w:p w:rsidR="001B7AF8" w:rsidRPr="00CE4CDC" w:rsidRDefault="001B7AF8" w:rsidP="001B7AF8">
      <w:pPr>
        <w:jc w:val="both"/>
        <w:rPr>
          <w:rFonts w:ascii="Times New Roman" w:hAnsi="Times New Roman"/>
          <w:b/>
          <w:i/>
          <w:color w:val="000000"/>
        </w:rPr>
      </w:pPr>
    </w:p>
    <w:p w:rsidR="001B7AF8" w:rsidRPr="00CE4CDC" w:rsidRDefault="001B7AF8" w:rsidP="001B7AF8">
      <w:pPr>
        <w:jc w:val="both"/>
        <w:rPr>
          <w:rFonts w:ascii="Times New Roman" w:hAnsi="Times New Roman"/>
          <w:color w:val="000000"/>
        </w:rPr>
      </w:pPr>
      <w:r w:rsidRPr="00CE4CDC">
        <w:rPr>
          <w:rFonts w:ascii="Times New Roman" w:hAnsi="Times New Roman"/>
          <w:b/>
          <w:i/>
          <w:color w:val="000000"/>
        </w:rPr>
        <w:tab/>
        <w:t>20. Додатна објашњења од понуђача после отварања понуда и контрола код понуђача односно његовог подизвођача</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lastRenderedPageBreak/>
        <w:t>Наручилац може да, после отварања понуда приликом стручне оцене понуда од понуђача, писаним путем захтева додатна објашњења која ће му помоћи приликом прегледа, вредновања и упоређивања понуда, а може захтевати и контролу понуђача односно његовог подизвођача. Уколико је наручилац писменим путем затражио додатно објашњење, понуђач је дужан да му у року од три дана достави одговор.</w:t>
      </w:r>
    </w:p>
    <w:p w:rsidR="001B7AF8" w:rsidRPr="00CE4CDC" w:rsidRDefault="001B7AF8" w:rsidP="001B7AF8">
      <w:pPr>
        <w:ind w:firstLine="720"/>
        <w:jc w:val="both"/>
        <w:rPr>
          <w:rFonts w:ascii="Times New Roman" w:hAnsi="Times New Roman"/>
          <w:color w:val="000000"/>
        </w:rPr>
      </w:pPr>
      <w:r w:rsidRPr="00CE4CDC">
        <w:rPr>
          <w:rFonts w:ascii="Times New Roman" w:hAnsi="Times New Roman"/>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1B7AF8" w:rsidRPr="00CE4CDC" w:rsidRDefault="001B7AF8" w:rsidP="001B7AF8">
      <w:pPr>
        <w:ind w:firstLine="720"/>
        <w:jc w:val="both"/>
        <w:rPr>
          <w:rFonts w:ascii="Times New Roman" w:hAnsi="Times New Roman"/>
          <w:b/>
          <w:i/>
          <w:color w:val="000000"/>
        </w:rPr>
      </w:pPr>
      <w:r w:rsidRPr="00CE4CDC">
        <w:rPr>
          <w:rFonts w:ascii="Times New Roman" w:hAnsi="Times New Roman"/>
          <w:color w:val="000000"/>
        </w:rPr>
        <w:t>Ако се понуђач не сагласи са исправком рачунских грешака, наручилац ће његову понуду одбити као неприхватљиву.</w:t>
      </w:r>
    </w:p>
    <w:p w:rsidR="001B7AF8" w:rsidRPr="00CE4CDC" w:rsidRDefault="001B7AF8" w:rsidP="001B7AF8">
      <w:pPr>
        <w:ind w:firstLine="720"/>
        <w:jc w:val="both"/>
        <w:rPr>
          <w:rFonts w:ascii="Times New Roman" w:hAnsi="Times New Roman"/>
          <w:b/>
          <w:i/>
          <w:color w:val="000000"/>
        </w:rPr>
      </w:pPr>
      <w:r w:rsidRPr="00CE4CDC">
        <w:rPr>
          <w:rFonts w:ascii="Times New Roman" w:hAnsi="Times New Roman"/>
          <w:b/>
          <w:i/>
          <w:color w:val="000000"/>
        </w:rPr>
        <w:tab/>
      </w:r>
    </w:p>
    <w:p w:rsidR="001B7AF8" w:rsidRPr="00CE4CDC" w:rsidRDefault="001B7AF8" w:rsidP="001B7AF8">
      <w:pPr>
        <w:jc w:val="both"/>
        <w:rPr>
          <w:rFonts w:ascii="Times New Roman" w:hAnsi="Times New Roman"/>
          <w:b/>
          <w:i/>
          <w:color w:val="000000"/>
        </w:rPr>
      </w:pPr>
      <w:r w:rsidRPr="00CE4CDC">
        <w:rPr>
          <w:rFonts w:ascii="Times New Roman" w:hAnsi="Times New Roman"/>
          <w:b/>
          <w:i/>
          <w:color w:val="000000"/>
        </w:rPr>
        <w:tab/>
      </w:r>
    </w:p>
    <w:p w:rsidR="001B7AF8" w:rsidRPr="00CE4CDC" w:rsidRDefault="001B7AF8" w:rsidP="001B7AF8">
      <w:pPr>
        <w:jc w:val="both"/>
        <w:rPr>
          <w:rFonts w:ascii="Times New Roman" w:hAnsi="Times New Roman"/>
          <w:b/>
          <w:i/>
          <w:color w:val="000000"/>
        </w:rPr>
      </w:pPr>
      <w:r w:rsidRPr="00CE4CDC">
        <w:rPr>
          <w:rFonts w:ascii="Times New Roman" w:hAnsi="Times New Roman"/>
          <w:b/>
          <w:i/>
          <w:color w:val="000000"/>
        </w:rPr>
        <w:tab/>
        <w:t>21. Начин и рок за подношење захтева за заштиту права понуђача</w:t>
      </w:r>
    </w:p>
    <w:p w:rsidR="001B7AF8" w:rsidRPr="00CE4CDC" w:rsidRDefault="001B7AF8" w:rsidP="001B7AF8">
      <w:pPr>
        <w:jc w:val="both"/>
        <w:rPr>
          <w:rFonts w:ascii="Times New Roman" w:hAnsi="Times New Roman"/>
          <w:color w:val="000000"/>
        </w:rPr>
      </w:pPr>
      <w:r w:rsidRPr="00CE4CDC">
        <w:rPr>
          <w:rFonts w:ascii="Times New Roman" w:hAnsi="Times New Roman"/>
          <w:b/>
          <w:i/>
          <w:color w:val="000000"/>
        </w:rPr>
        <w:tab/>
      </w:r>
      <w:r w:rsidRPr="00CE4CDC">
        <w:rPr>
          <w:rFonts w:ascii="Times New Roman" w:hAnsi="Times New Roman"/>
          <w:color w:val="000000"/>
        </w:rPr>
        <w:tab/>
      </w:r>
      <w:r w:rsidRPr="00CE4CDC">
        <w:rPr>
          <w:rFonts w:ascii="Times New Roman" w:hAnsi="Times New Roman"/>
          <w:color w:val="000000"/>
          <w:lang w:val="ru-RU"/>
        </w:rPr>
        <w:t>Захтев за заштиту права може да поднесе понуђач, односно свако заинтересовано лице</w:t>
      </w:r>
      <w:r w:rsidRPr="00CE4CDC">
        <w:rPr>
          <w:rFonts w:ascii="Times New Roman" w:hAnsi="Times New Roman"/>
          <w:color w:val="000000"/>
        </w:rPr>
        <w:t xml:space="preserve">, који има интерес за доделу уговора у конкретном поступку јавне набавке и који је претрпео или би могао претрпети штету због поступања наручиоца противно одредбама Закона. </w:t>
      </w:r>
    </w:p>
    <w:p w:rsidR="001B7AF8" w:rsidRPr="00CE4CDC" w:rsidRDefault="001B7AF8" w:rsidP="001B7AF8">
      <w:pPr>
        <w:jc w:val="both"/>
        <w:rPr>
          <w:rFonts w:ascii="Times New Roman" w:eastAsia="TimesNewRomanPSMT" w:hAnsi="Times New Roman"/>
          <w:bCs/>
          <w:color w:val="000000"/>
        </w:rPr>
      </w:pPr>
      <w:r w:rsidRPr="00CE4CDC">
        <w:rPr>
          <w:rFonts w:ascii="Times New Roman" w:hAnsi="Times New Roman"/>
          <w:color w:val="000000"/>
        </w:rPr>
        <w:tab/>
      </w:r>
      <w:r w:rsidRPr="00CE4CDC">
        <w:rPr>
          <w:rFonts w:ascii="Times New Roman" w:hAnsi="Times New Roman"/>
          <w:color w:val="000000"/>
          <w:lang w:val="ru-RU"/>
        </w:rPr>
        <w:t>Захтев за заштиту права</w:t>
      </w:r>
      <w:r w:rsidRPr="00CE4CDC">
        <w:rPr>
          <w:rFonts w:ascii="Times New Roman" w:hAnsi="Times New Roman"/>
          <w:color w:val="000000"/>
        </w:rPr>
        <w:t>, прописане садржине чланом 151. став 1. Закона,</w:t>
      </w:r>
      <w:r w:rsidRPr="00CE4CDC">
        <w:rPr>
          <w:rFonts w:ascii="Times New Roman" w:hAnsi="Times New Roman"/>
          <w:color w:val="000000"/>
          <w:lang w:val="ru-RU"/>
        </w:rPr>
        <w:t xml:space="preserve"> подноси се </w:t>
      </w:r>
      <w:r w:rsidRPr="00CE4CDC">
        <w:rPr>
          <w:rFonts w:ascii="Times New Roman" w:hAnsi="Times New Roman"/>
          <w:color w:val="000000"/>
        </w:rPr>
        <w:t>наручиоцу, а копија се истовремено доставља Републичкој комисији</w:t>
      </w:r>
      <w:r w:rsidRPr="00CE4CDC">
        <w:rPr>
          <w:rFonts w:ascii="Times New Roman" w:hAnsi="Times New Roman"/>
          <w:color w:val="000000"/>
          <w:lang w:val="ru-RU"/>
        </w:rPr>
        <w:t>.</w:t>
      </w:r>
      <w:r w:rsidRPr="00CE4CDC">
        <w:rPr>
          <w:rFonts w:ascii="Times New Roman" w:eastAsia="TimesNewRomanPSMT" w:hAnsi="Times New Roman"/>
          <w:bCs/>
          <w:color w:val="000000"/>
          <w:lang w:val="ru-RU"/>
        </w:rPr>
        <w:t xml:space="preserve"> Захтев за заштиту права се доставља непосредно, електронском поштом</w:t>
      </w:r>
      <w:r w:rsidRPr="00CE4CDC">
        <w:rPr>
          <w:rFonts w:ascii="Times New Roman" w:hAnsi="Times New Roman"/>
          <w:color w:val="000000"/>
        </w:rPr>
        <w:t xml:space="preserve"> на </w:t>
      </w:r>
      <w:r w:rsidRPr="00CE4CDC">
        <w:rPr>
          <w:rFonts w:ascii="Times New Roman" w:hAnsi="Times New Roman"/>
          <w:iCs/>
          <w:color w:val="000000"/>
        </w:rPr>
        <w:t>e</w:t>
      </w:r>
      <w:r w:rsidRPr="00CE4CDC">
        <w:rPr>
          <w:rFonts w:ascii="Times New Roman" w:hAnsi="Times New Roman"/>
          <w:iCs/>
          <w:color w:val="000000"/>
          <w:lang w:val="ru-RU"/>
        </w:rPr>
        <w:t>-</w:t>
      </w:r>
      <w:r w:rsidRPr="00CE4CDC">
        <w:rPr>
          <w:rFonts w:ascii="Times New Roman" w:hAnsi="Times New Roman"/>
          <w:iCs/>
          <w:color w:val="000000"/>
        </w:rPr>
        <w:t>mail toplanapirot</w:t>
      </w:r>
      <w:r w:rsidRPr="00CE4CDC">
        <w:rPr>
          <w:rFonts w:ascii="Times New Roman" w:hAnsi="Times New Roman"/>
          <w:iCs/>
          <w:color w:val="000000"/>
          <w:lang w:val="ru-RU"/>
        </w:rPr>
        <w:t>@</w:t>
      </w:r>
      <w:r w:rsidRPr="00CE4CDC">
        <w:rPr>
          <w:rFonts w:ascii="Times New Roman" w:hAnsi="Times New Roman"/>
          <w:iCs/>
          <w:color w:val="000000"/>
        </w:rPr>
        <w:t>gmail</w:t>
      </w:r>
      <w:r w:rsidRPr="00CE4CDC">
        <w:rPr>
          <w:rFonts w:ascii="Times New Roman" w:hAnsi="Times New Roman"/>
          <w:iCs/>
          <w:color w:val="000000"/>
          <w:lang w:val="ru-RU"/>
        </w:rPr>
        <w:t>.</w:t>
      </w:r>
      <w:r w:rsidRPr="00CE4CDC">
        <w:rPr>
          <w:rFonts w:ascii="Times New Roman" w:hAnsi="Times New Roman"/>
          <w:iCs/>
          <w:color w:val="000000"/>
        </w:rPr>
        <w:t>com</w:t>
      </w:r>
      <w:r w:rsidRPr="00CE4CDC">
        <w:rPr>
          <w:rFonts w:ascii="Times New Roman" w:hAnsi="Times New Roman"/>
          <w:iCs/>
          <w:color w:val="000000"/>
          <w:lang w:val="ru-RU"/>
        </w:rPr>
        <w:t xml:space="preserve">, </w:t>
      </w:r>
      <w:r w:rsidRPr="00CE4CDC">
        <w:rPr>
          <w:rFonts w:ascii="Times New Roman" w:eastAsia="TimesNewRomanPSMT" w:hAnsi="Times New Roman"/>
          <w:bCs/>
          <w:color w:val="000000"/>
          <w:lang w:val="ru-RU"/>
        </w:rPr>
        <w:t xml:space="preserve">факсом </w:t>
      </w:r>
      <w:r w:rsidRPr="00CE4CDC">
        <w:rPr>
          <w:rFonts w:ascii="Times New Roman" w:hAnsi="Times New Roman"/>
          <w:color w:val="000000"/>
        </w:rPr>
        <w:t>на број</w:t>
      </w:r>
      <w:r w:rsidRPr="00CE4CDC">
        <w:rPr>
          <w:rFonts w:ascii="Times New Roman" w:hAnsi="Times New Roman"/>
          <w:color w:val="000000"/>
          <w:lang w:val="ru-RU"/>
        </w:rPr>
        <w:t xml:space="preserve"> 010/</w:t>
      </w:r>
      <w:r w:rsidRPr="00CE4CDC">
        <w:rPr>
          <w:rFonts w:ascii="Times New Roman" w:hAnsi="Times New Roman"/>
          <w:color w:val="000000"/>
        </w:rPr>
        <w:t>320</w:t>
      </w:r>
      <w:r w:rsidRPr="00CE4CDC">
        <w:rPr>
          <w:rFonts w:ascii="Times New Roman" w:hAnsi="Times New Roman"/>
          <w:color w:val="000000"/>
          <w:lang w:val="ru-RU"/>
        </w:rPr>
        <w:t>-</w:t>
      </w:r>
      <w:r w:rsidRPr="00CE4CDC">
        <w:rPr>
          <w:rFonts w:ascii="Times New Roman" w:hAnsi="Times New Roman"/>
          <w:color w:val="000000"/>
        </w:rPr>
        <w:t>835</w:t>
      </w:r>
      <w:r w:rsidRPr="00CE4CDC">
        <w:rPr>
          <w:rFonts w:ascii="Times New Roman" w:eastAsia="TimesNewRomanPSMT" w:hAnsi="Times New Roman"/>
          <w:bCs/>
          <w:color w:val="000000"/>
          <w:lang w:val="ru-RU"/>
        </w:rPr>
        <w:t>или препорученом пошиљком са повратницом.</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Захтев за заштиту права мора да садржи:</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1) назив и адресу подносиоца захтева и лица за контакт;</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2) назив и адресу наручиоца;</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3) податке о јавној набавци која је предмет захтева, односно о одлуци наручиоца;</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4) повреде прописа којима се уређује поступак јавне набавке;</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5) чињенице и доказе којима се повреде доказују;</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6) потврду о уплати таксе из члана 156. овог закона;</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7) потпис подносиоца.</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Ако поднети захтев за заштиту права не садржи све обавезне елементе става 1. члана 151. закона о јавним набавкама, наручилац ће такав захтев одбацити закључком.</w:t>
      </w:r>
    </w:p>
    <w:p w:rsidR="001B7AF8" w:rsidRPr="00CE4CDC" w:rsidRDefault="001B7AF8" w:rsidP="001B7AF8">
      <w:pPr>
        <w:jc w:val="both"/>
        <w:rPr>
          <w:rFonts w:ascii="Times New Roman" w:eastAsia="TimesNewRomanPSMT" w:hAnsi="Times New Roman"/>
          <w:bCs/>
          <w:color w:val="000000"/>
        </w:rPr>
      </w:pPr>
    </w:p>
    <w:p w:rsidR="001B7AF8" w:rsidRPr="00CE4CDC" w:rsidRDefault="001B7AF8" w:rsidP="001B7AF8">
      <w:pPr>
        <w:jc w:val="both"/>
        <w:rPr>
          <w:rFonts w:ascii="Times New Roman" w:hAnsi="Times New Roman"/>
          <w:color w:val="000000"/>
          <w:lang w:val="ru-RU"/>
        </w:rPr>
      </w:pPr>
      <w:r w:rsidRPr="00CE4CDC">
        <w:rPr>
          <w:rFonts w:ascii="Times New Roman" w:eastAsia="TimesNewRomanPSMT" w:hAnsi="Times New Roman"/>
          <w:bCs/>
          <w:color w:val="000000"/>
        </w:rPr>
        <w:tab/>
      </w:r>
      <w:r w:rsidRPr="00CE4CDC">
        <w:rPr>
          <w:rFonts w:ascii="Times New Roman" w:hAnsi="Times New Roman"/>
          <w:color w:val="000000"/>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86C64">
        <w:rPr>
          <w:rFonts w:ascii="Times New Roman" w:hAnsi="Times New Roman"/>
          <w:color w:val="000000"/>
          <w:lang w:val="ru-RU"/>
        </w:rPr>
        <w:t xml:space="preserve"> </w:t>
      </w:r>
      <w:r w:rsidRPr="00CE4CDC">
        <w:rPr>
          <w:rFonts w:ascii="Times New Roman" w:hAnsi="Times New Roman"/>
          <w:color w:val="000000"/>
          <w:lang w:val="ru-RU"/>
        </w:rPr>
        <w:t>О поднетом захтеву за заштиту права наручилац  објављује обавештење о поднетом захтеву</w:t>
      </w:r>
      <w:r w:rsidRPr="00CE4CDC">
        <w:rPr>
          <w:rFonts w:ascii="Times New Roman" w:hAnsi="Times New Roman"/>
          <w:color w:val="000000"/>
        </w:rPr>
        <w:t xml:space="preserve"> за заштиту права</w:t>
      </w:r>
      <w:r w:rsidRPr="00CE4CDC">
        <w:rPr>
          <w:rFonts w:ascii="Times New Roman" w:hAnsi="Times New Roman"/>
          <w:color w:val="000000"/>
          <w:lang w:val="ru-RU"/>
        </w:rPr>
        <w:t xml:space="preserve"> на Порталу јавних набавки</w:t>
      </w:r>
      <w:r w:rsidRPr="00CE4CDC">
        <w:rPr>
          <w:rFonts w:ascii="Times New Roman" w:hAnsi="Times New Roman"/>
          <w:color w:val="000000"/>
        </w:rPr>
        <w:t xml:space="preserve"> и на својој интернет страници</w:t>
      </w:r>
      <w:r w:rsidRPr="00CE4CDC">
        <w:rPr>
          <w:rFonts w:ascii="Times New Roman" w:hAnsi="Times New Roman"/>
          <w:color w:val="000000"/>
          <w:lang w:val="ru-RU"/>
        </w:rPr>
        <w:t>, најкасније у року од 2 дана од дана пријема захтева</w:t>
      </w:r>
      <w:r w:rsidRPr="00CE4CDC">
        <w:rPr>
          <w:rFonts w:ascii="Times New Roman" w:hAnsi="Times New Roman"/>
          <w:color w:val="000000"/>
        </w:rPr>
        <w:t xml:space="preserve"> за заштиту права.</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lang w:val="ru-RU"/>
        </w:rPr>
        <w:ta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CE4CDC">
        <w:rPr>
          <w:rFonts w:ascii="Times New Roman" w:hAnsi="Times New Roman"/>
          <w:color w:val="000000"/>
        </w:rPr>
        <w:t>7</w:t>
      </w:r>
      <w:r w:rsidRPr="00CE4CDC">
        <w:rPr>
          <w:rFonts w:ascii="Times New Roman" w:hAnsi="Times New Roman"/>
          <w:color w:val="000000"/>
          <w:lang w:val="ru-RU"/>
        </w:rPr>
        <w:t xml:space="preserve"> дана пре истека рока за подношење понуда, без обзира на начин достављања</w:t>
      </w:r>
      <w:r w:rsidRPr="00CE4CDC">
        <w:rPr>
          <w:rFonts w:ascii="Times New Roman" w:hAnsi="Times New Roman"/>
          <w:color w:val="000000"/>
        </w:rPr>
        <w:t xml:space="preserve">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rPr>
        <w:tab/>
        <w:t xml:space="preserve">Захтев за заштиту права којим се оспоравају радње које наручилац предузме пре истека рока за подношење понуда, а након рока из става 3. члана 149. Закона, сматраће се благовременим уколико је поднет најкасније до истека рока за подношење понуда. </w:t>
      </w: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rPr>
        <w:tab/>
      </w:r>
      <w:r w:rsidRPr="00CE4CDC">
        <w:rPr>
          <w:rFonts w:ascii="Times New Roman" w:hAnsi="Times New Roman"/>
          <w:color w:val="000000"/>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5дана од дана </w:t>
      </w:r>
      <w:r w:rsidRPr="00CE4CDC">
        <w:rPr>
          <w:rFonts w:ascii="Times New Roman" w:hAnsi="Times New Roman"/>
          <w:color w:val="000000"/>
        </w:rPr>
        <w:t>објављивања одлуке на Порталу јавних набавки.</w:t>
      </w:r>
    </w:p>
    <w:p w:rsidR="001B7AF8" w:rsidRPr="00CE4CDC" w:rsidRDefault="001B7AF8" w:rsidP="001B7AF8">
      <w:pPr>
        <w:jc w:val="both"/>
        <w:rPr>
          <w:rFonts w:ascii="Times New Roman" w:hAnsi="Times New Roman"/>
          <w:color w:val="000000"/>
          <w:lang w:val="ru-RU"/>
        </w:rPr>
      </w:pPr>
      <w:r w:rsidRPr="00CE4CDC">
        <w:rPr>
          <w:rFonts w:ascii="Times New Roman" w:hAnsi="Times New Roman"/>
          <w:color w:val="000000"/>
          <w:lang w:val="ru-RU"/>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7AF8" w:rsidRPr="00CE4CDC" w:rsidRDefault="001B7AF8" w:rsidP="001B7AF8">
      <w:pPr>
        <w:jc w:val="both"/>
        <w:rPr>
          <w:rFonts w:ascii="Times New Roman" w:hAnsi="Times New Roman"/>
          <w:color w:val="000000"/>
        </w:rPr>
      </w:pPr>
      <w:r w:rsidRPr="00CE4CDC">
        <w:rPr>
          <w:rFonts w:ascii="Times New Roman" w:hAnsi="Times New Roman"/>
          <w:color w:val="000000"/>
          <w:lang w:val="ru-RU"/>
        </w:rPr>
        <w:tab/>
        <w:t>Ако је у истом поступку јавне набавке поново поднет захтев за заштиту права од стр</w:t>
      </w:r>
      <w:r w:rsidRPr="00CE4CDC">
        <w:rPr>
          <w:rFonts w:ascii="Times New Roman" w:hAnsi="Times New Roman"/>
          <w:color w:val="000000"/>
        </w:rPr>
        <w:t>а</w:t>
      </w:r>
      <w:r w:rsidRPr="00CE4CDC">
        <w:rPr>
          <w:rFonts w:ascii="Times New Roman" w:hAnsi="Times New Roman"/>
          <w:color w:val="000000"/>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7AF8" w:rsidRPr="00CE4CDC" w:rsidRDefault="001B7AF8" w:rsidP="001B7AF8">
      <w:pPr>
        <w:jc w:val="both"/>
        <w:rPr>
          <w:rFonts w:ascii="Times New Roman" w:eastAsia="TimesNewRomanPSMT" w:hAnsi="Times New Roman"/>
          <w:bCs/>
          <w:color w:val="000000"/>
        </w:rPr>
      </w:pPr>
      <w:r w:rsidRPr="00CE4CDC">
        <w:rPr>
          <w:rFonts w:ascii="Times New Roman" w:hAnsi="Times New Roman"/>
          <w:color w:val="000000"/>
        </w:rPr>
        <w:tab/>
        <w:t>Захтев за заштиту права не задржава даље активности наручиоца у поступку јавне набавке у складу са одредбама члана 150. ЗЈН.</w:t>
      </w:r>
    </w:p>
    <w:p w:rsidR="001B7AF8" w:rsidRPr="00CE4CDC" w:rsidRDefault="001B7AF8" w:rsidP="001B7AF8">
      <w:pPr>
        <w:jc w:val="both"/>
        <w:rPr>
          <w:rFonts w:ascii="Times New Roman" w:eastAsia="TimesNewRomanPSMT" w:hAnsi="Times New Roman"/>
          <w:bCs/>
          <w:color w:val="000000"/>
        </w:rPr>
      </w:pPr>
      <w:r w:rsidRPr="00CE4CDC">
        <w:rPr>
          <w:rFonts w:ascii="Times New Roman" w:eastAsia="TimesNewRomanPSMT" w:hAnsi="Times New Roman"/>
          <w:bCs/>
          <w:color w:val="000000"/>
        </w:rPr>
        <w:tab/>
        <w:t>Подносилац захтева је дужан да на рачун буџета Републике Србије уплати таксу у изнoсу прописаном тачком1.члана 156. ЗЈН , а која износи 60.000,00 динара за поступак јавне набавке мале вредности.</w:t>
      </w:r>
    </w:p>
    <w:p w:rsidR="001B7AF8" w:rsidRPr="00CE4CDC" w:rsidRDefault="001B7AF8" w:rsidP="001B7AF8">
      <w:pPr>
        <w:pStyle w:val="ListParagraph"/>
        <w:ind w:left="0" w:firstLine="900"/>
        <w:jc w:val="both"/>
        <w:rPr>
          <w:rFonts w:ascii="Times New Roman" w:eastAsia="TimesNewRomanPSMT" w:hAnsi="Times New Roman"/>
          <w:b/>
          <w:bCs/>
          <w:color w:val="000000"/>
        </w:rPr>
      </w:pPr>
      <w:r w:rsidRPr="00CE4CDC">
        <w:rPr>
          <w:rFonts w:ascii="Times New Roman" w:eastAsia="TimesNewRomanPSMT" w:hAnsi="Times New Roman"/>
          <w:bCs/>
          <w:color w:val="000000"/>
        </w:rPr>
        <w:t xml:space="preserve">Као доказ о уплати таксе, у смислу члана 151. став 1. тачка 6) ЗЈН, </w:t>
      </w:r>
      <w:r w:rsidRPr="00CE4CDC">
        <w:rPr>
          <w:rFonts w:ascii="Times New Roman" w:eastAsia="TimesNewRomanPSMT" w:hAnsi="Times New Roman"/>
          <w:b/>
          <w:bCs/>
          <w:color w:val="000000"/>
          <w:u w:val="single"/>
        </w:rPr>
        <w:t>прихватиће се</w:t>
      </w:r>
      <w:r w:rsidRPr="00CE4CDC">
        <w:rPr>
          <w:rFonts w:ascii="Times New Roman" w:eastAsia="TimesNewRomanPSMT" w:hAnsi="Times New Roman"/>
          <w:b/>
          <w:bCs/>
          <w:color w:val="000000"/>
        </w:rPr>
        <w:t>:</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
          <w:bCs/>
          <w:color w:val="000000"/>
        </w:rPr>
        <w:t>1. Потврда о уплати таксе из члана 156. ЗЈН која садржи следеће елементе:</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lastRenderedPageBreak/>
        <w:t>1)  да буде издата од стране банке и да садржи печат банке;</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2) да представља доказ о извршеној уплати таксе, што значи да потврда мора да садржи податак да је налог за уплату таксе, односно налпг за пренос средсатава реализован, као и датум извршења налога.</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3) износ таксе из члана 156. ЗЈН чија се уплата врши;</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4) број рачуна: 840-30678845-06;</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5) шифру плаћања. 153 или 253; </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6) позив на број: подаци о броју или ознаци јавне набавке поводом које се    </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    подноси захтев за заштиту права;</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7) сврха: ЗЗП; назив наручиоца; број или ознака јавне набавке поводом које се </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    подноси захтев за заштиту права;</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8) корисник: буџет Републике Србије;</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9) назив уплатиоца, односно назив подносиоца захтева за заштиту права за </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Cs/>
          <w:color w:val="000000"/>
        </w:rPr>
        <w:t xml:space="preserve">    којег је извршена уплата таксе;</w:t>
      </w:r>
    </w:p>
    <w:p w:rsidR="001B7AF8" w:rsidRPr="00CE4CDC" w:rsidRDefault="001B7AF8" w:rsidP="001B7AF8">
      <w:pPr>
        <w:pStyle w:val="ListParagraph"/>
        <w:ind w:left="0" w:firstLine="900"/>
        <w:jc w:val="both"/>
        <w:rPr>
          <w:rFonts w:ascii="Times New Roman" w:eastAsia="TimesNewRomanPSMT" w:hAnsi="Times New Roman"/>
          <w:b/>
          <w:bCs/>
          <w:color w:val="000000"/>
        </w:rPr>
      </w:pPr>
      <w:r w:rsidRPr="00CE4CDC">
        <w:rPr>
          <w:rFonts w:ascii="Times New Roman" w:eastAsia="TimesNewRomanPSMT" w:hAnsi="Times New Roman"/>
          <w:bCs/>
          <w:color w:val="000000"/>
        </w:rPr>
        <w:t>10) потпис овлашћеног лица банке;</w:t>
      </w:r>
    </w:p>
    <w:p w:rsidR="001B7AF8" w:rsidRPr="00CE4CDC" w:rsidRDefault="001B7AF8" w:rsidP="001B7AF8">
      <w:pPr>
        <w:pStyle w:val="ListParagraph"/>
        <w:ind w:left="0" w:firstLine="900"/>
        <w:jc w:val="both"/>
        <w:rPr>
          <w:rFonts w:ascii="Times New Roman" w:eastAsia="TimesNewRomanPSMT" w:hAnsi="Times New Roman"/>
          <w:bCs/>
          <w:color w:val="000000"/>
        </w:rPr>
      </w:pPr>
      <w:r w:rsidRPr="00CE4CDC">
        <w:rPr>
          <w:rFonts w:ascii="Times New Roman" w:eastAsia="TimesNewRomanPSMT" w:hAnsi="Times New Roman"/>
          <w:b/>
          <w:bCs/>
          <w:color w:val="000000"/>
        </w:rPr>
        <w:t xml:space="preserve">2. Налог за уплату, први примерак, </w:t>
      </w:r>
      <w:r w:rsidRPr="00CE4CDC">
        <w:rPr>
          <w:rFonts w:ascii="Times New Roman" w:eastAsia="TimesNewRomanPSMT" w:hAnsi="Times New Roman"/>
          <w:bCs/>
          <w:color w:val="000000"/>
        </w:rPr>
        <w:t>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1B7AF8" w:rsidRPr="00CE4CDC" w:rsidRDefault="001B7AF8" w:rsidP="001B7AF8">
      <w:pPr>
        <w:pStyle w:val="ListParagraph"/>
        <w:ind w:left="0" w:firstLine="900"/>
        <w:jc w:val="both"/>
        <w:rPr>
          <w:rFonts w:ascii="Times New Roman" w:eastAsia="TimesNewRomanPSMT" w:hAnsi="Times New Roman"/>
          <w:bCs/>
          <w:color w:val="000000"/>
        </w:rPr>
      </w:pPr>
    </w:p>
    <w:p w:rsidR="001B7AF8" w:rsidRPr="00CE4CDC" w:rsidRDefault="001B7AF8" w:rsidP="001B7AF8">
      <w:pPr>
        <w:pStyle w:val="ListParagraph"/>
        <w:ind w:left="0" w:firstLine="900"/>
        <w:jc w:val="both"/>
        <w:rPr>
          <w:rFonts w:ascii="Times New Roman" w:hAnsi="Times New Roman"/>
          <w:b/>
          <w:iCs/>
          <w:color w:val="000000"/>
        </w:rPr>
      </w:pPr>
      <w:r w:rsidRPr="00CE4CDC">
        <w:rPr>
          <w:rFonts w:ascii="Times New Roman" w:eastAsia="TimesNewRomanPSMT" w:hAnsi="Times New Roman"/>
          <w:b/>
          <w:bCs/>
          <w:color w:val="000000"/>
        </w:rPr>
        <w:t xml:space="preserve">3. Потврда издата од стране Републике Србије, Министарства финансија, Управе за трезор, </w:t>
      </w:r>
      <w:r w:rsidRPr="00CE4CDC">
        <w:rPr>
          <w:rFonts w:ascii="Times New Roman" w:eastAsia="TimesNewRomanPSMT" w:hAnsi="Times New Roman"/>
          <w:bCs/>
          <w:color w:val="000000"/>
        </w:rPr>
        <w:t>потписана и оверена печатом, која садржи све елементе из потврде о извршеној уплати таксе из тачке 1, осим наведених под 1) и 10), за подносиоце захтева за заштиту права који имају отворен рачун у оквиру припрадајућег консолидованог рачуна трезора, а који се води у Управи за трезор (корисници буџњтских средстава, корисници средстава организација за обавзно социјално осигурање и други корисници јавних средстава);</w:t>
      </w:r>
    </w:p>
    <w:p w:rsidR="001B7AF8" w:rsidRDefault="001B7AF8" w:rsidP="001B7AF8"/>
    <w:p w:rsidR="00280B42" w:rsidRPr="009E37D5" w:rsidRDefault="00280B42" w:rsidP="001B7AF8">
      <w:pPr>
        <w:pStyle w:val="NormalWeb"/>
        <w:spacing w:after="0" w:line="276" w:lineRule="auto"/>
        <w:jc w:val="both"/>
        <w:rPr>
          <w:color w:val="FF0000"/>
        </w:rPr>
      </w:pPr>
    </w:p>
    <w:sectPr w:rsidR="00280B42" w:rsidRPr="009E37D5" w:rsidSect="00046232">
      <w:footerReference w:type="default" r:id="rId13"/>
      <w:pgSz w:w="11906" w:h="16838"/>
      <w:pgMar w:top="777" w:right="929" w:bottom="777" w:left="108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16D" w:rsidRDefault="000B416D" w:rsidP="00155BA3">
      <w:r>
        <w:separator/>
      </w:r>
    </w:p>
  </w:endnote>
  <w:endnote w:type="continuationSeparator" w:id="0">
    <w:p w:rsidR="000B416D" w:rsidRDefault="000B416D" w:rsidP="0015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imes Roman YU">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charset w:val="EE"/>
    <w:family w:val="auto"/>
    <w:pitch w:val="variable"/>
  </w:font>
  <w:font w:name="Frutiger 45 Ligh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PS-BoldMT">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55" w:rsidRDefault="002E5C55">
    <w:pPr>
      <w:pStyle w:val="Footer"/>
      <w:jc w:val="right"/>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p w:rsidR="002E5C55" w:rsidRDefault="002E5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55" w:rsidRDefault="002E5C55">
    <w:pPr>
      <w:pStyle w:val="Footer"/>
    </w:pPr>
    <w:r>
      <w:rPr>
        <w:noProof/>
      </w:rPr>
      <w:fldChar w:fldCharType="begin"/>
    </w:r>
    <w:r>
      <w:rPr>
        <w:noProof/>
      </w:rPr>
      <w:instrText xml:space="preserve"> PAGE </w:instrText>
    </w:r>
    <w:r>
      <w:rPr>
        <w:noProof/>
      </w:rPr>
      <w:fldChar w:fldCharType="separate"/>
    </w:r>
    <w:r>
      <w:rPr>
        <w:noProof/>
      </w:rPr>
      <w:t>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16D" w:rsidRDefault="000B416D" w:rsidP="00155BA3">
      <w:r>
        <w:separator/>
      </w:r>
    </w:p>
  </w:footnote>
  <w:footnote w:type="continuationSeparator" w:id="0">
    <w:p w:rsidR="000B416D" w:rsidRDefault="000B416D" w:rsidP="00155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2"/>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b/>
        <w:sz w:val="24"/>
        <w:szCs w:val="24"/>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color w:val="00000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Wingdings" w:hAnsi="Wingdings" w:cs="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color w:val="00000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3079" w:hanging="360"/>
      </w:pPr>
      <w:rPr>
        <w:rFonts w:cs="Times New Roman"/>
      </w:rPr>
    </w:lvl>
    <w:lvl w:ilvl="1">
      <w:start w:val="1"/>
      <w:numFmt w:val="lowerLetter"/>
      <w:lvlText w:val="%2."/>
      <w:lvlJc w:val="left"/>
      <w:pPr>
        <w:tabs>
          <w:tab w:val="num" w:pos="0"/>
        </w:tabs>
        <w:ind w:left="3799" w:hanging="360"/>
      </w:pPr>
    </w:lvl>
    <w:lvl w:ilvl="2">
      <w:start w:val="1"/>
      <w:numFmt w:val="lowerRoman"/>
      <w:lvlText w:val="%2.%3."/>
      <w:lvlJc w:val="right"/>
      <w:pPr>
        <w:tabs>
          <w:tab w:val="num" w:pos="0"/>
        </w:tabs>
        <w:ind w:left="4519" w:hanging="180"/>
      </w:pPr>
    </w:lvl>
    <w:lvl w:ilvl="3">
      <w:start w:val="1"/>
      <w:numFmt w:val="decimal"/>
      <w:lvlText w:val="%2.%3.%4."/>
      <w:lvlJc w:val="left"/>
      <w:pPr>
        <w:tabs>
          <w:tab w:val="num" w:pos="0"/>
        </w:tabs>
        <w:ind w:left="5239" w:hanging="360"/>
      </w:pPr>
    </w:lvl>
    <w:lvl w:ilvl="4">
      <w:start w:val="1"/>
      <w:numFmt w:val="lowerLetter"/>
      <w:lvlText w:val="%2.%3.%4.%5."/>
      <w:lvlJc w:val="left"/>
      <w:pPr>
        <w:tabs>
          <w:tab w:val="num" w:pos="0"/>
        </w:tabs>
        <w:ind w:left="5959" w:hanging="360"/>
      </w:pPr>
    </w:lvl>
    <w:lvl w:ilvl="5">
      <w:start w:val="1"/>
      <w:numFmt w:val="lowerRoman"/>
      <w:lvlText w:val="%2.%3.%4.%5.%6."/>
      <w:lvlJc w:val="right"/>
      <w:pPr>
        <w:tabs>
          <w:tab w:val="num" w:pos="0"/>
        </w:tabs>
        <w:ind w:left="6679" w:hanging="180"/>
      </w:pPr>
    </w:lvl>
    <w:lvl w:ilvl="6">
      <w:start w:val="1"/>
      <w:numFmt w:val="decimal"/>
      <w:lvlText w:val="%2.%3.%4.%5.%6.%7."/>
      <w:lvlJc w:val="left"/>
      <w:pPr>
        <w:tabs>
          <w:tab w:val="num" w:pos="0"/>
        </w:tabs>
        <w:ind w:left="7399" w:hanging="360"/>
      </w:pPr>
    </w:lvl>
    <w:lvl w:ilvl="7">
      <w:start w:val="1"/>
      <w:numFmt w:val="lowerLetter"/>
      <w:lvlText w:val="%2.%3.%4.%5.%6.%7.%8."/>
      <w:lvlJc w:val="left"/>
      <w:pPr>
        <w:tabs>
          <w:tab w:val="num" w:pos="0"/>
        </w:tabs>
        <w:ind w:left="8119" w:hanging="360"/>
      </w:pPr>
    </w:lvl>
    <w:lvl w:ilvl="8">
      <w:start w:val="1"/>
      <w:numFmt w:val="lowerRoman"/>
      <w:lvlText w:val="%2.%3.%4.%5.%6.%7.%8.%9."/>
      <w:lvlJc w:val="right"/>
      <w:pPr>
        <w:tabs>
          <w:tab w:val="num" w:pos="0"/>
        </w:tabs>
        <w:ind w:left="8839" w:hanging="180"/>
      </w:pPr>
    </w:lvl>
  </w:abstractNum>
  <w:abstractNum w:abstractNumId="15" w15:restartNumberingAfterBreak="0">
    <w:nsid w:val="00000010"/>
    <w:multiLevelType w:val="multilevel"/>
    <w:tmpl w:val="00000010"/>
    <w:name w:val="WW8Num16"/>
    <w:lvl w:ilvl="0">
      <w:start w:val="11"/>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882" w:hanging="432"/>
      </w:pPr>
      <w:rPr>
        <w:rFonts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rPr>
        <w:rFonts w:cs="Arial"/>
        <w:u w:val="none"/>
      </w:rPr>
    </w:lvl>
    <w:lvl w:ilvl="2">
      <w:start w:val="1"/>
      <w:numFmt w:val="decimal"/>
      <w:lvlText w:val="%1.%2.%3."/>
      <w:lvlJc w:val="left"/>
      <w:pPr>
        <w:tabs>
          <w:tab w:val="num" w:pos="0"/>
        </w:tabs>
        <w:ind w:left="1080" w:hanging="720"/>
      </w:pPr>
      <w:rPr>
        <w:rFonts w:cs="Arial"/>
        <w:u w:val="none"/>
      </w:rPr>
    </w:lvl>
    <w:lvl w:ilvl="3">
      <w:start w:val="1"/>
      <w:numFmt w:val="decimal"/>
      <w:lvlText w:val="%1.%2.%3.%4."/>
      <w:lvlJc w:val="left"/>
      <w:pPr>
        <w:tabs>
          <w:tab w:val="num" w:pos="0"/>
        </w:tabs>
        <w:ind w:left="1440" w:hanging="1080"/>
      </w:pPr>
      <w:rPr>
        <w:rFonts w:cs="Arial"/>
        <w:u w:val="none"/>
      </w:rPr>
    </w:lvl>
    <w:lvl w:ilvl="4">
      <w:start w:val="1"/>
      <w:numFmt w:val="decimal"/>
      <w:lvlText w:val="%1.%2.%3.%4.%5."/>
      <w:lvlJc w:val="left"/>
      <w:pPr>
        <w:tabs>
          <w:tab w:val="num" w:pos="0"/>
        </w:tabs>
        <w:ind w:left="1440" w:hanging="1080"/>
      </w:pPr>
      <w:rPr>
        <w:rFonts w:cs="Arial"/>
        <w:u w:val="none"/>
      </w:rPr>
    </w:lvl>
    <w:lvl w:ilvl="5">
      <w:start w:val="1"/>
      <w:numFmt w:val="decimal"/>
      <w:lvlText w:val="%1.%2.%3.%4.%5.%6."/>
      <w:lvlJc w:val="left"/>
      <w:pPr>
        <w:tabs>
          <w:tab w:val="num" w:pos="0"/>
        </w:tabs>
        <w:ind w:left="1800" w:hanging="1440"/>
      </w:pPr>
      <w:rPr>
        <w:rFonts w:cs="Arial"/>
        <w:u w:val="none"/>
      </w:rPr>
    </w:lvl>
    <w:lvl w:ilvl="6">
      <w:start w:val="1"/>
      <w:numFmt w:val="decimal"/>
      <w:lvlText w:val="%1.%2.%3.%4.%5.%6.%7."/>
      <w:lvlJc w:val="left"/>
      <w:pPr>
        <w:tabs>
          <w:tab w:val="num" w:pos="0"/>
        </w:tabs>
        <w:ind w:left="1800" w:hanging="1440"/>
      </w:pPr>
      <w:rPr>
        <w:rFonts w:cs="Arial"/>
        <w:u w:val="none"/>
      </w:rPr>
    </w:lvl>
    <w:lvl w:ilvl="7">
      <w:start w:val="1"/>
      <w:numFmt w:val="decimal"/>
      <w:lvlText w:val="%1.%2.%3.%4.%5.%6.%7.%8."/>
      <w:lvlJc w:val="left"/>
      <w:pPr>
        <w:tabs>
          <w:tab w:val="num" w:pos="0"/>
        </w:tabs>
        <w:ind w:left="2160" w:hanging="1800"/>
      </w:pPr>
      <w:rPr>
        <w:rFonts w:cs="Arial"/>
        <w:u w:val="none"/>
      </w:rPr>
    </w:lvl>
    <w:lvl w:ilvl="8">
      <w:start w:val="1"/>
      <w:numFmt w:val="decimal"/>
      <w:lvlText w:val="%1.%2.%3.%4.%5.%6.%7.%8.%9."/>
      <w:lvlJc w:val="left"/>
      <w:pPr>
        <w:tabs>
          <w:tab w:val="num" w:pos="0"/>
        </w:tabs>
        <w:ind w:left="2160" w:hanging="1800"/>
      </w:pPr>
      <w:rPr>
        <w:rFonts w:cs="Arial"/>
        <w:u w:val="none"/>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720"/>
      </w:pPr>
      <w:rPr>
        <w:rFonts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8B36D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FE01957"/>
    <w:multiLevelType w:val="multilevel"/>
    <w:tmpl w:val="CEB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8E47C1"/>
    <w:multiLevelType w:val="hybridMultilevel"/>
    <w:tmpl w:val="1566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849C3"/>
    <w:multiLevelType w:val="hybridMultilevel"/>
    <w:tmpl w:val="8F44B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311210"/>
    <w:multiLevelType w:val="hybridMultilevel"/>
    <w:tmpl w:val="450C7496"/>
    <w:lvl w:ilvl="0" w:tplc="DCE4B0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A75229"/>
    <w:multiLevelType w:val="hybridMultilevel"/>
    <w:tmpl w:val="E9D0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E5909"/>
    <w:multiLevelType w:val="hybridMultilevel"/>
    <w:tmpl w:val="062E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B07EC"/>
    <w:multiLevelType w:val="multilevel"/>
    <w:tmpl w:val="5414F66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0" w15:restartNumberingAfterBreak="0">
    <w:nsid w:val="49580236"/>
    <w:multiLevelType w:val="multilevel"/>
    <w:tmpl w:val="7C02CC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5E47CD"/>
    <w:multiLevelType w:val="multilevel"/>
    <w:tmpl w:val="CEB4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F50246"/>
    <w:multiLevelType w:val="hybridMultilevel"/>
    <w:tmpl w:val="B112A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7D4B7B"/>
    <w:multiLevelType w:val="multilevel"/>
    <w:tmpl w:val="EF46FB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674122"/>
    <w:multiLevelType w:val="multilevel"/>
    <w:tmpl w:val="C9065F86"/>
    <w:lvl w:ilvl="0">
      <w:start w:val="1"/>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51820B3"/>
    <w:multiLevelType w:val="hybridMultilevel"/>
    <w:tmpl w:val="441448D8"/>
    <w:lvl w:ilvl="0" w:tplc="04090017">
      <w:start w:val="1"/>
      <w:numFmt w:val="lowerLetter"/>
      <w:lvlText w:val="%1)"/>
      <w:lvlJc w:val="left"/>
      <w:pPr>
        <w:ind w:left="3079" w:hanging="360"/>
      </w:pPr>
    </w:lvl>
    <w:lvl w:ilvl="1" w:tplc="081A0019" w:tentative="1">
      <w:start w:val="1"/>
      <w:numFmt w:val="lowerLetter"/>
      <w:lvlText w:val="%2."/>
      <w:lvlJc w:val="left"/>
      <w:pPr>
        <w:ind w:left="3799" w:hanging="360"/>
      </w:pPr>
    </w:lvl>
    <w:lvl w:ilvl="2" w:tplc="081A001B" w:tentative="1">
      <w:start w:val="1"/>
      <w:numFmt w:val="lowerRoman"/>
      <w:lvlText w:val="%3."/>
      <w:lvlJc w:val="right"/>
      <w:pPr>
        <w:ind w:left="4519" w:hanging="180"/>
      </w:pPr>
    </w:lvl>
    <w:lvl w:ilvl="3" w:tplc="081A000F" w:tentative="1">
      <w:start w:val="1"/>
      <w:numFmt w:val="decimal"/>
      <w:lvlText w:val="%4."/>
      <w:lvlJc w:val="left"/>
      <w:pPr>
        <w:ind w:left="5239" w:hanging="360"/>
      </w:pPr>
    </w:lvl>
    <w:lvl w:ilvl="4" w:tplc="081A0019" w:tentative="1">
      <w:start w:val="1"/>
      <w:numFmt w:val="lowerLetter"/>
      <w:lvlText w:val="%5."/>
      <w:lvlJc w:val="left"/>
      <w:pPr>
        <w:ind w:left="5959" w:hanging="360"/>
      </w:pPr>
    </w:lvl>
    <w:lvl w:ilvl="5" w:tplc="081A001B" w:tentative="1">
      <w:start w:val="1"/>
      <w:numFmt w:val="lowerRoman"/>
      <w:lvlText w:val="%6."/>
      <w:lvlJc w:val="right"/>
      <w:pPr>
        <w:ind w:left="6679" w:hanging="180"/>
      </w:pPr>
    </w:lvl>
    <w:lvl w:ilvl="6" w:tplc="081A000F" w:tentative="1">
      <w:start w:val="1"/>
      <w:numFmt w:val="decimal"/>
      <w:lvlText w:val="%7."/>
      <w:lvlJc w:val="left"/>
      <w:pPr>
        <w:ind w:left="7399" w:hanging="360"/>
      </w:pPr>
    </w:lvl>
    <w:lvl w:ilvl="7" w:tplc="081A0019" w:tentative="1">
      <w:start w:val="1"/>
      <w:numFmt w:val="lowerLetter"/>
      <w:lvlText w:val="%8."/>
      <w:lvlJc w:val="left"/>
      <w:pPr>
        <w:ind w:left="8119" w:hanging="360"/>
      </w:pPr>
    </w:lvl>
    <w:lvl w:ilvl="8" w:tplc="081A001B" w:tentative="1">
      <w:start w:val="1"/>
      <w:numFmt w:val="lowerRoman"/>
      <w:lvlText w:val="%9."/>
      <w:lvlJc w:val="right"/>
      <w:pPr>
        <w:ind w:left="8839" w:hanging="180"/>
      </w:pPr>
    </w:lvl>
  </w:abstractNum>
  <w:abstractNum w:abstractNumId="36" w15:restartNumberingAfterBreak="0">
    <w:nsid w:val="665E6E3A"/>
    <w:multiLevelType w:val="multilevel"/>
    <w:tmpl w:val="0A083D16"/>
    <w:lvl w:ilvl="0">
      <w:start w:val="11"/>
      <w:numFmt w:val="decimal"/>
      <w:lvlText w:val="%1."/>
      <w:lvlJc w:val="left"/>
      <w:pPr>
        <w:ind w:left="360" w:hanging="360"/>
      </w:pPr>
      <w:rPr>
        <w:rFonts w:hint="default"/>
        <w:sz w:val="28"/>
        <w:szCs w:val="28"/>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943AC0"/>
    <w:multiLevelType w:val="hybridMultilevel"/>
    <w:tmpl w:val="CC26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85CB5"/>
    <w:multiLevelType w:val="hybridMultilevel"/>
    <w:tmpl w:val="76A888DA"/>
    <w:lvl w:ilvl="0" w:tplc="9C529414">
      <w:start w:val="1"/>
      <w:numFmt w:val="bullet"/>
      <w:lvlText w:val=""/>
      <w:lvlJc w:val="left"/>
      <w:pPr>
        <w:tabs>
          <w:tab w:val="num" w:pos="720"/>
        </w:tabs>
        <w:ind w:left="720" w:hanging="360"/>
      </w:pPr>
      <w:rPr>
        <w:rFonts w:ascii="Symbol" w:hAnsi="Symbol" w:hint="default"/>
        <w:color w:val="00000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9" w15:restartNumberingAfterBreak="0">
    <w:nsid w:val="786B77A4"/>
    <w:multiLevelType w:val="hybridMultilevel"/>
    <w:tmpl w:val="30C69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26"/>
  </w:num>
  <w:num w:numId="4">
    <w:abstractNumId w:val="30"/>
  </w:num>
  <w:num w:numId="5">
    <w:abstractNumId w:val="28"/>
  </w:num>
  <w:num w:numId="6">
    <w:abstractNumId w:val="32"/>
  </w:num>
  <w:num w:numId="7">
    <w:abstractNumId w:val="25"/>
  </w:num>
  <w:num w:numId="8">
    <w:abstractNumId w:val="2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8"/>
  </w:num>
  <w:num w:numId="12">
    <w:abstractNumId w:val="23"/>
  </w:num>
  <w:num w:numId="13">
    <w:abstractNumId w:val="31"/>
  </w:num>
  <w:num w:numId="14">
    <w:abstractNumId w:val="35"/>
  </w:num>
  <w:num w:numId="15">
    <w:abstractNumId w:val="36"/>
  </w:num>
  <w:num w:numId="16">
    <w:abstractNumId w:val="37"/>
  </w:num>
  <w:num w:numId="17">
    <w:abstractNumId w:val="29"/>
  </w:num>
  <w:num w:numId="18">
    <w:abstractNumId w:val="39"/>
  </w:num>
  <w:num w:numId="19">
    <w:abstractNumId w:val="33"/>
  </w:num>
  <w:num w:numId="20">
    <w:abstractNumId w:val="34"/>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69"/>
    <w:rsid w:val="00002983"/>
    <w:rsid w:val="0000444F"/>
    <w:rsid w:val="000079D2"/>
    <w:rsid w:val="00016548"/>
    <w:rsid w:val="00024E70"/>
    <w:rsid w:val="0002670D"/>
    <w:rsid w:val="00027A39"/>
    <w:rsid w:val="000313E0"/>
    <w:rsid w:val="00046232"/>
    <w:rsid w:val="00046F47"/>
    <w:rsid w:val="00056657"/>
    <w:rsid w:val="00070493"/>
    <w:rsid w:val="000733CD"/>
    <w:rsid w:val="000765CD"/>
    <w:rsid w:val="00077C61"/>
    <w:rsid w:val="000808BD"/>
    <w:rsid w:val="00081DEE"/>
    <w:rsid w:val="00081FF9"/>
    <w:rsid w:val="00083899"/>
    <w:rsid w:val="00090346"/>
    <w:rsid w:val="000A2912"/>
    <w:rsid w:val="000B1FD9"/>
    <w:rsid w:val="000B416D"/>
    <w:rsid w:val="000B4958"/>
    <w:rsid w:val="000C4FED"/>
    <w:rsid w:val="000C764C"/>
    <w:rsid w:val="000D73DA"/>
    <w:rsid w:val="000E0A85"/>
    <w:rsid w:val="000E4D13"/>
    <w:rsid w:val="000E628F"/>
    <w:rsid w:val="00102939"/>
    <w:rsid w:val="0010747E"/>
    <w:rsid w:val="00110B62"/>
    <w:rsid w:val="001165F4"/>
    <w:rsid w:val="00127385"/>
    <w:rsid w:val="00131533"/>
    <w:rsid w:val="00132961"/>
    <w:rsid w:val="00137483"/>
    <w:rsid w:val="00140ED2"/>
    <w:rsid w:val="00143171"/>
    <w:rsid w:val="001453EE"/>
    <w:rsid w:val="001527C8"/>
    <w:rsid w:val="00154814"/>
    <w:rsid w:val="00155BA3"/>
    <w:rsid w:val="00156C06"/>
    <w:rsid w:val="00164107"/>
    <w:rsid w:val="001722BC"/>
    <w:rsid w:val="001750B8"/>
    <w:rsid w:val="0018035F"/>
    <w:rsid w:val="00180B4D"/>
    <w:rsid w:val="0018603D"/>
    <w:rsid w:val="00186CC5"/>
    <w:rsid w:val="00197654"/>
    <w:rsid w:val="00197FB4"/>
    <w:rsid w:val="001A305D"/>
    <w:rsid w:val="001A52C9"/>
    <w:rsid w:val="001B1322"/>
    <w:rsid w:val="001B1CBB"/>
    <w:rsid w:val="001B7AF8"/>
    <w:rsid w:val="001C3420"/>
    <w:rsid w:val="001C5C77"/>
    <w:rsid w:val="001D1428"/>
    <w:rsid w:val="001F2590"/>
    <w:rsid w:val="0021126F"/>
    <w:rsid w:val="00214A10"/>
    <w:rsid w:val="00214FE5"/>
    <w:rsid w:val="00215F2B"/>
    <w:rsid w:val="002350E0"/>
    <w:rsid w:val="002406C8"/>
    <w:rsid w:val="002423E1"/>
    <w:rsid w:val="00244E79"/>
    <w:rsid w:val="00250D49"/>
    <w:rsid w:val="002523D5"/>
    <w:rsid w:val="00254770"/>
    <w:rsid w:val="00266A5F"/>
    <w:rsid w:val="00270DD7"/>
    <w:rsid w:val="00280B42"/>
    <w:rsid w:val="00280B61"/>
    <w:rsid w:val="00282F36"/>
    <w:rsid w:val="002847AB"/>
    <w:rsid w:val="0028665B"/>
    <w:rsid w:val="00286FA4"/>
    <w:rsid w:val="00287148"/>
    <w:rsid w:val="002A25F7"/>
    <w:rsid w:val="002A33B1"/>
    <w:rsid w:val="002A503F"/>
    <w:rsid w:val="002B1B70"/>
    <w:rsid w:val="002B5868"/>
    <w:rsid w:val="002C30A5"/>
    <w:rsid w:val="002C480C"/>
    <w:rsid w:val="002C53DB"/>
    <w:rsid w:val="002D10D0"/>
    <w:rsid w:val="002D482C"/>
    <w:rsid w:val="002E5BA0"/>
    <w:rsid w:val="002E5C55"/>
    <w:rsid w:val="002F3F30"/>
    <w:rsid w:val="002F5EDA"/>
    <w:rsid w:val="002F69F9"/>
    <w:rsid w:val="002F7884"/>
    <w:rsid w:val="003030CD"/>
    <w:rsid w:val="00303138"/>
    <w:rsid w:val="0031796B"/>
    <w:rsid w:val="003220C0"/>
    <w:rsid w:val="00327089"/>
    <w:rsid w:val="00327C77"/>
    <w:rsid w:val="00336078"/>
    <w:rsid w:val="00346EFF"/>
    <w:rsid w:val="00353ED9"/>
    <w:rsid w:val="003558FD"/>
    <w:rsid w:val="00360DFE"/>
    <w:rsid w:val="00367053"/>
    <w:rsid w:val="003675AE"/>
    <w:rsid w:val="003801E6"/>
    <w:rsid w:val="00381F02"/>
    <w:rsid w:val="00395F94"/>
    <w:rsid w:val="003A64A6"/>
    <w:rsid w:val="003C50CE"/>
    <w:rsid w:val="003D043F"/>
    <w:rsid w:val="003D137E"/>
    <w:rsid w:val="003D25FE"/>
    <w:rsid w:val="003D3891"/>
    <w:rsid w:val="003E269E"/>
    <w:rsid w:val="003E2F3E"/>
    <w:rsid w:val="003E64A8"/>
    <w:rsid w:val="003F25B1"/>
    <w:rsid w:val="00401EAA"/>
    <w:rsid w:val="004043DC"/>
    <w:rsid w:val="00420590"/>
    <w:rsid w:val="00421AF2"/>
    <w:rsid w:val="0043166B"/>
    <w:rsid w:val="0043183E"/>
    <w:rsid w:val="00433465"/>
    <w:rsid w:val="004410CC"/>
    <w:rsid w:val="00447803"/>
    <w:rsid w:val="00451799"/>
    <w:rsid w:val="00453846"/>
    <w:rsid w:val="004542E3"/>
    <w:rsid w:val="00470DFA"/>
    <w:rsid w:val="00472F21"/>
    <w:rsid w:val="00473200"/>
    <w:rsid w:val="00474774"/>
    <w:rsid w:val="00476DCC"/>
    <w:rsid w:val="00484BF6"/>
    <w:rsid w:val="0048708E"/>
    <w:rsid w:val="00493130"/>
    <w:rsid w:val="004956C4"/>
    <w:rsid w:val="004977F3"/>
    <w:rsid w:val="004A137E"/>
    <w:rsid w:val="004A75C1"/>
    <w:rsid w:val="004B0B99"/>
    <w:rsid w:val="004B53EA"/>
    <w:rsid w:val="004B6A8D"/>
    <w:rsid w:val="004C2EE8"/>
    <w:rsid w:val="004C4DA9"/>
    <w:rsid w:val="004C6F3B"/>
    <w:rsid w:val="004C73AF"/>
    <w:rsid w:val="004D31AD"/>
    <w:rsid w:val="004D5ABC"/>
    <w:rsid w:val="0050643F"/>
    <w:rsid w:val="0051048B"/>
    <w:rsid w:val="00513BDA"/>
    <w:rsid w:val="005154FE"/>
    <w:rsid w:val="005172DC"/>
    <w:rsid w:val="00520A83"/>
    <w:rsid w:val="00520C91"/>
    <w:rsid w:val="005275A0"/>
    <w:rsid w:val="00531E74"/>
    <w:rsid w:val="00536E68"/>
    <w:rsid w:val="0053705A"/>
    <w:rsid w:val="00545F08"/>
    <w:rsid w:val="005500E6"/>
    <w:rsid w:val="00552594"/>
    <w:rsid w:val="00554393"/>
    <w:rsid w:val="00564287"/>
    <w:rsid w:val="00564D5A"/>
    <w:rsid w:val="00566CC1"/>
    <w:rsid w:val="00570F6C"/>
    <w:rsid w:val="00572267"/>
    <w:rsid w:val="00581B66"/>
    <w:rsid w:val="0058413C"/>
    <w:rsid w:val="00584772"/>
    <w:rsid w:val="005A1778"/>
    <w:rsid w:val="005A221E"/>
    <w:rsid w:val="005A396F"/>
    <w:rsid w:val="005A3BA2"/>
    <w:rsid w:val="005A3FBA"/>
    <w:rsid w:val="005A4731"/>
    <w:rsid w:val="005A675B"/>
    <w:rsid w:val="005A6E1D"/>
    <w:rsid w:val="005B5FED"/>
    <w:rsid w:val="005C4560"/>
    <w:rsid w:val="005D1AAB"/>
    <w:rsid w:val="005E4C98"/>
    <w:rsid w:val="005E592D"/>
    <w:rsid w:val="005E6857"/>
    <w:rsid w:val="0060276C"/>
    <w:rsid w:val="0060306A"/>
    <w:rsid w:val="0060439A"/>
    <w:rsid w:val="0060457A"/>
    <w:rsid w:val="006057CC"/>
    <w:rsid w:val="00610B35"/>
    <w:rsid w:val="006127EF"/>
    <w:rsid w:val="00613092"/>
    <w:rsid w:val="0062402E"/>
    <w:rsid w:val="00625031"/>
    <w:rsid w:val="00626D01"/>
    <w:rsid w:val="006316F9"/>
    <w:rsid w:val="006425C3"/>
    <w:rsid w:val="00656DBE"/>
    <w:rsid w:val="0066031C"/>
    <w:rsid w:val="00666B07"/>
    <w:rsid w:val="006839E7"/>
    <w:rsid w:val="00683D68"/>
    <w:rsid w:val="006A0B37"/>
    <w:rsid w:val="006A7559"/>
    <w:rsid w:val="006B3454"/>
    <w:rsid w:val="006B7A1C"/>
    <w:rsid w:val="006C7D84"/>
    <w:rsid w:val="006D032D"/>
    <w:rsid w:val="006D0577"/>
    <w:rsid w:val="006D0937"/>
    <w:rsid w:val="006D6FF7"/>
    <w:rsid w:val="006E45DB"/>
    <w:rsid w:val="006F2B79"/>
    <w:rsid w:val="006F3A18"/>
    <w:rsid w:val="006F7A02"/>
    <w:rsid w:val="007045FB"/>
    <w:rsid w:val="007078A8"/>
    <w:rsid w:val="00713C53"/>
    <w:rsid w:val="00721984"/>
    <w:rsid w:val="00723AD2"/>
    <w:rsid w:val="007266DA"/>
    <w:rsid w:val="0073196D"/>
    <w:rsid w:val="0073235C"/>
    <w:rsid w:val="00732654"/>
    <w:rsid w:val="007422C0"/>
    <w:rsid w:val="007424AF"/>
    <w:rsid w:val="00750D75"/>
    <w:rsid w:val="0075503D"/>
    <w:rsid w:val="0077075B"/>
    <w:rsid w:val="0077157D"/>
    <w:rsid w:val="00772046"/>
    <w:rsid w:val="007744E3"/>
    <w:rsid w:val="00775271"/>
    <w:rsid w:val="00776089"/>
    <w:rsid w:val="0078384C"/>
    <w:rsid w:val="007846D0"/>
    <w:rsid w:val="0078600F"/>
    <w:rsid w:val="00793006"/>
    <w:rsid w:val="0079598E"/>
    <w:rsid w:val="00796088"/>
    <w:rsid w:val="00797503"/>
    <w:rsid w:val="007B33DC"/>
    <w:rsid w:val="007B705C"/>
    <w:rsid w:val="007C06EC"/>
    <w:rsid w:val="007C3730"/>
    <w:rsid w:val="007C3A4E"/>
    <w:rsid w:val="007C48A5"/>
    <w:rsid w:val="007D0055"/>
    <w:rsid w:val="007D061A"/>
    <w:rsid w:val="007E2819"/>
    <w:rsid w:val="007E3189"/>
    <w:rsid w:val="007E460A"/>
    <w:rsid w:val="007E4903"/>
    <w:rsid w:val="007F0EDA"/>
    <w:rsid w:val="007F125C"/>
    <w:rsid w:val="007F4AC1"/>
    <w:rsid w:val="007F68ED"/>
    <w:rsid w:val="00816114"/>
    <w:rsid w:val="00817FD6"/>
    <w:rsid w:val="00822AEB"/>
    <w:rsid w:val="00822E7C"/>
    <w:rsid w:val="00824472"/>
    <w:rsid w:val="00826714"/>
    <w:rsid w:val="0083681F"/>
    <w:rsid w:val="00850D0F"/>
    <w:rsid w:val="00853F05"/>
    <w:rsid w:val="00857D36"/>
    <w:rsid w:val="0086030F"/>
    <w:rsid w:val="008610A4"/>
    <w:rsid w:val="00862F7D"/>
    <w:rsid w:val="00863E01"/>
    <w:rsid w:val="00863E12"/>
    <w:rsid w:val="00864DA4"/>
    <w:rsid w:val="0086609C"/>
    <w:rsid w:val="00880232"/>
    <w:rsid w:val="008823E2"/>
    <w:rsid w:val="008839B4"/>
    <w:rsid w:val="00884A2A"/>
    <w:rsid w:val="00886C64"/>
    <w:rsid w:val="00891322"/>
    <w:rsid w:val="008931BB"/>
    <w:rsid w:val="0089545D"/>
    <w:rsid w:val="008A1E87"/>
    <w:rsid w:val="008B291A"/>
    <w:rsid w:val="008B3010"/>
    <w:rsid w:val="008B79BC"/>
    <w:rsid w:val="008D1B4D"/>
    <w:rsid w:val="008D2EC5"/>
    <w:rsid w:val="008E23A1"/>
    <w:rsid w:val="008E244C"/>
    <w:rsid w:val="008E5857"/>
    <w:rsid w:val="008F4747"/>
    <w:rsid w:val="008F6B05"/>
    <w:rsid w:val="008F71F9"/>
    <w:rsid w:val="008F7269"/>
    <w:rsid w:val="008F732E"/>
    <w:rsid w:val="0090779A"/>
    <w:rsid w:val="0091491C"/>
    <w:rsid w:val="00930208"/>
    <w:rsid w:val="00931464"/>
    <w:rsid w:val="00944D2F"/>
    <w:rsid w:val="009624AD"/>
    <w:rsid w:val="009624D5"/>
    <w:rsid w:val="00963302"/>
    <w:rsid w:val="009654E8"/>
    <w:rsid w:val="009731F6"/>
    <w:rsid w:val="009765BF"/>
    <w:rsid w:val="0097702E"/>
    <w:rsid w:val="00980C66"/>
    <w:rsid w:val="009820C2"/>
    <w:rsid w:val="00985117"/>
    <w:rsid w:val="00985EFA"/>
    <w:rsid w:val="009A35C7"/>
    <w:rsid w:val="009B485C"/>
    <w:rsid w:val="009B59A4"/>
    <w:rsid w:val="009C3AB1"/>
    <w:rsid w:val="009C69E3"/>
    <w:rsid w:val="009C6DD9"/>
    <w:rsid w:val="009D0E50"/>
    <w:rsid w:val="009D11EC"/>
    <w:rsid w:val="009D18C4"/>
    <w:rsid w:val="009D4C15"/>
    <w:rsid w:val="009D5EBC"/>
    <w:rsid w:val="009D6628"/>
    <w:rsid w:val="009D7E07"/>
    <w:rsid w:val="009E37D5"/>
    <w:rsid w:val="009E4598"/>
    <w:rsid w:val="009F09C1"/>
    <w:rsid w:val="009F39FA"/>
    <w:rsid w:val="00A03E56"/>
    <w:rsid w:val="00A05B95"/>
    <w:rsid w:val="00A0648F"/>
    <w:rsid w:val="00A10F08"/>
    <w:rsid w:val="00A1120F"/>
    <w:rsid w:val="00A14558"/>
    <w:rsid w:val="00A21A3E"/>
    <w:rsid w:val="00A22AF1"/>
    <w:rsid w:val="00A2472F"/>
    <w:rsid w:val="00A34575"/>
    <w:rsid w:val="00A359DB"/>
    <w:rsid w:val="00A37E69"/>
    <w:rsid w:val="00A42324"/>
    <w:rsid w:val="00A42352"/>
    <w:rsid w:val="00A46CF7"/>
    <w:rsid w:val="00A524B4"/>
    <w:rsid w:val="00A529A4"/>
    <w:rsid w:val="00A5386E"/>
    <w:rsid w:val="00A542B5"/>
    <w:rsid w:val="00A55447"/>
    <w:rsid w:val="00A625E3"/>
    <w:rsid w:val="00A66CDB"/>
    <w:rsid w:val="00A675E1"/>
    <w:rsid w:val="00A7148A"/>
    <w:rsid w:val="00A75F82"/>
    <w:rsid w:val="00A939DB"/>
    <w:rsid w:val="00A95A9A"/>
    <w:rsid w:val="00AA1957"/>
    <w:rsid w:val="00AA1E06"/>
    <w:rsid w:val="00AA4E50"/>
    <w:rsid w:val="00AB322B"/>
    <w:rsid w:val="00AB3AAC"/>
    <w:rsid w:val="00AB4676"/>
    <w:rsid w:val="00AB486A"/>
    <w:rsid w:val="00AD0AB9"/>
    <w:rsid w:val="00AD1CEE"/>
    <w:rsid w:val="00AD276E"/>
    <w:rsid w:val="00AD3D95"/>
    <w:rsid w:val="00AF2289"/>
    <w:rsid w:val="00AF3A15"/>
    <w:rsid w:val="00AF796C"/>
    <w:rsid w:val="00B0115C"/>
    <w:rsid w:val="00B05285"/>
    <w:rsid w:val="00B0663B"/>
    <w:rsid w:val="00B1273A"/>
    <w:rsid w:val="00B157CD"/>
    <w:rsid w:val="00B15ACD"/>
    <w:rsid w:val="00B24AD8"/>
    <w:rsid w:val="00B25F9A"/>
    <w:rsid w:val="00B2643D"/>
    <w:rsid w:val="00B31905"/>
    <w:rsid w:val="00B32E77"/>
    <w:rsid w:val="00B40CA8"/>
    <w:rsid w:val="00B414BC"/>
    <w:rsid w:val="00B42998"/>
    <w:rsid w:val="00B50668"/>
    <w:rsid w:val="00B530D1"/>
    <w:rsid w:val="00B5651D"/>
    <w:rsid w:val="00B62D56"/>
    <w:rsid w:val="00B65581"/>
    <w:rsid w:val="00B76469"/>
    <w:rsid w:val="00B80CC6"/>
    <w:rsid w:val="00B81228"/>
    <w:rsid w:val="00BA3707"/>
    <w:rsid w:val="00BA6FE8"/>
    <w:rsid w:val="00BB501D"/>
    <w:rsid w:val="00BE0285"/>
    <w:rsid w:val="00BE0B6E"/>
    <w:rsid w:val="00BE0C37"/>
    <w:rsid w:val="00BE11DD"/>
    <w:rsid w:val="00BE1215"/>
    <w:rsid w:val="00BE7642"/>
    <w:rsid w:val="00BF2F2B"/>
    <w:rsid w:val="00C00D75"/>
    <w:rsid w:val="00C1160F"/>
    <w:rsid w:val="00C11AEB"/>
    <w:rsid w:val="00C16D39"/>
    <w:rsid w:val="00C267D5"/>
    <w:rsid w:val="00C32D21"/>
    <w:rsid w:val="00C33A27"/>
    <w:rsid w:val="00C347F9"/>
    <w:rsid w:val="00C41857"/>
    <w:rsid w:val="00C460B9"/>
    <w:rsid w:val="00C463A5"/>
    <w:rsid w:val="00C57CB1"/>
    <w:rsid w:val="00C61678"/>
    <w:rsid w:val="00C63B26"/>
    <w:rsid w:val="00C65A3C"/>
    <w:rsid w:val="00C66281"/>
    <w:rsid w:val="00C66947"/>
    <w:rsid w:val="00C756F0"/>
    <w:rsid w:val="00C767BE"/>
    <w:rsid w:val="00C778CF"/>
    <w:rsid w:val="00C87023"/>
    <w:rsid w:val="00CB60A5"/>
    <w:rsid w:val="00CD3217"/>
    <w:rsid w:val="00CD3411"/>
    <w:rsid w:val="00CD3886"/>
    <w:rsid w:val="00CD3DFA"/>
    <w:rsid w:val="00CD471A"/>
    <w:rsid w:val="00CE69E8"/>
    <w:rsid w:val="00CF0DE8"/>
    <w:rsid w:val="00CF2388"/>
    <w:rsid w:val="00CF2C81"/>
    <w:rsid w:val="00CF7433"/>
    <w:rsid w:val="00D029F1"/>
    <w:rsid w:val="00D03D94"/>
    <w:rsid w:val="00D064AD"/>
    <w:rsid w:val="00D11069"/>
    <w:rsid w:val="00D25FCA"/>
    <w:rsid w:val="00D2670D"/>
    <w:rsid w:val="00D26B81"/>
    <w:rsid w:val="00D32433"/>
    <w:rsid w:val="00D339CF"/>
    <w:rsid w:val="00D461A5"/>
    <w:rsid w:val="00D4669D"/>
    <w:rsid w:val="00D46FF4"/>
    <w:rsid w:val="00D479A7"/>
    <w:rsid w:val="00D47C96"/>
    <w:rsid w:val="00D50934"/>
    <w:rsid w:val="00D541DB"/>
    <w:rsid w:val="00D6050D"/>
    <w:rsid w:val="00D63FE4"/>
    <w:rsid w:val="00D676ED"/>
    <w:rsid w:val="00D8703D"/>
    <w:rsid w:val="00D9031D"/>
    <w:rsid w:val="00D91743"/>
    <w:rsid w:val="00D93309"/>
    <w:rsid w:val="00D93E1A"/>
    <w:rsid w:val="00D946C6"/>
    <w:rsid w:val="00DA0C8F"/>
    <w:rsid w:val="00DA19F2"/>
    <w:rsid w:val="00DA3B43"/>
    <w:rsid w:val="00DA5ABB"/>
    <w:rsid w:val="00DA646A"/>
    <w:rsid w:val="00DC6104"/>
    <w:rsid w:val="00DD4753"/>
    <w:rsid w:val="00DE0DC9"/>
    <w:rsid w:val="00DE2CCC"/>
    <w:rsid w:val="00DE3188"/>
    <w:rsid w:val="00DE3BBA"/>
    <w:rsid w:val="00DF5B55"/>
    <w:rsid w:val="00E028BE"/>
    <w:rsid w:val="00E03941"/>
    <w:rsid w:val="00E03B09"/>
    <w:rsid w:val="00E04CC4"/>
    <w:rsid w:val="00E100B3"/>
    <w:rsid w:val="00E206A0"/>
    <w:rsid w:val="00E248C2"/>
    <w:rsid w:val="00E306DA"/>
    <w:rsid w:val="00E421C3"/>
    <w:rsid w:val="00E46E75"/>
    <w:rsid w:val="00E516A0"/>
    <w:rsid w:val="00E54D81"/>
    <w:rsid w:val="00E6233B"/>
    <w:rsid w:val="00E6311B"/>
    <w:rsid w:val="00E74B73"/>
    <w:rsid w:val="00E761D3"/>
    <w:rsid w:val="00E80923"/>
    <w:rsid w:val="00E80E85"/>
    <w:rsid w:val="00E82218"/>
    <w:rsid w:val="00E8291F"/>
    <w:rsid w:val="00E82960"/>
    <w:rsid w:val="00E86D03"/>
    <w:rsid w:val="00EA1046"/>
    <w:rsid w:val="00EA4456"/>
    <w:rsid w:val="00EA731D"/>
    <w:rsid w:val="00EB5DBC"/>
    <w:rsid w:val="00EC0522"/>
    <w:rsid w:val="00EC166A"/>
    <w:rsid w:val="00EC2CC4"/>
    <w:rsid w:val="00EC340A"/>
    <w:rsid w:val="00ED0393"/>
    <w:rsid w:val="00ED2176"/>
    <w:rsid w:val="00ED60BF"/>
    <w:rsid w:val="00EE78FE"/>
    <w:rsid w:val="00EF24C3"/>
    <w:rsid w:val="00EF2C2A"/>
    <w:rsid w:val="00EF3CDB"/>
    <w:rsid w:val="00EF4427"/>
    <w:rsid w:val="00EF5988"/>
    <w:rsid w:val="00F002D5"/>
    <w:rsid w:val="00F0247E"/>
    <w:rsid w:val="00F05D96"/>
    <w:rsid w:val="00F066B5"/>
    <w:rsid w:val="00F10526"/>
    <w:rsid w:val="00F2184B"/>
    <w:rsid w:val="00F32E7E"/>
    <w:rsid w:val="00F33B57"/>
    <w:rsid w:val="00F33D55"/>
    <w:rsid w:val="00F3446C"/>
    <w:rsid w:val="00F425EF"/>
    <w:rsid w:val="00F459DF"/>
    <w:rsid w:val="00F47C9D"/>
    <w:rsid w:val="00F53056"/>
    <w:rsid w:val="00F55E95"/>
    <w:rsid w:val="00F65912"/>
    <w:rsid w:val="00F66E44"/>
    <w:rsid w:val="00F7367C"/>
    <w:rsid w:val="00F7575D"/>
    <w:rsid w:val="00F878AA"/>
    <w:rsid w:val="00F9246F"/>
    <w:rsid w:val="00F925A0"/>
    <w:rsid w:val="00F94777"/>
    <w:rsid w:val="00F9633B"/>
    <w:rsid w:val="00F975E4"/>
    <w:rsid w:val="00FA22AF"/>
    <w:rsid w:val="00FB1139"/>
    <w:rsid w:val="00FB246D"/>
    <w:rsid w:val="00FB299D"/>
    <w:rsid w:val="00FB3535"/>
    <w:rsid w:val="00FB711E"/>
    <w:rsid w:val="00FB7A94"/>
    <w:rsid w:val="00FC27F3"/>
    <w:rsid w:val="00FC3949"/>
    <w:rsid w:val="00FC40FC"/>
    <w:rsid w:val="00FC728B"/>
    <w:rsid w:val="00FD1374"/>
    <w:rsid w:val="00FD4203"/>
    <w:rsid w:val="00FD7CDB"/>
    <w:rsid w:val="00FE1234"/>
    <w:rsid w:val="00FE5C49"/>
    <w:rsid w:val="00FF066F"/>
    <w:rsid w:val="00FF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18FC"/>
  <w15:docId w15:val="{F4EA390F-066C-4598-872F-4C9ECEC3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934"/>
    <w:rPr>
      <w:sz w:val="22"/>
      <w:szCs w:val="22"/>
    </w:rPr>
  </w:style>
  <w:style w:type="paragraph" w:styleId="Heading1">
    <w:name w:val="heading 1"/>
    <w:basedOn w:val="Normal"/>
    <w:next w:val="Normal"/>
    <w:link w:val="Heading1Char"/>
    <w:qFormat/>
    <w:rsid w:val="00280B42"/>
    <w:pPr>
      <w:keepNext/>
      <w:spacing w:before="240" w:after="60"/>
      <w:outlineLvl w:val="0"/>
    </w:pPr>
    <w:rPr>
      <w:rFonts w:ascii="Arial" w:eastAsia="Times New Roman" w:hAnsi="Arial"/>
      <w:b/>
      <w:kern w:val="28"/>
      <w:sz w:val="28"/>
      <w:szCs w:val="20"/>
    </w:rPr>
  </w:style>
  <w:style w:type="paragraph" w:styleId="Heading2">
    <w:name w:val="heading 2"/>
    <w:basedOn w:val="Normal"/>
    <w:next w:val="Normal"/>
    <w:link w:val="Heading2Char"/>
    <w:qFormat/>
    <w:rsid w:val="00280B42"/>
    <w:pPr>
      <w:keepNext/>
      <w:spacing w:before="240" w:after="60"/>
      <w:outlineLvl w:val="1"/>
    </w:pPr>
    <w:rPr>
      <w:rFonts w:ascii="Arial" w:eastAsia="Times New Roman" w:hAnsi="Arial"/>
      <w:b/>
      <w:i/>
      <w:sz w:val="24"/>
      <w:szCs w:val="20"/>
    </w:rPr>
  </w:style>
  <w:style w:type="paragraph" w:styleId="Heading3">
    <w:name w:val="heading 3"/>
    <w:basedOn w:val="Normal"/>
    <w:next w:val="Normal"/>
    <w:link w:val="Heading3Char"/>
    <w:qFormat/>
    <w:rsid w:val="00280B42"/>
    <w:pPr>
      <w:keepNext/>
      <w:spacing w:before="240" w:after="60"/>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1228"/>
    <w:pPr>
      <w:ind w:left="720"/>
      <w:contextualSpacing/>
    </w:pPr>
  </w:style>
  <w:style w:type="table" w:styleId="TableGrid">
    <w:name w:val="Table Grid"/>
    <w:basedOn w:val="TableNormal"/>
    <w:rsid w:val="00B812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5BA3"/>
    <w:pPr>
      <w:tabs>
        <w:tab w:val="center" w:pos="4680"/>
        <w:tab w:val="right" w:pos="9360"/>
      </w:tabs>
    </w:pPr>
  </w:style>
  <w:style w:type="character" w:customStyle="1" w:styleId="HeaderChar">
    <w:name w:val="Header Char"/>
    <w:basedOn w:val="DefaultParagraphFont"/>
    <w:link w:val="Header"/>
    <w:rsid w:val="00155BA3"/>
  </w:style>
  <w:style w:type="paragraph" w:styleId="Footer">
    <w:name w:val="footer"/>
    <w:basedOn w:val="Normal"/>
    <w:link w:val="FooterChar"/>
    <w:uiPriority w:val="99"/>
    <w:unhideWhenUsed/>
    <w:rsid w:val="00155BA3"/>
    <w:pPr>
      <w:tabs>
        <w:tab w:val="center" w:pos="4680"/>
        <w:tab w:val="right" w:pos="9360"/>
      </w:tabs>
    </w:pPr>
  </w:style>
  <w:style w:type="character" w:customStyle="1" w:styleId="FooterChar">
    <w:name w:val="Footer Char"/>
    <w:basedOn w:val="DefaultParagraphFont"/>
    <w:link w:val="Footer"/>
    <w:uiPriority w:val="99"/>
    <w:rsid w:val="00155BA3"/>
  </w:style>
  <w:style w:type="paragraph" w:styleId="DocumentMap">
    <w:name w:val="Document Map"/>
    <w:basedOn w:val="Normal"/>
    <w:link w:val="DocumentMapChar"/>
    <w:unhideWhenUsed/>
    <w:rsid w:val="00B1273A"/>
    <w:rPr>
      <w:rFonts w:ascii="Tahoma" w:hAnsi="Tahoma" w:cs="Tahoma"/>
      <w:sz w:val="16"/>
      <w:szCs w:val="16"/>
    </w:rPr>
  </w:style>
  <w:style w:type="character" w:customStyle="1" w:styleId="DocumentMapChar">
    <w:name w:val="Document Map Char"/>
    <w:basedOn w:val="DefaultParagraphFont"/>
    <w:link w:val="DocumentMap"/>
    <w:rsid w:val="00B1273A"/>
    <w:rPr>
      <w:rFonts w:ascii="Tahoma" w:hAnsi="Tahoma" w:cs="Tahoma"/>
      <w:sz w:val="16"/>
      <w:szCs w:val="16"/>
    </w:rPr>
  </w:style>
  <w:style w:type="paragraph" w:styleId="NormalWeb">
    <w:name w:val="Normal (Web)"/>
    <w:basedOn w:val="Normal"/>
    <w:unhideWhenUsed/>
    <w:rsid w:val="00346EFF"/>
    <w:pPr>
      <w:spacing w:before="100" w:beforeAutospacing="1" w:after="119"/>
    </w:pPr>
    <w:rPr>
      <w:rFonts w:ascii="Times New Roman" w:eastAsia="Times New Roman" w:hAnsi="Times New Roman"/>
      <w:sz w:val="24"/>
      <w:szCs w:val="24"/>
    </w:rPr>
  </w:style>
  <w:style w:type="paragraph" w:customStyle="1" w:styleId="Default">
    <w:name w:val="Default"/>
    <w:rsid w:val="00346EFF"/>
    <w:pPr>
      <w:autoSpaceDE w:val="0"/>
      <w:autoSpaceDN w:val="0"/>
      <w:adjustRightInd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rsid w:val="00280B42"/>
    <w:rPr>
      <w:rFonts w:ascii="Arial" w:eastAsia="Times New Roman" w:hAnsi="Arial"/>
      <w:b/>
      <w:kern w:val="28"/>
      <w:sz w:val="28"/>
    </w:rPr>
  </w:style>
  <w:style w:type="character" w:customStyle="1" w:styleId="Heading2Char">
    <w:name w:val="Heading 2 Char"/>
    <w:basedOn w:val="DefaultParagraphFont"/>
    <w:link w:val="Heading2"/>
    <w:rsid w:val="00280B42"/>
    <w:rPr>
      <w:rFonts w:ascii="Arial" w:eastAsia="Times New Roman" w:hAnsi="Arial"/>
      <w:b/>
      <w:i/>
      <w:sz w:val="24"/>
    </w:rPr>
  </w:style>
  <w:style w:type="character" w:customStyle="1" w:styleId="Heading3Char">
    <w:name w:val="Heading 3 Char"/>
    <w:basedOn w:val="DefaultParagraphFont"/>
    <w:link w:val="Heading3"/>
    <w:rsid w:val="00280B42"/>
    <w:rPr>
      <w:rFonts w:ascii="Times New Roman" w:eastAsia="Times New Roman" w:hAnsi="Times New Roman"/>
      <w:b/>
      <w:sz w:val="24"/>
    </w:rPr>
  </w:style>
  <w:style w:type="paragraph" w:styleId="BodyText">
    <w:name w:val="Body Text"/>
    <w:basedOn w:val="Normal"/>
    <w:link w:val="BodyTextChar"/>
    <w:rsid w:val="00280B42"/>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280B42"/>
    <w:rPr>
      <w:rFonts w:ascii="Times New Roman" w:eastAsia="Times New Roman" w:hAnsi="Times New Roman"/>
      <w:sz w:val="24"/>
      <w:szCs w:val="24"/>
    </w:rPr>
  </w:style>
  <w:style w:type="paragraph" w:styleId="BodyTextIndent">
    <w:name w:val="Body Text Indent"/>
    <w:basedOn w:val="Normal"/>
    <w:link w:val="BodyTextIndentChar"/>
    <w:rsid w:val="00280B42"/>
    <w:pPr>
      <w:spacing w:after="120"/>
      <w:ind w:left="360"/>
    </w:pPr>
    <w:rPr>
      <w:rFonts w:ascii="Times Roman YU" w:eastAsia="Times New Roman" w:hAnsi="Times Roman YU"/>
      <w:sz w:val="24"/>
      <w:szCs w:val="20"/>
    </w:rPr>
  </w:style>
  <w:style w:type="character" w:customStyle="1" w:styleId="BodyTextIndentChar">
    <w:name w:val="Body Text Indent Char"/>
    <w:basedOn w:val="DefaultParagraphFont"/>
    <w:link w:val="BodyTextIndent"/>
    <w:rsid w:val="00280B42"/>
    <w:rPr>
      <w:rFonts w:ascii="Times Roman YU" w:eastAsia="Times New Roman" w:hAnsi="Times Roman YU"/>
      <w:sz w:val="24"/>
    </w:rPr>
  </w:style>
  <w:style w:type="paragraph" w:styleId="BodyText2">
    <w:name w:val="Body Text 2"/>
    <w:basedOn w:val="Normal"/>
    <w:link w:val="BodyText2Char"/>
    <w:rsid w:val="00280B42"/>
    <w:pPr>
      <w:suppressAutoHyphens/>
      <w:spacing w:after="120" w:line="480" w:lineRule="auto"/>
    </w:pPr>
    <w:rPr>
      <w:rFonts w:ascii="Times New Roman" w:eastAsia="Arial Unicode MS" w:hAnsi="Times New Roman"/>
      <w:color w:val="000000"/>
      <w:kern w:val="2"/>
      <w:sz w:val="24"/>
      <w:szCs w:val="24"/>
      <w:lang w:eastAsia="ar-SA"/>
    </w:rPr>
  </w:style>
  <w:style w:type="character" w:customStyle="1" w:styleId="BodyText2Char">
    <w:name w:val="Body Text 2 Char"/>
    <w:basedOn w:val="DefaultParagraphFont"/>
    <w:link w:val="BodyText2"/>
    <w:rsid w:val="00280B42"/>
    <w:rPr>
      <w:rFonts w:ascii="Times New Roman" w:eastAsia="Arial Unicode MS" w:hAnsi="Times New Roman"/>
      <w:color w:val="000000"/>
      <w:kern w:val="2"/>
      <w:sz w:val="24"/>
      <w:szCs w:val="24"/>
      <w:lang w:eastAsia="ar-SA"/>
    </w:rPr>
  </w:style>
  <w:style w:type="paragraph" w:styleId="BodyText3">
    <w:name w:val="Body Text 3"/>
    <w:basedOn w:val="Normal"/>
    <w:link w:val="BodyText3Char"/>
    <w:rsid w:val="00280B42"/>
    <w:pPr>
      <w:suppressAutoHyphens/>
      <w:spacing w:after="120" w:line="100" w:lineRule="atLeast"/>
    </w:pPr>
    <w:rPr>
      <w:rFonts w:ascii="Times New Roman" w:eastAsia="Times New Roman" w:hAnsi="Times New Roman"/>
      <w:color w:val="000000"/>
      <w:kern w:val="2"/>
      <w:sz w:val="16"/>
      <w:szCs w:val="16"/>
      <w:lang w:eastAsia="ar-SA"/>
    </w:rPr>
  </w:style>
  <w:style w:type="character" w:customStyle="1" w:styleId="BodyText3Char">
    <w:name w:val="Body Text 3 Char"/>
    <w:basedOn w:val="DefaultParagraphFont"/>
    <w:link w:val="BodyText3"/>
    <w:rsid w:val="00280B42"/>
    <w:rPr>
      <w:rFonts w:ascii="Times New Roman" w:eastAsia="Times New Roman" w:hAnsi="Times New Roman"/>
      <w:color w:val="000000"/>
      <w:kern w:val="2"/>
      <w:sz w:val="16"/>
      <w:szCs w:val="16"/>
      <w:lang w:eastAsia="ar-SA"/>
    </w:rPr>
  </w:style>
  <w:style w:type="character" w:customStyle="1" w:styleId="BalloonTextChar">
    <w:name w:val="Balloon Text Char"/>
    <w:link w:val="BalloonText"/>
    <w:locked/>
    <w:rsid w:val="00280B42"/>
    <w:rPr>
      <w:rFonts w:ascii="Tahoma" w:hAnsi="Tahoma" w:cs="Tahoma"/>
      <w:sz w:val="16"/>
      <w:szCs w:val="16"/>
    </w:rPr>
  </w:style>
  <w:style w:type="paragraph" w:styleId="BalloonText">
    <w:name w:val="Balloon Text"/>
    <w:basedOn w:val="Normal"/>
    <w:link w:val="BalloonTextChar"/>
    <w:rsid w:val="00280B42"/>
    <w:rPr>
      <w:rFonts w:ascii="Tahoma" w:hAnsi="Tahoma" w:cs="Tahoma"/>
      <w:sz w:val="16"/>
      <w:szCs w:val="16"/>
    </w:rPr>
  </w:style>
  <w:style w:type="character" w:customStyle="1" w:styleId="BalloonTextChar1">
    <w:name w:val="Balloon Text Char1"/>
    <w:basedOn w:val="DefaultParagraphFont"/>
    <w:rsid w:val="00280B42"/>
    <w:rPr>
      <w:rFonts w:ascii="Tahoma" w:hAnsi="Tahoma" w:cs="Tahoma"/>
      <w:sz w:val="16"/>
      <w:szCs w:val="16"/>
    </w:rPr>
  </w:style>
  <w:style w:type="paragraph" w:customStyle="1" w:styleId="TableContents">
    <w:name w:val="Table Contents"/>
    <w:basedOn w:val="Normal"/>
    <w:rsid w:val="00280B42"/>
    <w:pPr>
      <w:suppressLineNumbers/>
      <w:suppressAutoHyphens/>
      <w:spacing w:line="100" w:lineRule="atLeast"/>
    </w:pPr>
    <w:rPr>
      <w:rFonts w:ascii="Times New Roman" w:eastAsia="Arial Unicode MS" w:hAnsi="Times New Roman"/>
      <w:color w:val="000000"/>
      <w:kern w:val="2"/>
      <w:sz w:val="24"/>
      <w:szCs w:val="24"/>
      <w:lang w:eastAsia="ar-SA"/>
    </w:rPr>
  </w:style>
  <w:style w:type="character" w:customStyle="1" w:styleId="NoSpacingChar">
    <w:name w:val="No Spacing Char"/>
    <w:link w:val="NoSpacing"/>
    <w:locked/>
    <w:rsid w:val="00280B42"/>
    <w:rPr>
      <w:sz w:val="22"/>
      <w:szCs w:val="22"/>
    </w:rPr>
  </w:style>
  <w:style w:type="paragraph" w:styleId="NoSpacing">
    <w:name w:val="No Spacing"/>
    <w:link w:val="NoSpacingChar"/>
    <w:qFormat/>
    <w:rsid w:val="00280B42"/>
    <w:rPr>
      <w:sz w:val="22"/>
      <w:szCs w:val="22"/>
    </w:rPr>
  </w:style>
  <w:style w:type="paragraph" w:customStyle="1" w:styleId="western">
    <w:name w:val="western"/>
    <w:basedOn w:val="Normal"/>
    <w:rsid w:val="00280B42"/>
    <w:pPr>
      <w:spacing w:before="100" w:beforeAutospacing="1"/>
      <w:jc w:val="center"/>
    </w:pPr>
    <w:rPr>
      <w:rFonts w:ascii="Times New Roman" w:eastAsia="Times New Roman" w:hAnsi="Times New Roman"/>
      <w:b/>
      <w:bCs/>
      <w:sz w:val="28"/>
      <w:szCs w:val="28"/>
    </w:rPr>
  </w:style>
  <w:style w:type="character" w:customStyle="1" w:styleId="WW8Num1z0">
    <w:name w:val="WW8Num1z0"/>
    <w:rsid w:val="001B7AF8"/>
  </w:style>
  <w:style w:type="character" w:customStyle="1" w:styleId="WW8Num1z1">
    <w:name w:val="WW8Num1z1"/>
    <w:rsid w:val="001B7AF8"/>
  </w:style>
  <w:style w:type="character" w:customStyle="1" w:styleId="WW8Num1z2">
    <w:name w:val="WW8Num1z2"/>
    <w:rsid w:val="001B7AF8"/>
  </w:style>
  <w:style w:type="character" w:customStyle="1" w:styleId="WW8Num1z3">
    <w:name w:val="WW8Num1z3"/>
    <w:rsid w:val="001B7AF8"/>
  </w:style>
  <w:style w:type="character" w:customStyle="1" w:styleId="WW8Num1z4">
    <w:name w:val="WW8Num1z4"/>
    <w:rsid w:val="001B7AF8"/>
  </w:style>
  <w:style w:type="character" w:customStyle="1" w:styleId="WW8Num1z5">
    <w:name w:val="WW8Num1z5"/>
    <w:rsid w:val="001B7AF8"/>
  </w:style>
  <w:style w:type="character" w:customStyle="1" w:styleId="WW8Num1z6">
    <w:name w:val="WW8Num1z6"/>
    <w:rsid w:val="001B7AF8"/>
  </w:style>
  <w:style w:type="character" w:customStyle="1" w:styleId="WW8Num1z7">
    <w:name w:val="WW8Num1z7"/>
    <w:rsid w:val="001B7AF8"/>
  </w:style>
  <w:style w:type="character" w:customStyle="1" w:styleId="WW8Num1z8">
    <w:name w:val="WW8Num1z8"/>
    <w:rsid w:val="001B7AF8"/>
  </w:style>
  <w:style w:type="character" w:customStyle="1" w:styleId="WW8Num2z0">
    <w:name w:val="WW8Num2z0"/>
    <w:rsid w:val="001B7AF8"/>
    <w:rPr>
      <w:rFonts w:ascii="Symbol" w:hAnsi="Symbol" w:cs="Symbol"/>
    </w:rPr>
  </w:style>
  <w:style w:type="character" w:customStyle="1" w:styleId="WW8Num2z1">
    <w:name w:val="WW8Num2z1"/>
    <w:rsid w:val="001B7AF8"/>
    <w:rPr>
      <w:rFonts w:ascii="Courier New" w:hAnsi="Courier New" w:cs="Courier New"/>
    </w:rPr>
  </w:style>
  <w:style w:type="character" w:customStyle="1" w:styleId="WW8Num2z2">
    <w:name w:val="WW8Num2z2"/>
    <w:rsid w:val="001B7AF8"/>
    <w:rPr>
      <w:rFonts w:ascii="Wingdings" w:hAnsi="Wingdings" w:cs="Wingdings"/>
    </w:rPr>
  </w:style>
  <w:style w:type="character" w:customStyle="1" w:styleId="WW8Num3z0">
    <w:name w:val="WW8Num3z0"/>
    <w:rsid w:val="001B7AF8"/>
    <w:rPr>
      <w:rFonts w:ascii="Symbol" w:hAnsi="Symbol" w:cs="Symbol"/>
    </w:rPr>
  </w:style>
  <w:style w:type="character" w:customStyle="1" w:styleId="WW8Num3z1">
    <w:name w:val="WW8Num3z1"/>
    <w:rsid w:val="001B7AF8"/>
    <w:rPr>
      <w:rFonts w:ascii="Courier New" w:hAnsi="Courier New" w:cs="Courier New"/>
    </w:rPr>
  </w:style>
  <w:style w:type="character" w:customStyle="1" w:styleId="WW8Num3z2">
    <w:name w:val="WW8Num3z2"/>
    <w:rsid w:val="001B7AF8"/>
    <w:rPr>
      <w:rFonts w:ascii="Wingdings" w:hAnsi="Wingdings" w:cs="Wingdings"/>
    </w:rPr>
  </w:style>
  <w:style w:type="character" w:customStyle="1" w:styleId="WW8Num4z0">
    <w:name w:val="WW8Num4z0"/>
    <w:rsid w:val="001B7AF8"/>
    <w:rPr>
      <w:rFonts w:ascii="Times New Roman" w:hAnsi="Times New Roman" w:cs="Times New Roman"/>
    </w:rPr>
  </w:style>
  <w:style w:type="character" w:customStyle="1" w:styleId="WW8Num4z1">
    <w:name w:val="WW8Num4z1"/>
    <w:rsid w:val="001B7AF8"/>
    <w:rPr>
      <w:rFonts w:ascii="Courier New" w:hAnsi="Courier New" w:cs="Courier New"/>
    </w:rPr>
  </w:style>
  <w:style w:type="character" w:customStyle="1" w:styleId="WW8Num4z2">
    <w:name w:val="WW8Num4z2"/>
    <w:rsid w:val="001B7AF8"/>
    <w:rPr>
      <w:rFonts w:ascii="Wingdings" w:hAnsi="Wingdings" w:cs="Wingdings"/>
    </w:rPr>
  </w:style>
  <w:style w:type="character" w:customStyle="1" w:styleId="WW8Num4z3">
    <w:name w:val="WW8Num4z3"/>
    <w:rsid w:val="001B7AF8"/>
    <w:rPr>
      <w:rFonts w:ascii="Symbol" w:hAnsi="Symbol" w:cs="Symbol"/>
    </w:rPr>
  </w:style>
  <w:style w:type="character" w:customStyle="1" w:styleId="WW8Num5z0">
    <w:name w:val="WW8Num5z0"/>
    <w:rsid w:val="001B7AF8"/>
    <w:rPr>
      <w:rFonts w:ascii="Times New Roman" w:hAnsi="Times New Roman" w:cs="Times New Roman"/>
      <w:b/>
      <w:sz w:val="24"/>
      <w:szCs w:val="24"/>
    </w:rPr>
  </w:style>
  <w:style w:type="character" w:customStyle="1" w:styleId="WW8Num5z1">
    <w:name w:val="WW8Num5z1"/>
    <w:rsid w:val="001B7AF8"/>
    <w:rPr>
      <w:rFonts w:cs="Times New Roman"/>
    </w:rPr>
  </w:style>
  <w:style w:type="character" w:customStyle="1" w:styleId="WW8Num5z2">
    <w:name w:val="WW8Num5z2"/>
    <w:rsid w:val="001B7AF8"/>
  </w:style>
  <w:style w:type="character" w:customStyle="1" w:styleId="WW8Num5z3">
    <w:name w:val="WW8Num5z3"/>
    <w:rsid w:val="001B7AF8"/>
  </w:style>
  <w:style w:type="character" w:customStyle="1" w:styleId="WW8Num5z4">
    <w:name w:val="WW8Num5z4"/>
    <w:rsid w:val="001B7AF8"/>
  </w:style>
  <w:style w:type="character" w:customStyle="1" w:styleId="WW8Num5z5">
    <w:name w:val="WW8Num5z5"/>
    <w:rsid w:val="001B7AF8"/>
  </w:style>
  <w:style w:type="character" w:customStyle="1" w:styleId="WW8Num5z6">
    <w:name w:val="WW8Num5z6"/>
    <w:rsid w:val="001B7AF8"/>
  </w:style>
  <w:style w:type="character" w:customStyle="1" w:styleId="WW8Num5z7">
    <w:name w:val="WW8Num5z7"/>
    <w:rsid w:val="001B7AF8"/>
  </w:style>
  <w:style w:type="character" w:customStyle="1" w:styleId="WW8Num5z8">
    <w:name w:val="WW8Num5z8"/>
    <w:rsid w:val="001B7AF8"/>
  </w:style>
  <w:style w:type="character" w:customStyle="1" w:styleId="WW8Num6z0">
    <w:name w:val="WW8Num6z0"/>
    <w:rsid w:val="001B7AF8"/>
    <w:rPr>
      <w:rFonts w:ascii="Symbol" w:hAnsi="Symbol" w:cs="Symbol"/>
    </w:rPr>
  </w:style>
  <w:style w:type="character" w:customStyle="1" w:styleId="WW8Num6z1">
    <w:name w:val="WW8Num6z1"/>
    <w:rsid w:val="001B7AF8"/>
    <w:rPr>
      <w:rFonts w:ascii="Courier New" w:hAnsi="Courier New" w:cs="Courier New"/>
    </w:rPr>
  </w:style>
  <w:style w:type="character" w:customStyle="1" w:styleId="WW8Num6z2">
    <w:name w:val="WW8Num6z2"/>
    <w:rsid w:val="001B7AF8"/>
    <w:rPr>
      <w:rFonts w:ascii="Wingdings" w:hAnsi="Wingdings" w:cs="Wingdings"/>
    </w:rPr>
  </w:style>
  <w:style w:type="character" w:customStyle="1" w:styleId="WW8Num7z0">
    <w:name w:val="WW8Num7z0"/>
    <w:rsid w:val="001B7AF8"/>
    <w:rPr>
      <w:rFonts w:ascii="Symbol" w:hAnsi="Symbol" w:cs="Symbol"/>
    </w:rPr>
  </w:style>
  <w:style w:type="character" w:customStyle="1" w:styleId="WW8Num7z1">
    <w:name w:val="WW8Num7z1"/>
    <w:rsid w:val="001B7AF8"/>
    <w:rPr>
      <w:rFonts w:ascii="Courier New" w:hAnsi="Courier New" w:cs="Courier New"/>
    </w:rPr>
  </w:style>
  <w:style w:type="character" w:customStyle="1" w:styleId="WW8Num7z2">
    <w:name w:val="WW8Num7z2"/>
    <w:rsid w:val="001B7AF8"/>
    <w:rPr>
      <w:rFonts w:ascii="Wingdings" w:hAnsi="Wingdings" w:cs="Wingdings"/>
    </w:rPr>
  </w:style>
  <w:style w:type="character" w:customStyle="1" w:styleId="WW8Num8z0">
    <w:name w:val="WW8Num8z0"/>
    <w:rsid w:val="001B7AF8"/>
    <w:rPr>
      <w:rFonts w:cs="Times New Roman"/>
    </w:rPr>
  </w:style>
  <w:style w:type="character" w:customStyle="1" w:styleId="WW8Num8z1">
    <w:name w:val="WW8Num8z1"/>
    <w:rsid w:val="001B7AF8"/>
  </w:style>
  <w:style w:type="character" w:customStyle="1" w:styleId="WW8Num8z2">
    <w:name w:val="WW8Num8z2"/>
    <w:rsid w:val="001B7AF8"/>
  </w:style>
  <w:style w:type="character" w:customStyle="1" w:styleId="WW8Num8z3">
    <w:name w:val="WW8Num8z3"/>
    <w:rsid w:val="001B7AF8"/>
  </w:style>
  <w:style w:type="character" w:customStyle="1" w:styleId="WW8Num8z4">
    <w:name w:val="WW8Num8z4"/>
    <w:rsid w:val="001B7AF8"/>
  </w:style>
  <w:style w:type="character" w:customStyle="1" w:styleId="WW8Num8z5">
    <w:name w:val="WW8Num8z5"/>
    <w:rsid w:val="001B7AF8"/>
  </w:style>
  <w:style w:type="character" w:customStyle="1" w:styleId="WW8Num8z6">
    <w:name w:val="WW8Num8z6"/>
    <w:rsid w:val="001B7AF8"/>
  </w:style>
  <w:style w:type="character" w:customStyle="1" w:styleId="WW8Num8z7">
    <w:name w:val="WW8Num8z7"/>
    <w:rsid w:val="001B7AF8"/>
  </w:style>
  <w:style w:type="character" w:customStyle="1" w:styleId="WW8Num8z8">
    <w:name w:val="WW8Num8z8"/>
    <w:rsid w:val="001B7AF8"/>
  </w:style>
  <w:style w:type="character" w:customStyle="1" w:styleId="WW8Num9z0">
    <w:name w:val="WW8Num9z0"/>
    <w:rsid w:val="001B7AF8"/>
  </w:style>
  <w:style w:type="character" w:customStyle="1" w:styleId="WW8Num9z1">
    <w:name w:val="WW8Num9z1"/>
    <w:rsid w:val="001B7AF8"/>
    <w:rPr>
      <w:rFonts w:cs="Times New Roman"/>
    </w:rPr>
  </w:style>
  <w:style w:type="character" w:customStyle="1" w:styleId="WW8Num9z2">
    <w:name w:val="WW8Num9z2"/>
    <w:rsid w:val="001B7AF8"/>
  </w:style>
  <w:style w:type="character" w:customStyle="1" w:styleId="WW8Num9z3">
    <w:name w:val="WW8Num9z3"/>
    <w:rsid w:val="001B7AF8"/>
  </w:style>
  <w:style w:type="character" w:customStyle="1" w:styleId="WW8Num9z4">
    <w:name w:val="WW8Num9z4"/>
    <w:rsid w:val="001B7AF8"/>
  </w:style>
  <w:style w:type="character" w:customStyle="1" w:styleId="WW8Num9z5">
    <w:name w:val="WW8Num9z5"/>
    <w:rsid w:val="001B7AF8"/>
  </w:style>
  <w:style w:type="character" w:customStyle="1" w:styleId="WW8Num9z6">
    <w:name w:val="WW8Num9z6"/>
    <w:rsid w:val="001B7AF8"/>
  </w:style>
  <w:style w:type="character" w:customStyle="1" w:styleId="WW8Num9z7">
    <w:name w:val="WW8Num9z7"/>
    <w:rsid w:val="001B7AF8"/>
  </w:style>
  <w:style w:type="character" w:customStyle="1" w:styleId="WW8Num9z8">
    <w:name w:val="WW8Num9z8"/>
    <w:rsid w:val="001B7AF8"/>
  </w:style>
  <w:style w:type="character" w:customStyle="1" w:styleId="WW8Num10z0">
    <w:name w:val="WW8Num10z0"/>
    <w:rsid w:val="001B7AF8"/>
    <w:rPr>
      <w:rFonts w:ascii="Symbol" w:hAnsi="Symbol" w:cs="Symbol"/>
      <w:color w:val="000000"/>
    </w:rPr>
  </w:style>
  <w:style w:type="character" w:customStyle="1" w:styleId="WW8Num10z1">
    <w:name w:val="WW8Num10z1"/>
    <w:rsid w:val="001B7AF8"/>
  </w:style>
  <w:style w:type="character" w:customStyle="1" w:styleId="WW8Num10z2">
    <w:name w:val="WW8Num10z2"/>
    <w:rsid w:val="001B7AF8"/>
  </w:style>
  <w:style w:type="character" w:customStyle="1" w:styleId="WW8Num10z3">
    <w:name w:val="WW8Num10z3"/>
    <w:rsid w:val="001B7AF8"/>
  </w:style>
  <w:style w:type="character" w:customStyle="1" w:styleId="WW8Num10z4">
    <w:name w:val="WW8Num10z4"/>
    <w:rsid w:val="001B7AF8"/>
  </w:style>
  <w:style w:type="character" w:customStyle="1" w:styleId="WW8Num10z5">
    <w:name w:val="WW8Num10z5"/>
    <w:rsid w:val="001B7AF8"/>
  </w:style>
  <w:style w:type="character" w:customStyle="1" w:styleId="WW8Num10z6">
    <w:name w:val="WW8Num10z6"/>
    <w:rsid w:val="001B7AF8"/>
  </w:style>
  <w:style w:type="character" w:customStyle="1" w:styleId="WW8Num10z7">
    <w:name w:val="WW8Num10z7"/>
    <w:rsid w:val="001B7AF8"/>
  </w:style>
  <w:style w:type="character" w:customStyle="1" w:styleId="WW8Num10z8">
    <w:name w:val="WW8Num10z8"/>
    <w:rsid w:val="001B7AF8"/>
  </w:style>
  <w:style w:type="character" w:customStyle="1" w:styleId="WW8Num11z0">
    <w:name w:val="WW8Num11z0"/>
    <w:rsid w:val="001B7AF8"/>
    <w:rPr>
      <w:rFonts w:ascii="Wingdings" w:hAnsi="Wingdings" w:cs="Wingdings"/>
      <w:i w:val="0"/>
    </w:rPr>
  </w:style>
  <w:style w:type="character" w:customStyle="1" w:styleId="WW8Num11z1">
    <w:name w:val="WW8Num11z1"/>
    <w:rsid w:val="001B7AF8"/>
    <w:rPr>
      <w:rFonts w:ascii="Courier New" w:hAnsi="Courier New" w:cs="Courier New"/>
    </w:rPr>
  </w:style>
  <w:style w:type="character" w:customStyle="1" w:styleId="WW8Num11z2">
    <w:name w:val="WW8Num11z2"/>
    <w:rsid w:val="001B7AF8"/>
    <w:rPr>
      <w:rFonts w:ascii="Wingdings" w:hAnsi="Wingdings" w:cs="Wingdings"/>
    </w:rPr>
  </w:style>
  <w:style w:type="character" w:customStyle="1" w:styleId="WW8Num11z3">
    <w:name w:val="WW8Num11z3"/>
    <w:rsid w:val="001B7AF8"/>
    <w:rPr>
      <w:rFonts w:ascii="Symbol" w:hAnsi="Symbol" w:cs="Symbol"/>
    </w:rPr>
  </w:style>
  <w:style w:type="character" w:customStyle="1" w:styleId="WW8Num12z0">
    <w:name w:val="WW8Num12z0"/>
    <w:rsid w:val="001B7AF8"/>
    <w:rPr>
      <w:rFonts w:ascii="Symbol" w:hAnsi="Symbol" w:cs="Symbol"/>
      <w:color w:val="000000"/>
    </w:rPr>
  </w:style>
  <w:style w:type="character" w:customStyle="1" w:styleId="WW8Num12z1">
    <w:name w:val="WW8Num12z1"/>
    <w:rsid w:val="001B7AF8"/>
  </w:style>
  <w:style w:type="character" w:customStyle="1" w:styleId="WW8Num12z2">
    <w:name w:val="WW8Num12z2"/>
    <w:rsid w:val="001B7AF8"/>
  </w:style>
  <w:style w:type="character" w:customStyle="1" w:styleId="WW8Num12z3">
    <w:name w:val="WW8Num12z3"/>
    <w:rsid w:val="001B7AF8"/>
  </w:style>
  <w:style w:type="character" w:customStyle="1" w:styleId="WW8Num12z4">
    <w:name w:val="WW8Num12z4"/>
    <w:rsid w:val="001B7AF8"/>
  </w:style>
  <w:style w:type="character" w:customStyle="1" w:styleId="WW8Num12z5">
    <w:name w:val="WW8Num12z5"/>
    <w:rsid w:val="001B7AF8"/>
  </w:style>
  <w:style w:type="character" w:customStyle="1" w:styleId="WW8Num12z6">
    <w:name w:val="WW8Num12z6"/>
    <w:rsid w:val="001B7AF8"/>
  </w:style>
  <w:style w:type="character" w:customStyle="1" w:styleId="WW8Num12z7">
    <w:name w:val="WW8Num12z7"/>
    <w:rsid w:val="001B7AF8"/>
  </w:style>
  <w:style w:type="character" w:customStyle="1" w:styleId="WW8Num12z8">
    <w:name w:val="WW8Num12z8"/>
    <w:rsid w:val="001B7AF8"/>
  </w:style>
  <w:style w:type="character" w:customStyle="1" w:styleId="WW8Num13z0">
    <w:name w:val="WW8Num13z0"/>
    <w:rsid w:val="001B7AF8"/>
  </w:style>
  <w:style w:type="character" w:customStyle="1" w:styleId="WW8Num13z1">
    <w:name w:val="WW8Num13z1"/>
    <w:rsid w:val="001B7AF8"/>
  </w:style>
  <w:style w:type="character" w:customStyle="1" w:styleId="WW8Num13z2">
    <w:name w:val="WW8Num13z2"/>
    <w:rsid w:val="001B7AF8"/>
  </w:style>
  <w:style w:type="character" w:customStyle="1" w:styleId="WW8Num13z3">
    <w:name w:val="WW8Num13z3"/>
    <w:rsid w:val="001B7AF8"/>
  </w:style>
  <w:style w:type="character" w:customStyle="1" w:styleId="WW8Num13z4">
    <w:name w:val="WW8Num13z4"/>
    <w:rsid w:val="001B7AF8"/>
  </w:style>
  <w:style w:type="character" w:customStyle="1" w:styleId="WW8Num13z5">
    <w:name w:val="WW8Num13z5"/>
    <w:rsid w:val="001B7AF8"/>
  </w:style>
  <w:style w:type="character" w:customStyle="1" w:styleId="WW8Num13z6">
    <w:name w:val="WW8Num13z6"/>
    <w:rsid w:val="001B7AF8"/>
  </w:style>
  <w:style w:type="character" w:customStyle="1" w:styleId="WW8Num13z7">
    <w:name w:val="WW8Num13z7"/>
    <w:rsid w:val="001B7AF8"/>
  </w:style>
  <w:style w:type="character" w:customStyle="1" w:styleId="WW8Num13z8">
    <w:name w:val="WW8Num13z8"/>
    <w:rsid w:val="001B7AF8"/>
  </w:style>
  <w:style w:type="character" w:customStyle="1" w:styleId="WW8Num14z0">
    <w:name w:val="WW8Num14z0"/>
    <w:rsid w:val="001B7AF8"/>
    <w:rPr>
      <w:sz w:val="22"/>
      <w:szCs w:val="22"/>
    </w:rPr>
  </w:style>
  <w:style w:type="character" w:customStyle="1" w:styleId="WW8Num14z1">
    <w:name w:val="WW8Num14z1"/>
    <w:rsid w:val="001B7AF8"/>
  </w:style>
  <w:style w:type="character" w:customStyle="1" w:styleId="WW8Num14z2">
    <w:name w:val="WW8Num14z2"/>
    <w:rsid w:val="001B7AF8"/>
  </w:style>
  <w:style w:type="character" w:customStyle="1" w:styleId="WW8Num14z3">
    <w:name w:val="WW8Num14z3"/>
    <w:rsid w:val="001B7AF8"/>
  </w:style>
  <w:style w:type="character" w:customStyle="1" w:styleId="WW8Num14z4">
    <w:name w:val="WW8Num14z4"/>
    <w:rsid w:val="001B7AF8"/>
  </w:style>
  <w:style w:type="character" w:customStyle="1" w:styleId="WW8Num14z5">
    <w:name w:val="WW8Num14z5"/>
    <w:rsid w:val="001B7AF8"/>
  </w:style>
  <w:style w:type="character" w:customStyle="1" w:styleId="WW8Num14z6">
    <w:name w:val="WW8Num14z6"/>
    <w:rsid w:val="001B7AF8"/>
  </w:style>
  <w:style w:type="character" w:customStyle="1" w:styleId="WW8Num14z7">
    <w:name w:val="WW8Num14z7"/>
    <w:rsid w:val="001B7AF8"/>
  </w:style>
  <w:style w:type="character" w:customStyle="1" w:styleId="WW8Num14z8">
    <w:name w:val="WW8Num14z8"/>
    <w:rsid w:val="001B7AF8"/>
  </w:style>
  <w:style w:type="character" w:customStyle="1" w:styleId="WW8Num15z0">
    <w:name w:val="WW8Num15z0"/>
    <w:rsid w:val="001B7AF8"/>
    <w:rPr>
      <w:rFonts w:cs="Times New Roman"/>
    </w:rPr>
  </w:style>
  <w:style w:type="character" w:customStyle="1" w:styleId="WW8Num15z1">
    <w:name w:val="WW8Num15z1"/>
    <w:rsid w:val="001B7AF8"/>
  </w:style>
  <w:style w:type="character" w:customStyle="1" w:styleId="WW8Num15z2">
    <w:name w:val="WW8Num15z2"/>
    <w:rsid w:val="001B7AF8"/>
  </w:style>
  <w:style w:type="character" w:customStyle="1" w:styleId="WW8Num15z3">
    <w:name w:val="WW8Num15z3"/>
    <w:rsid w:val="001B7AF8"/>
  </w:style>
  <w:style w:type="character" w:customStyle="1" w:styleId="WW8Num15z4">
    <w:name w:val="WW8Num15z4"/>
    <w:rsid w:val="001B7AF8"/>
  </w:style>
  <w:style w:type="character" w:customStyle="1" w:styleId="WW8Num15z5">
    <w:name w:val="WW8Num15z5"/>
    <w:rsid w:val="001B7AF8"/>
  </w:style>
  <w:style w:type="character" w:customStyle="1" w:styleId="WW8Num15z6">
    <w:name w:val="WW8Num15z6"/>
    <w:rsid w:val="001B7AF8"/>
  </w:style>
  <w:style w:type="character" w:customStyle="1" w:styleId="WW8Num15z7">
    <w:name w:val="WW8Num15z7"/>
    <w:rsid w:val="001B7AF8"/>
  </w:style>
  <w:style w:type="character" w:customStyle="1" w:styleId="WW8Num15z8">
    <w:name w:val="WW8Num15z8"/>
    <w:rsid w:val="001B7AF8"/>
  </w:style>
  <w:style w:type="character" w:customStyle="1" w:styleId="WW8Num16z0">
    <w:name w:val="WW8Num16z0"/>
    <w:rsid w:val="001B7AF8"/>
    <w:rPr>
      <w:sz w:val="28"/>
      <w:szCs w:val="28"/>
    </w:rPr>
  </w:style>
  <w:style w:type="character" w:customStyle="1" w:styleId="WW8Num16z1">
    <w:name w:val="WW8Num16z1"/>
    <w:rsid w:val="001B7AF8"/>
    <w:rPr>
      <w:rFonts w:cs="Times New Roman"/>
    </w:rPr>
  </w:style>
  <w:style w:type="character" w:customStyle="1" w:styleId="WW8Num16z2">
    <w:name w:val="WW8Num16z2"/>
    <w:rsid w:val="001B7AF8"/>
  </w:style>
  <w:style w:type="character" w:customStyle="1" w:styleId="WW8Num16z3">
    <w:name w:val="WW8Num16z3"/>
    <w:rsid w:val="001B7AF8"/>
  </w:style>
  <w:style w:type="character" w:customStyle="1" w:styleId="WW8Num16z4">
    <w:name w:val="WW8Num16z4"/>
    <w:rsid w:val="001B7AF8"/>
  </w:style>
  <w:style w:type="character" w:customStyle="1" w:styleId="WW8Num16z5">
    <w:name w:val="WW8Num16z5"/>
    <w:rsid w:val="001B7AF8"/>
  </w:style>
  <w:style w:type="character" w:customStyle="1" w:styleId="WW8Num16z6">
    <w:name w:val="WW8Num16z6"/>
    <w:rsid w:val="001B7AF8"/>
  </w:style>
  <w:style w:type="character" w:customStyle="1" w:styleId="WW8Num16z7">
    <w:name w:val="WW8Num16z7"/>
    <w:rsid w:val="001B7AF8"/>
  </w:style>
  <w:style w:type="character" w:customStyle="1" w:styleId="WW8Num16z8">
    <w:name w:val="WW8Num16z8"/>
    <w:rsid w:val="001B7AF8"/>
  </w:style>
  <w:style w:type="character" w:customStyle="1" w:styleId="WW8Num17z0">
    <w:name w:val="WW8Num17z0"/>
    <w:rsid w:val="001B7AF8"/>
    <w:rPr>
      <w:rFonts w:cs="Times New Roman"/>
    </w:rPr>
  </w:style>
  <w:style w:type="character" w:customStyle="1" w:styleId="WW8Num17z1">
    <w:name w:val="WW8Num17z1"/>
    <w:rsid w:val="001B7AF8"/>
  </w:style>
  <w:style w:type="character" w:customStyle="1" w:styleId="WW8Num17z2">
    <w:name w:val="WW8Num17z2"/>
    <w:rsid w:val="001B7AF8"/>
  </w:style>
  <w:style w:type="character" w:customStyle="1" w:styleId="WW8Num17z3">
    <w:name w:val="WW8Num17z3"/>
    <w:rsid w:val="001B7AF8"/>
  </w:style>
  <w:style w:type="character" w:customStyle="1" w:styleId="WW8Num17z4">
    <w:name w:val="WW8Num17z4"/>
    <w:rsid w:val="001B7AF8"/>
  </w:style>
  <w:style w:type="character" w:customStyle="1" w:styleId="WW8Num17z5">
    <w:name w:val="WW8Num17z5"/>
    <w:rsid w:val="001B7AF8"/>
  </w:style>
  <w:style w:type="character" w:customStyle="1" w:styleId="WW8Num17z6">
    <w:name w:val="WW8Num17z6"/>
    <w:rsid w:val="001B7AF8"/>
  </w:style>
  <w:style w:type="character" w:customStyle="1" w:styleId="WW8Num17z7">
    <w:name w:val="WW8Num17z7"/>
    <w:rsid w:val="001B7AF8"/>
  </w:style>
  <w:style w:type="character" w:customStyle="1" w:styleId="WW8Num17z8">
    <w:name w:val="WW8Num17z8"/>
    <w:rsid w:val="001B7AF8"/>
  </w:style>
  <w:style w:type="character" w:customStyle="1" w:styleId="WW8Num18z0">
    <w:name w:val="WW8Num18z0"/>
    <w:rsid w:val="001B7AF8"/>
  </w:style>
  <w:style w:type="character" w:customStyle="1" w:styleId="WW8Num18z1">
    <w:name w:val="WW8Num18z1"/>
    <w:rsid w:val="001B7AF8"/>
    <w:rPr>
      <w:rFonts w:cs="Arial"/>
      <w:u w:val="none"/>
    </w:rPr>
  </w:style>
  <w:style w:type="character" w:customStyle="1" w:styleId="WW8Num19z0">
    <w:name w:val="WW8Num19z0"/>
    <w:rsid w:val="001B7AF8"/>
    <w:rPr>
      <w:rFonts w:ascii="Wingdings" w:hAnsi="Wingdings" w:cs="Wingdings"/>
    </w:rPr>
  </w:style>
  <w:style w:type="character" w:customStyle="1" w:styleId="WW8Num19z1">
    <w:name w:val="WW8Num19z1"/>
    <w:rsid w:val="001B7AF8"/>
    <w:rPr>
      <w:rFonts w:ascii="Courier New" w:hAnsi="Courier New" w:cs="Courier New"/>
    </w:rPr>
  </w:style>
  <w:style w:type="character" w:customStyle="1" w:styleId="WW8Num19z3">
    <w:name w:val="WW8Num19z3"/>
    <w:rsid w:val="001B7AF8"/>
    <w:rPr>
      <w:rFonts w:ascii="Symbol" w:hAnsi="Symbol" w:cs="Symbol"/>
    </w:rPr>
  </w:style>
  <w:style w:type="character" w:customStyle="1" w:styleId="WW8Num20z0">
    <w:name w:val="WW8Num20z0"/>
    <w:rsid w:val="001B7AF8"/>
  </w:style>
  <w:style w:type="character" w:customStyle="1" w:styleId="WW8Num20z1">
    <w:name w:val="WW8Num20z1"/>
    <w:rsid w:val="001B7AF8"/>
    <w:rPr>
      <w:rFonts w:cs="Arial"/>
    </w:rPr>
  </w:style>
  <w:style w:type="character" w:customStyle="1" w:styleId="WW8Num20z2">
    <w:name w:val="WW8Num20z2"/>
    <w:rsid w:val="001B7AF8"/>
  </w:style>
  <w:style w:type="character" w:customStyle="1" w:styleId="WW8Num20z3">
    <w:name w:val="WW8Num20z3"/>
    <w:rsid w:val="001B7AF8"/>
  </w:style>
  <w:style w:type="character" w:customStyle="1" w:styleId="WW8Num20z4">
    <w:name w:val="WW8Num20z4"/>
    <w:rsid w:val="001B7AF8"/>
  </w:style>
  <w:style w:type="character" w:customStyle="1" w:styleId="WW8Num20z5">
    <w:name w:val="WW8Num20z5"/>
    <w:rsid w:val="001B7AF8"/>
  </w:style>
  <w:style w:type="character" w:customStyle="1" w:styleId="WW8Num20z6">
    <w:name w:val="WW8Num20z6"/>
    <w:rsid w:val="001B7AF8"/>
  </w:style>
  <w:style w:type="character" w:customStyle="1" w:styleId="WW8Num20z7">
    <w:name w:val="WW8Num20z7"/>
    <w:rsid w:val="001B7AF8"/>
  </w:style>
  <w:style w:type="character" w:customStyle="1" w:styleId="WW8Num20z8">
    <w:name w:val="WW8Num20z8"/>
    <w:rsid w:val="001B7AF8"/>
  </w:style>
  <w:style w:type="character" w:customStyle="1" w:styleId="WW8Num21z0">
    <w:name w:val="WW8Num21z0"/>
    <w:rsid w:val="001B7AF8"/>
  </w:style>
  <w:style w:type="character" w:customStyle="1" w:styleId="WW8Num21z1">
    <w:name w:val="WW8Num21z1"/>
    <w:rsid w:val="001B7AF8"/>
    <w:rPr>
      <w:rFonts w:cs="Arial"/>
    </w:rPr>
  </w:style>
  <w:style w:type="character" w:customStyle="1" w:styleId="WW8Num21z2">
    <w:name w:val="WW8Num21z2"/>
    <w:rsid w:val="001B7AF8"/>
  </w:style>
  <w:style w:type="character" w:customStyle="1" w:styleId="WW8Num21z3">
    <w:name w:val="WW8Num21z3"/>
    <w:rsid w:val="001B7AF8"/>
  </w:style>
  <w:style w:type="character" w:customStyle="1" w:styleId="WW8Num21z4">
    <w:name w:val="WW8Num21z4"/>
    <w:rsid w:val="001B7AF8"/>
  </w:style>
  <w:style w:type="character" w:customStyle="1" w:styleId="WW8Num21z5">
    <w:name w:val="WW8Num21z5"/>
    <w:rsid w:val="001B7AF8"/>
  </w:style>
  <w:style w:type="character" w:customStyle="1" w:styleId="WW8Num21z6">
    <w:name w:val="WW8Num21z6"/>
    <w:rsid w:val="001B7AF8"/>
  </w:style>
  <w:style w:type="character" w:customStyle="1" w:styleId="WW8Num21z7">
    <w:name w:val="WW8Num21z7"/>
    <w:rsid w:val="001B7AF8"/>
  </w:style>
  <w:style w:type="character" w:customStyle="1" w:styleId="WW8Num21z8">
    <w:name w:val="WW8Num21z8"/>
    <w:rsid w:val="001B7AF8"/>
  </w:style>
  <w:style w:type="character" w:customStyle="1" w:styleId="WW8Num22z0">
    <w:name w:val="WW8Num22z0"/>
    <w:rsid w:val="001B7AF8"/>
    <w:rPr>
      <w:rFonts w:cs="Times New Roman"/>
    </w:rPr>
  </w:style>
  <w:style w:type="character" w:customStyle="1" w:styleId="WW8Num22z1">
    <w:name w:val="WW8Num22z1"/>
    <w:rsid w:val="001B7AF8"/>
  </w:style>
  <w:style w:type="character" w:customStyle="1" w:styleId="WW8Num22z2">
    <w:name w:val="WW8Num22z2"/>
    <w:rsid w:val="001B7AF8"/>
  </w:style>
  <w:style w:type="character" w:customStyle="1" w:styleId="WW8Num22z3">
    <w:name w:val="WW8Num22z3"/>
    <w:rsid w:val="001B7AF8"/>
  </w:style>
  <w:style w:type="character" w:customStyle="1" w:styleId="WW8Num22z4">
    <w:name w:val="WW8Num22z4"/>
    <w:rsid w:val="001B7AF8"/>
  </w:style>
  <w:style w:type="character" w:customStyle="1" w:styleId="WW8Num22z5">
    <w:name w:val="WW8Num22z5"/>
    <w:rsid w:val="001B7AF8"/>
  </w:style>
  <w:style w:type="character" w:customStyle="1" w:styleId="WW8Num22z6">
    <w:name w:val="WW8Num22z6"/>
    <w:rsid w:val="001B7AF8"/>
  </w:style>
  <w:style w:type="character" w:customStyle="1" w:styleId="WW8Num22z7">
    <w:name w:val="WW8Num22z7"/>
    <w:rsid w:val="001B7AF8"/>
  </w:style>
  <w:style w:type="character" w:customStyle="1" w:styleId="WW8Num22z8">
    <w:name w:val="WW8Num22z8"/>
    <w:rsid w:val="001B7AF8"/>
  </w:style>
  <w:style w:type="character" w:customStyle="1" w:styleId="ListLabel1">
    <w:name w:val="ListLabel 1"/>
    <w:rsid w:val="001B7AF8"/>
    <w:rPr>
      <w:rFonts w:cs="Courier New"/>
    </w:rPr>
  </w:style>
  <w:style w:type="character" w:customStyle="1" w:styleId="ListLabel2">
    <w:name w:val="ListLabel 2"/>
    <w:rsid w:val="001B7AF8"/>
    <w:rPr>
      <w:rFonts w:eastAsia="Times New Roman" w:cs="Times New Roman"/>
    </w:rPr>
  </w:style>
  <w:style w:type="character" w:customStyle="1" w:styleId="ListLabel3">
    <w:name w:val="ListLabel 3"/>
    <w:rsid w:val="001B7AF8"/>
    <w:rPr>
      <w:color w:val="000000"/>
    </w:rPr>
  </w:style>
  <w:style w:type="character" w:customStyle="1" w:styleId="ListLabel4">
    <w:name w:val="ListLabel 4"/>
    <w:rsid w:val="001B7AF8"/>
    <w:rPr>
      <w:i w:val="0"/>
    </w:rPr>
  </w:style>
  <w:style w:type="character" w:customStyle="1" w:styleId="ListLabel5">
    <w:name w:val="ListLabel 5"/>
    <w:rsid w:val="001B7AF8"/>
    <w:rPr>
      <w:rFonts w:cs="Wingdings"/>
    </w:rPr>
  </w:style>
  <w:style w:type="character" w:customStyle="1" w:styleId="ListLabel6">
    <w:name w:val="ListLabel 6"/>
    <w:rsid w:val="001B7AF8"/>
    <w:rPr>
      <w:rFonts w:cs="Symbol"/>
    </w:rPr>
  </w:style>
  <w:style w:type="character" w:customStyle="1" w:styleId="ListLabel7">
    <w:name w:val="ListLabel 7"/>
    <w:rsid w:val="001B7AF8"/>
    <w:rPr>
      <w:sz w:val="28"/>
      <w:szCs w:val="28"/>
    </w:rPr>
  </w:style>
  <w:style w:type="character" w:customStyle="1" w:styleId="ListLabel8">
    <w:name w:val="ListLabel 8"/>
    <w:rsid w:val="001B7AF8"/>
    <w:rPr>
      <w:u w:val="none"/>
    </w:rPr>
  </w:style>
  <w:style w:type="character" w:customStyle="1" w:styleId="a">
    <w:name w:val="Симболи за нумерисање"/>
    <w:rsid w:val="001B7AF8"/>
  </w:style>
  <w:style w:type="paragraph" w:customStyle="1" w:styleId="a0">
    <w:name w:val="Заглавље"/>
    <w:basedOn w:val="Normal"/>
    <w:next w:val="BodyText"/>
    <w:rsid w:val="001B7AF8"/>
    <w:pPr>
      <w:keepNext/>
      <w:tabs>
        <w:tab w:val="center" w:pos="4680"/>
        <w:tab w:val="right" w:pos="9360"/>
      </w:tabs>
      <w:suppressAutoHyphens/>
      <w:spacing w:before="240" w:after="120"/>
    </w:pPr>
    <w:rPr>
      <w:rFonts w:ascii="Arial" w:eastAsia="Lucida Sans Unicode" w:hAnsi="Arial" w:cs="Mangal"/>
      <w:sz w:val="28"/>
      <w:szCs w:val="28"/>
      <w:lang w:eastAsia="ar-SA"/>
    </w:rPr>
  </w:style>
  <w:style w:type="paragraph" w:styleId="List">
    <w:name w:val="List"/>
    <w:basedOn w:val="BodyText"/>
    <w:rsid w:val="001B7AF8"/>
    <w:pPr>
      <w:suppressAutoHyphens/>
    </w:pPr>
    <w:rPr>
      <w:rFonts w:cs="Mangal"/>
      <w:lang w:eastAsia="ar-SA"/>
    </w:rPr>
  </w:style>
  <w:style w:type="paragraph" w:customStyle="1" w:styleId="a1">
    <w:name w:val="Наслов"/>
    <w:basedOn w:val="Normal"/>
    <w:rsid w:val="001B7AF8"/>
    <w:pPr>
      <w:suppressLineNumbers/>
      <w:suppressAutoHyphens/>
      <w:spacing w:before="120" w:after="120"/>
    </w:pPr>
    <w:rPr>
      <w:rFonts w:cs="Mangal"/>
      <w:i/>
      <w:iCs/>
      <w:sz w:val="24"/>
      <w:szCs w:val="24"/>
      <w:lang w:eastAsia="ar-SA"/>
    </w:rPr>
  </w:style>
  <w:style w:type="paragraph" w:customStyle="1" w:styleId="a2">
    <w:name w:val="Индекс"/>
    <w:basedOn w:val="Normal"/>
    <w:rsid w:val="001B7AF8"/>
    <w:pPr>
      <w:suppressLineNumbers/>
      <w:suppressAutoHyphens/>
    </w:pPr>
    <w:rPr>
      <w:rFonts w:cs="Mangal"/>
      <w:lang w:eastAsia="ar-SA"/>
    </w:rPr>
  </w:style>
  <w:style w:type="paragraph" w:customStyle="1" w:styleId="a3">
    <w:name w:val="Садржај табеле"/>
    <w:basedOn w:val="Normal"/>
    <w:rsid w:val="001B7AF8"/>
    <w:pPr>
      <w:suppressLineNumbers/>
      <w:suppressAutoHyphens/>
      <w:spacing w:line="100" w:lineRule="atLeast"/>
    </w:pPr>
    <w:rPr>
      <w:rFonts w:ascii="Times New Roman" w:eastAsia="Arial Unicode MS" w:hAnsi="Times New Roman"/>
      <w:color w:val="000000"/>
      <w:kern w:val="1"/>
      <w:sz w:val="24"/>
      <w:szCs w:val="24"/>
      <w:lang w:eastAsia="ar-SA"/>
    </w:rPr>
  </w:style>
  <w:style w:type="paragraph" w:customStyle="1" w:styleId="a4">
    <w:name w:val="Заглавље табеле"/>
    <w:basedOn w:val="a3"/>
    <w:rsid w:val="001B7AF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2401">
      <w:bodyDiv w:val="1"/>
      <w:marLeft w:val="0"/>
      <w:marRight w:val="0"/>
      <w:marTop w:val="0"/>
      <w:marBottom w:val="0"/>
      <w:divBdr>
        <w:top w:val="none" w:sz="0" w:space="0" w:color="auto"/>
        <w:left w:val="none" w:sz="0" w:space="0" w:color="auto"/>
        <w:bottom w:val="none" w:sz="0" w:space="0" w:color="auto"/>
        <w:right w:val="none" w:sz="0" w:space="0" w:color="auto"/>
      </w:divBdr>
    </w:div>
    <w:div w:id="115755701">
      <w:bodyDiv w:val="1"/>
      <w:marLeft w:val="0"/>
      <w:marRight w:val="0"/>
      <w:marTop w:val="0"/>
      <w:marBottom w:val="0"/>
      <w:divBdr>
        <w:top w:val="none" w:sz="0" w:space="0" w:color="auto"/>
        <w:left w:val="none" w:sz="0" w:space="0" w:color="auto"/>
        <w:bottom w:val="none" w:sz="0" w:space="0" w:color="auto"/>
        <w:right w:val="none" w:sz="0" w:space="0" w:color="auto"/>
      </w:divBdr>
    </w:div>
    <w:div w:id="117333886">
      <w:bodyDiv w:val="1"/>
      <w:marLeft w:val="0"/>
      <w:marRight w:val="0"/>
      <w:marTop w:val="0"/>
      <w:marBottom w:val="0"/>
      <w:divBdr>
        <w:top w:val="none" w:sz="0" w:space="0" w:color="auto"/>
        <w:left w:val="none" w:sz="0" w:space="0" w:color="auto"/>
        <w:bottom w:val="none" w:sz="0" w:space="0" w:color="auto"/>
        <w:right w:val="none" w:sz="0" w:space="0" w:color="auto"/>
      </w:divBdr>
    </w:div>
    <w:div w:id="119958842">
      <w:bodyDiv w:val="1"/>
      <w:marLeft w:val="0"/>
      <w:marRight w:val="0"/>
      <w:marTop w:val="0"/>
      <w:marBottom w:val="0"/>
      <w:divBdr>
        <w:top w:val="none" w:sz="0" w:space="0" w:color="auto"/>
        <w:left w:val="none" w:sz="0" w:space="0" w:color="auto"/>
        <w:bottom w:val="none" w:sz="0" w:space="0" w:color="auto"/>
        <w:right w:val="none" w:sz="0" w:space="0" w:color="auto"/>
      </w:divBdr>
    </w:div>
    <w:div w:id="227303795">
      <w:bodyDiv w:val="1"/>
      <w:marLeft w:val="0"/>
      <w:marRight w:val="0"/>
      <w:marTop w:val="0"/>
      <w:marBottom w:val="0"/>
      <w:divBdr>
        <w:top w:val="none" w:sz="0" w:space="0" w:color="auto"/>
        <w:left w:val="none" w:sz="0" w:space="0" w:color="auto"/>
        <w:bottom w:val="none" w:sz="0" w:space="0" w:color="auto"/>
        <w:right w:val="none" w:sz="0" w:space="0" w:color="auto"/>
      </w:divBdr>
    </w:div>
    <w:div w:id="602495467">
      <w:bodyDiv w:val="1"/>
      <w:marLeft w:val="0"/>
      <w:marRight w:val="0"/>
      <w:marTop w:val="0"/>
      <w:marBottom w:val="0"/>
      <w:divBdr>
        <w:top w:val="none" w:sz="0" w:space="0" w:color="auto"/>
        <w:left w:val="none" w:sz="0" w:space="0" w:color="auto"/>
        <w:bottom w:val="none" w:sz="0" w:space="0" w:color="auto"/>
        <w:right w:val="none" w:sz="0" w:space="0" w:color="auto"/>
      </w:divBdr>
    </w:div>
    <w:div w:id="632105199">
      <w:bodyDiv w:val="1"/>
      <w:marLeft w:val="0"/>
      <w:marRight w:val="0"/>
      <w:marTop w:val="0"/>
      <w:marBottom w:val="0"/>
      <w:divBdr>
        <w:top w:val="none" w:sz="0" w:space="0" w:color="auto"/>
        <w:left w:val="none" w:sz="0" w:space="0" w:color="auto"/>
        <w:bottom w:val="none" w:sz="0" w:space="0" w:color="auto"/>
        <w:right w:val="none" w:sz="0" w:space="0" w:color="auto"/>
      </w:divBdr>
    </w:div>
    <w:div w:id="641619414">
      <w:bodyDiv w:val="1"/>
      <w:marLeft w:val="0"/>
      <w:marRight w:val="0"/>
      <w:marTop w:val="0"/>
      <w:marBottom w:val="0"/>
      <w:divBdr>
        <w:top w:val="none" w:sz="0" w:space="0" w:color="auto"/>
        <w:left w:val="none" w:sz="0" w:space="0" w:color="auto"/>
        <w:bottom w:val="none" w:sz="0" w:space="0" w:color="auto"/>
        <w:right w:val="none" w:sz="0" w:space="0" w:color="auto"/>
      </w:divBdr>
    </w:div>
    <w:div w:id="698821317">
      <w:bodyDiv w:val="1"/>
      <w:marLeft w:val="0"/>
      <w:marRight w:val="0"/>
      <w:marTop w:val="0"/>
      <w:marBottom w:val="0"/>
      <w:divBdr>
        <w:top w:val="none" w:sz="0" w:space="0" w:color="auto"/>
        <w:left w:val="none" w:sz="0" w:space="0" w:color="auto"/>
        <w:bottom w:val="none" w:sz="0" w:space="0" w:color="auto"/>
        <w:right w:val="none" w:sz="0" w:space="0" w:color="auto"/>
      </w:divBdr>
    </w:div>
    <w:div w:id="797801236">
      <w:bodyDiv w:val="1"/>
      <w:marLeft w:val="0"/>
      <w:marRight w:val="0"/>
      <w:marTop w:val="0"/>
      <w:marBottom w:val="0"/>
      <w:divBdr>
        <w:top w:val="none" w:sz="0" w:space="0" w:color="auto"/>
        <w:left w:val="none" w:sz="0" w:space="0" w:color="auto"/>
        <w:bottom w:val="none" w:sz="0" w:space="0" w:color="auto"/>
        <w:right w:val="none" w:sz="0" w:space="0" w:color="auto"/>
      </w:divBdr>
    </w:div>
    <w:div w:id="1110975507">
      <w:bodyDiv w:val="1"/>
      <w:marLeft w:val="0"/>
      <w:marRight w:val="0"/>
      <w:marTop w:val="0"/>
      <w:marBottom w:val="0"/>
      <w:divBdr>
        <w:top w:val="none" w:sz="0" w:space="0" w:color="auto"/>
        <w:left w:val="none" w:sz="0" w:space="0" w:color="auto"/>
        <w:bottom w:val="none" w:sz="0" w:space="0" w:color="auto"/>
        <w:right w:val="none" w:sz="0" w:space="0" w:color="auto"/>
      </w:divBdr>
    </w:div>
    <w:div w:id="1447308366">
      <w:bodyDiv w:val="1"/>
      <w:marLeft w:val="0"/>
      <w:marRight w:val="0"/>
      <w:marTop w:val="0"/>
      <w:marBottom w:val="0"/>
      <w:divBdr>
        <w:top w:val="none" w:sz="0" w:space="0" w:color="auto"/>
        <w:left w:val="none" w:sz="0" w:space="0" w:color="auto"/>
        <w:bottom w:val="none" w:sz="0" w:space="0" w:color="auto"/>
        <w:right w:val="none" w:sz="0" w:space="0" w:color="auto"/>
      </w:divBdr>
    </w:div>
    <w:div w:id="15789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321F-DA7B-4869-8E44-C1738CAE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76</Pages>
  <Words>21028</Words>
  <Characters>119863</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Sladjana Mančić</cp:lastModifiedBy>
  <cp:revision>39</cp:revision>
  <cp:lastPrinted>2018-06-14T15:56:00Z</cp:lastPrinted>
  <dcterms:created xsi:type="dcterms:W3CDTF">2018-06-14T14:34:00Z</dcterms:created>
  <dcterms:modified xsi:type="dcterms:W3CDTF">2018-06-14T16:30:00Z</dcterms:modified>
</cp:coreProperties>
</file>